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0CBDD" w14:textId="359CBD1E" w:rsidR="008E2459" w:rsidRPr="008139A3" w:rsidRDefault="008139A3" w:rsidP="008E2459">
      <w:pPr>
        <w:spacing w:after="240"/>
        <w:rPr>
          <w:rFonts w:ascii="Times New Roman" w:eastAsia="Times New Roman" w:hAnsi="Times New Roman" w:cs="Times New Roman"/>
        </w:rPr>
      </w:pPr>
      <w:bookmarkStart w:id="0" w:name="_GoBack"/>
      <w:bookmarkEnd w:id="0"/>
      <w:r w:rsidRPr="008139A3">
        <w:rPr>
          <w:rFonts w:ascii="Times New Roman" w:eastAsia="Times New Roman" w:hAnsi="Times New Roman" w:cs="Times New Roman"/>
        </w:rPr>
        <w:t>Running head: DISTRIBUTED HELPING</w:t>
      </w:r>
      <w:r w:rsidR="008E2459" w:rsidRPr="008139A3">
        <w:rPr>
          <w:rFonts w:ascii="Times New Roman" w:eastAsia="Times New Roman" w:hAnsi="Times New Roman" w:cs="Times New Roman"/>
        </w:rPr>
        <w:br/>
      </w:r>
      <w:r w:rsidR="008E2459" w:rsidRPr="008139A3">
        <w:rPr>
          <w:rFonts w:ascii="Times New Roman" w:eastAsia="Times New Roman" w:hAnsi="Times New Roman" w:cs="Times New Roman"/>
        </w:rPr>
        <w:br/>
      </w:r>
      <w:r w:rsidR="008E2459" w:rsidRPr="008139A3">
        <w:rPr>
          <w:rFonts w:ascii="Times New Roman" w:eastAsia="Times New Roman" w:hAnsi="Times New Roman" w:cs="Times New Roman"/>
        </w:rPr>
        <w:br/>
      </w:r>
      <w:r w:rsidR="008E2459" w:rsidRPr="008139A3">
        <w:rPr>
          <w:rFonts w:ascii="Times New Roman" w:eastAsia="Times New Roman" w:hAnsi="Times New Roman" w:cs="Times New Roman"/>
        </w:rPr>
        <w:br/>
      </w:r>
    </w:p>
    <w:p w14:paraId="4C282105" w14:textId="77777777" w:rsidR="00484F72" w:rsidRDefault="00484F72" w:rsidP="00484F72">
      <w:pPr>
        <w:pStyle w:val="Authors"/>
        <w:spacing w:before="0" w:after="0" w:line="480" w:lineRule="auto"/>
        <w:rPr>
          <w:bCs/>
          <w:i/>
          <w:kern w:val="28"/>
        </w:rPr>
      </w:pPr>
      <w:r>
        <w:rPr>
          <w:bCs/>
          <w:i/>
          <w:kern w:val="28"/>
        </w:rPr>
        <w:t xml:space="preserve">IN PRESS, </w:t>
      </w:r>
      <w:r w:rsidRPr="00051AB5">
        <w:rPr>
          <w:bCs/>
          <w:i/>
          <w:kern w:val="28"/>
        </w:rPr>
        <w:t>JOURNAL OF PERSONALITY AND SOCIAL PSYCHOLOGY</w:t>
      </w:r>
    </w:p>
    <w:p w14:paraId="3A8790F6" w14:textId="591578C6" w:rsidR="00484F72" w:rsidRPr="00051AB5" w:rsidRDefault="00484F72" w:rsidP="00484F72">
      <w:pPr>
        <w:pStyle w:val="Authors"/>
        <w:spacing w:before="0" w:after="0" w:line="480" w:lineRule="auto"/>
        <w:rPr>
          <w:bCs/>
          <w:i/>
          <w:kern w:val="28"/>
        </w:rPr>
      </w:pPr>
      <w:r>
        <w:rPr>
          <w:rFonts w:ascii="Arial" w:hAnsi="Arial" w:cs="Arial"/>
          <w:b/>
          <w:bCs/>
          <w:color w:val="222222"/>
          <w:sz w:val="19"/>
          <w:szCs w:val="19"/>
          <w:shd w:val="clear" w:color="auto" w:fill="FFFFFF"/>
        </w:rPr>
        <w:t>© 2018, American Psychological Association. This paper is not the copy of record and may not exactly replicate the final, authoritative version of the article. Please do not copy or cite without authors permission. The final article will be available, upon publication, via its DOI.</w:t>
      </w:r>
    </w:p>
    <w:p w14:paraId="54259818" w14:textId="77777777" w:rsidR="005C59DA" w:rsidRDefault="005C59DA" w:rsidP="008E2459">
      <w:pPr>
        <w:spacing w:line="480" w:lineRule="auto"/>
        <w:jc w:val="center"/>
        <w:rPr>
          <w:rFonts w:ascii="Times New Roman" w:hAnsi="Times New Roman" w:cs="Times New Roman"/>
          <w:color w:val="000000"/>
        </w:rPr>
      </w:pPr>
    </w:p>
    <w:p w14:paraId="4148A683" w14:textId="24AC21CD" w:rsidR="005C59DA" w:rsidRDefault="005C59DA" w:rsidP="008E2459">
      <w:pPr>
        <w:spacing w:line="480" w:lineRule="auto"/>
        <w:jc w:val="center"/>
        <w:rPr>
          <w:rFonts w:ascii="Times New Roman" w:hAnsi="Times New Roman" w:cs="Times New Roman"/>
          <w:color w:val="000000"/>
        </w:rPr>
      </w:pPr>
    </w:p>
    <w:p w14:paraId="324C70ED" w14:textId="77777777" w:rsidR="008139A3" w:rsidRDefault="008139A3" w:rsidP="008E2459">
      <w:pPr>
        <w:spacing w:line="480" w:lineRule="auto"/>
        <w:jc w:val="center"/>
        <w:rPr>
          <w:rFonts w:ascii="Times New Roman" w:hAnsi="Times New Roman" w:cs="Times New Roman"/>
          <w:color w:val="000000"/>
        </w:rPr>
      </w:pPr>
    </w:p>
    <w:p w14:paraId="516DFD67" w14:textId="46EE8932" w:rsidR="008E2459" w:rsidRDefault="00484F72" w:rsidP="008E2459">
      <w:pPr>
        <w:spacing w:line="480" w:lineRule="auto"/>
        <w:jc w:val="center"/>
        <w:rPr>
          <w:rFonts w:ascii="Times New Roman" w:hAnsi="Times New Roman" w:cs="Times New Roman"/>
          <w:color w:val="000000"/>
        </w:rPr>
      </w:pPr>
      <w:r>
        <w:rPr>
          <w:rFonts w:ascii="Times New Roman" w:hAnsi="Times New Roman" w:cs="Times New Roman"/>
          <w:color w:val="000000"/>
        </w:rPr>
        <w:t>The P</w:t>
      </w:r>
      <w:r w:rsidR="008E2459" w:rsidRPr="008E2459">
        <w:rPr>
          <w:rFonts w:ascii="Times New Roman" w:hAnsi="Times New Roman" w:cs="Times New Roman"/>
          <w:color w:val="000000"/>
        </w:rPr>
        <w:t xml:space="preserve">reference for </w:t>
      </w:r>
      <w:r>
        <w:rPr>
          <w:rFonts w:ascii="Times New Roman" w:hAnsi="Times New Roman" w:cs="Times New Roman"/>
          <w:color w:val="000000"/>
        </w:rPr>
        <w:t>D</w:t>
      </w:r>
      <w:r w:rsidR="008E2459" w:rsidRPr="008E2459">
        <w:rPr>
          <w:rFonts w:ascii="Times New Roman" w:hAnsi="Times New Roman" w:cs="Times New Roman"/>
          <w:color w:val="000000"/>
        </w:rPr>
        <w:t xml:space="preserve">istributed </w:t>
      </w:r>
      <w:r>
        <w:rPr>
          <w:rFonts w:ascii="Times New Roman" w:hAnsi="Times New Roman" w:cs="Times New Roman"/>
          <w:color w:val="000000"/>
        </w:rPr>
        <w:t>H</w:t>
      </w:r>
      <w:r w:rsidR="008E2459" w:rsidRPr="008E2459">
        <w:rPr>
          <w:rFonts w:ascii="Times New Roman" w:hAnsi="Times New Roman" w:cs="Times New Roman"/>
          <w:color w:val="000000"/>
        </w:rPr>
        <w:t>elping</w:t>
      </w:r>
    </w:p>
    <w:p w14:paraId="6A01C617" w14:textId="77777777" w:rsidR="00484F72" w:rsidRDefault="00484F72" w:rsidP="008E2459">
      <w:pPr>
        <w:spacing w:line="480" w:lineRule="auto"/>
        <w:jc w:val="center"/>
        <w:rPr>
          <w:rFonts w:ascii="Times New Roman" w:hAnsi="Times New Roman" w:cs="Times New Roman"/>
          <w:color w:val="000000"/>
        </w:rPr>
      </w:pPr>
    </w:p>
    <w:p w14:paraId="382174A8" w14:textId="7345B58F" w:rsidR="00484F72" w:rsidRDefault="00484F72" w:rsidP="008E2459">
      <w:pPr>
        <w:spacing w:line="480" w:lineRule="auto"/>
        <w:jc w:val="center"/>
        <w:rPr>
          <w:rFonts w:ascii="Times New Roman" w:hAnsi="Times New Roman" w:cs="Times New Roman"/>
          <w:color w:val="000000"/>
        </w:rPr>
      </w:pPr>
      <w:r>
        <w:rPr>
          <w:rFonts w:ascii="Times New Roman" w:hAnsi="Times New Roman" w:cs="Times New Roman"/>
          <w:color w:val="000000"/>
        </w:rPr>
        <w:t>Daron Sharps &amp; Juliana Schroeder</w:t>
      </w:r>
    </w:p>
    <w:p w14:paraId="54532675" w14:textId="68936048" w:rsidR="00484F72" w:rsidRPr="00484F72" w:rsidRDefault="00484F72" w:rsidP="008E2459">
      <w:pPr>
        <w:spacing w:line="480" w:lineRule="auto"/>
        <w:jc w:val="center"/>
        <w:rPr>
          <w:rFonts w:ascii="Times New Roman" w:hAnsi="Times New Roman" w:cs="Times New Roman"/>
          <w:i/>
          <w:color w:val="000000"/>
        </w:rPr>
      </w:pPr>
      <w:r w:rsidRPr="00484F72">
        <w:rPr>
          <w:rFonts w:ascii="Times New Roman" w:hAnsi="Times New Roman" w:cs="Times New Roman"/>
          <w:i/>
          <w:color w:val="000000"/>
        </w:rPr>
        <w:t>University of California, Berkeley</w:t>
      </w:r>
    </w:p>
    <w:p w14:paraId="6F77A7AE" w14:textId="77777777" w:rsidR="008139A3" w:rsidRPr="008E2459" w:rsidRDefault="008139A3" w:rsidP="008E2459">
      <w:pPr>
        <w:spacing w:line="480" w:lineRule="auto"/>
        <w:jc w:val="center"/>
        <w:rPr>
          <w:rFonts w:ascii="Times New Roman" w:hAnsi="Times New Roman" w:cs="Times New Roman"/>
          <w:sz w:val="20"/>
          <w:szCs w:val="20"/>
        </w:rPr>
      </w:pPr>
    </w:p>
    <w:p w14:paraId="02F984D3" w14:textId="77777777" w:rsidR="008E2459" w:rsidRDefault="008E2459" w:rsidP="008E2459">
      <w:pPr>
        <w:rPr>
          <w:rFonts w:ascii="Times New Roman" w:eastAsia="Times New Roman" w:hAnsi="Times New Roman" w:cs="Times New Roman"/>
          <w:sz w:val="20"/>
          <w:szCs w:val="20"/>
        </w:rPr>
      </w:pPr>
    </w:p>
    <w:p w14:paraId="3969557D" w14:textId="77777777" w:rsidR="008E2459" w:rsidRDefault="008E2459" w:rsidP="008E2459">
      <w:pPr>
        <w:rPr>
          <w:rFonts w:ascii="Times New Roman" w:eastAsia="Times New Roman" w:hAnsi="Times New Roman" w:cs="Times New Roman"/>
          <w:sz w:val="20"/>
          <w:szCs w:val="20"/>
        </w:rPr>
      </w:pPr>
    </w:p>
    <w:p w14:paraId="19017727" w14:textId="77777777" w:rsidR="008E2459" w:rsidRDefault="008E2459" w:rsidP="008E2459">
      <w:pPr>
        <w:rPr>
          <w:rFonts w:ascii="Times New Roman" w:eastAsia="Times New Roman" w:hAnsi="Times New Roman" w:cs="Times New Roman"/>
          <w:sz w:val="20"/>
          <w:szCs w:val="20"/>
        </w:rPr>
      </w:pPr>
    </w:p>
    <w:p w14:paraId="6844DC5F" w14:textId="77777777" w:rsidR="008E2459" w:rsidRDefault="008E2459" w:rsidP="008E2459">
      <w:pPr>
        <w:rPr>
          <w:rFonts w:ascii="Times New Roman" w:eastAsia="Times New Roman" w:hAnsi="Times New Roman" w:cs="Times New Roman"/>
          <w:sz w:val="20"/>
          <w:szCs w:val="20"/>
        </w:rPr>
      </w:pPr>
    </w:p>
    <w:p w14:paraId="34C7141C" w14:textId="77777777" w:rsidR="008E2459" w:rsidRDefault="008E2459" w:rsidP="008E2459">
      <w:pPr>
        <w:rPr>
          <w:rFonts w:ascii="Times New Roman" w:eastAsia="Times New Roman" w:hAnsi="Times New Roman" w:cs="Times New Roman"/>
          <w:sz w:val="20"/>
          <w:szCs w:val="20"/>
        </w:rPr>
      </w:pPr>
    </w:p>
    <w:p w14:paraId="545B49B7" w14:textId="77777777" w:rsidR="008E2459" w:rsidRDefault="008E2459" w:rsidP="008E2459">
      <w:pPr>
        <w:rPr>
          <w:rFonts w:ascii="Times New Roman" w:eastAsia="Times New Roman" w:hAnsi="Times New Roman" w:cs="Times New Roman"/>
          <w:sz w:val="20"/>
          <w:szCs w:val="20"/>
        </w:rPr>
      </w:pPr>
    </w:p>
    <w:p w14:paraId="4D27DFA0" w14:textId="77777777" w:rsidR="008E2459" w:rsidRDefault="008E2459" w:rsidP="008E2459">
      <w:pPr>
        <w:rPr>
          <w:rFonts w:ascii="Times New Roman" w:eastAsia="Times New Roman" w:hAnsi="Times New Roman" w:cs="Times New Roman"/>
          <w:sz w:val="20"/>
          <w:szCs w:val="20"/>
        </w:rPr>
      </w:pPr>
    </w:p>
    <w:p w14:paraId="0DBAD76B" w14:textId="77777777" w:rsidR="008E2459" w:rsidRDefault="008E2459" w:rsidP="008E2459">
      <w:pPr>
        <w:rPr>
          <w:rFonts w:ascii="Times New Roman" w:eastAsia="Times New Roman" w:hAnsi="Times New Roman" w:cs="Times New Roman"/>
          <w:sz w:val="20"/>
          <w:szCs w:val="20"/>
        </w:rPr>
      </w:pPr>
    </w:p>
    <w:p w14:paraId="53E6D2A0" w14:textId="77777777" w:rsidR="008E2459" w:rsidRDefault="008E2459" w:rsidP="008E2459">
      <w:pPr>
        <w:rPr>
          <w:rFonts w:ascii="Times New Roman" w:eastAsia="Times New Roman" w:hAnsi="Times New Roman" w:cs="Times New Roman"/>
          <w:sz w:val="20"/>
          <w:szCs w:val="20"/>
        </w:rPr>
      </w:pPr>
    </w:p>
    <w:p w14:paraId="592B2B26" w14:textId="77777777" w:rsidR="008E2459" w:rsidRDefault="008E2459" w:rsidP="008E2459">
      <w:pPr>
        <w:rPr>
          <w:rFonts w:ascii="Times New Roman" w:eastAsia="Times New Roman" w:hAnsi="Times New Roman" w:cs="Times New Roman"/>
          <w:sz w:val="20"/>
          <w:szCs w:val="20"/>
        </w:rPr>
      </w:pPr>
    </w:p>
    <w:p w14:paraId="682347A4" w14:textId="77777777" w:rsidR="008E2459" w:rsidRDefault="008E2459" w:rsidP="008E2459">
      <w:pPr>
        <w:rPr>
          <w:rFonts w:ascii="Times New Roman" w:eastAsia="Times New Roman" w:hAnsi="Times New Roman" w:cs="Times New Roman"/>
          <w:sz w:val="20"/>
          <w:szCs w:val="20"/>
        </w:rPr>
      </w:pPr>
    </w:p>
    <w:p w14:paraId="2C803B91" w14:textId="77777777" w:rsidR="008E2459" w:rsidRDefault="008E2459" w:rsidP="008E2459">
      <w:pPr>
        <w:rPr>
          <w:rFonts w:ascii="Times New Roman" w:eastAsia="Times New Roman" w:hAnsi="Times New Roman" w:cs="Times New Roman"/>
          <w:sz w:val="20"/>
          <w:szCs w:val="20"/>
        </w:rPr>
      </w:pPr>
    </w:p>
    <w:p w14:paraId="4E79ED1C" w14:textId="77777777" w:rsidR="008E2459" w:rsidRDefault="008E2459" w:rsidP="008E2459">
      <w:pPr>
        <w:rPr>
          <w:rFonts w:ascii="Times New Roman" w:eastAsia="Times New Roman" w:hAnsi="Times New Roman" w:cs="Times New Roman"/>
          <w:sz w:val="20"/>
          <w:szCs w:val="20"/>
        </w:rPr>
      </w:pPr>
    </w:p>
    <w:p w14:paraId="368A374B" w14:textId="77777777" w:rsidR="008E2459" w:rsidRDefault="008E2459" w:rsidP="008E2459">
      <w:pPr>
        <w:rPr>
          <w:rFonts w:ascii="Times New Roman" w:eastAsia="Times New Roman" w:hAnsi="Times New Roman" w:cs="Times New Roman"/>
          <w:sz w:val="20"/>
          <w:szCs w:val="20"/>
        </w:rPr>
      </w:pPr>
    </w:p>
    <w:p w14:paraId="39950E9D" w14:textId="77777777" w:rsidR="008139A3" w:rsidRDefault="008139A3" w:rsidP="008E2459">
      <w:pPr>
        <w:rPr>
          <w:rFonts w:ascii="Times New Roman" w:eastAsia="Times New Roman" w:hAnsi="Times New Roman" w:cs="Times New Roman"/>
          <w:sz w:val="20"/>
          <w:szCs w:val="20"/>
        </w:rPr>
      </w:pPr>
    </w:p>
    <w:p w14:paraId="265E60B3" w14:textId="77777777" w:rsidR="008139A3" w:rsidRDefault="008139A3" w:rsidP="008E2459">
      <w:pPr>
        <w:rPr>
          <w:rFonts w:ascii="Times New Roman" w:eastAsia="Times New Roman" w:hAnsi="Times New Roman" w:cs="Times New Roman"/>
          <w:sz w:val="20"/>
          <w:szCs w:val="20"/>
        </w:rPr>
      </w:pPr>
    </w:p>
    <w:p w14:paraId="6F781634" w14:textId="77777777" w:rsidR="008E2459" w:rsidRDefault="008E2459" w:rsidP="008E2459">
      <w:pPr>
        <w:rPr>
          <w:rFonts w:ascii="Times New Roman" w:eastAsia="Times New Roman" w:hAnsi="Times New Roman" w:cs="Times New Roman"/>
          <w:sz w:val="20"/>
          <w:szCs w:val="20"/>
        </w:rPr>
      </w:pPr>
    </w:p>
    <w:p w14:paraId="6CF8C08C" w14:textId="77777777" w:rsidR="008E2459" w:rsidRDefault="008E2459" w:rsidP="008E2459">
      <w:pPr>
        <w:rPr>
          <w:rFonts w:ascii="Times New Roman" w:eastAsia="Times New Roman" w:hAnsi="Times New Roman" w:cs="Times New Roman"/>
          <w:sz w:val="20"/>
          <w:szCs w:val="20"/>
        </w:rPr>
      </w:pPr>
    </w:p>
    <w:p w14:paraId="1DFFBE36" w14:textId="77777777" w:rsidR="008E2459" w:rsidRDefault="008E2459" w:rsidP="008E2459">
      <w:pPr>
        <w:rPr>
          <w:rFonts w:ascii="Times New Roman" w:eastAsia="Times New Roman" w:hAnsi="Times New Roman" w:cs="Times New Roman"/>
          <w:sz w:val="20"/>
          <w:szCs w:val="20"/>
        </w:rPr>
      </w:pPr>
    </w:p>
    <w:p w14:paraId="7730E120" w14:textId="77777777" w:rsidR="008E2459" w:rsidRDefault="008E2459" w:rsidP="008E2459">
      <w:pPr>
        <w:rPr>
          <w:rFonts w:ascii="Times New Roman" w:eastAsia="Times New Roman" w:hAnsi="Times New Roman" w:cs="Times New Roman"/>
          <w:sz w:val="20"/>
          <w:szCs w:val="20"/>
        </w:rPr>
      </w:pPr>
    </w:p>
    <w:p w14:paraId="29397BB7" w14:textId="77777777" w:rsidR="008E2459" w:rsidRDefault="008E2459" w:rsidP="008E2459">
      <w:pPr>
        <w:rPr>
          <w:rFonts w:ascii="Times New Roman" w:eastAsia="Times New Roman" w:hAnsi="Times New Roman" w:cs="Times New Roman"/>
          <w:sz w:val="20"/>
          <w:szCs w:val="20"/>
        </w:rPr>
      </w:pPr>
    </w:p>
    <w:p w14:paraId="1D4BF552" w14:textId="77777777" w:rsidR="008E2459" w:rsidRDefault="008E2459" w:rsidP="008E2459">
      <w:pPr>
        <w:rPr>
          <w:rFonts w:ascii="Times New Roman" w:eastAsia="Times New Roman" w:hAnsi="Times New Roman" w:cs="Times New Roman"/>
          <w:sz w:val="20"/>
          <w:szCs w:val="20"/>
        </w:rPr>
      </w:pPr>
    </w:p>
    <w:p w14:paraId="1E4B94A5" w14:textId="14381ED1" w:rsidR="008E2459" w:rsidRPr="008E2459" w:rsidRDefault="008E2459" w:rsidP="00484F72">
      <w:pPr>
        <w:spacing w:line="480" w:lineRule="auto"/>
        <w:jc w:val="center"/>
        <w:rPr>
          <w:rFonts w:ascii="Times New Roman" w:hAnsi="Times New Roman" w:cs="Times New Roman"/>
          <w:sz w:val="20"/>
          <w:szCs w:val="20"/>
        </w:rPr>
      </w:pPr>
      <w:r w:rsidRPr="008E2459">
        <w:rPr>
          <w:rFonts w:ascii="Times New Roman" w:hAnsi="Times New Roman" w:cs="Times New Roman"/>
          <w:b/>
          <w:bCs/>
          <w:color w:val="000000"/>
        </w:rPr>
        <w:lastRenderedPageBreak/>
        <w:t>Abstract</w:t>
      </w:r>
    </w:p>
    <w:p w14:paraId="46DD3346" w14:textId="616D1BDE" w:rsidR="00C765A2" w:rsidRDefault="008E2459" w:rsidP="00C765A2">
      <w:pPr>
        <w:spacing w:line="480" w:lineRule="auto"/>
        <w:ind w:firstLine="720"/>
        <w:rPr>
          <w:rFonts w:ascii="Times New Roman" w:hAnsi="Times New Roman" w:cs="Times New Roman"/>
          <w:sz w:val="20"/>
          <w:szCs w:val="20"/>
        </w:rPr>
      </w:pPr>
      <w:r w:rsidRPr="008E2459">
        <w:rPr>
          <w:rFonts w:ascii="Times New Roman" w:hAnsi="Times New Roman" w:cs="Times New Roman"/>
          <w:color w:val="000000"/>
        </w:rPr>
        <w:t xml:space="preserve">Whether deciding </w:t>
      </w:r>
      <w:r w:rsidR="00DD0187">
        <w:rPr>
          <w:rFonts w:ascii="Times New Roman" w:hAnsi="Times New Roman" w:cs="Times New Roman"/>
          <w:color w:val="000000"/>
        </w:rPr>
        <w:t xml:space="preserve">how to distribute donations to online requesters or </w:t>
      </w:r>
      <w:r w:rsidR="002826E6">
        <w:rPr>
          <w:rFonts w:ascii="Times New Roman" w:hAnsi="Times New Roman" w:cs="Times New Roman"/>
          <w:color w:val="000000"/>
        </w:rPr>
        <w:t>divide</w:t>
      </w:r>
      <w:r w:rsidR="00DD0187">
        <w:rPr>
          <w:rFonts w:ascii="Times New Roman" w:hAnsi="Times New Roman" w:cs="Times New Roman"/>
          <w:color w:val="000000"/>
        </w:rPr>
        <w:t xml:space="preserve"> tutoring time </w:t>
      </w:r>
      <w:r w:rsidR="002826E6">
        <w:rPr>
          <w:rFonts w:ascii="Times New Roman" w:hAnsi="Times New Roman" w:cs="Times New Roman"/>
          <w:color w:val="000000"/>
        </w:rPr>
        <w:t>among</w:t>
      </w:r>
      <w:r w:rsidR="00DD0187">
        <w:rPr>
          <w:rFonts w:ascii="Times New Roman" w:hAnsi="Times New Roman" w:cs="Times New Roman"/>
          <w:color w:val="000000"/>
        </w:rPr>
        <w:t xml:space="preserve"> students</w:t>
      </w:r>
      <w:r w:rsidRPr="008E2459">
        <w:rPr>
          <w:rFonts w:ascii="Times New Roman" w:hAnsi="Times New Roman" w:cs="Times New Roman"/>
          <w:color w:val="000000"/>
        </w:rPr>
        <w:t xml:space="preserve">, </w:t>
      </w:r>
      <w:r w:rsidR="00081032">
        <w:rPr>
          <w:rFonts w:ascii="Times New Roman" w:hAnsi="Times New Roman" w:cs="Times New Roman"/>
          <w:color w:val="000000"/>
        </w:rPr>
        <w:t>helper</w:t>
      </w:r>
      <w:r w:rsidR="000E6B38">
        <w:rPr>
          <w:rFonts w:ascii="Times New Roman" w:hAnsi="Times New Roman" w:cs="Times New Roman"/>
          <w:color w:val="000000"/>
        </w:rPr>
        <w:t>s</w:t>
      </w:r>
      <w:r w:rsidR="00081032"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must often </w:t>
      </w:r>
      <w:r w:rsidR="00E54232">
        <w:rPr>
          <w:rFonts w:ascii="Times New Roman" w:hAnsi="Times New Roman" w:cs="Times New Roman"/>
          <w:color w:val="000000"/>
        </w:rPr>
        <w:t xml:space="preserve">determine </w:t>
      </w:r>
      <w:r w:rsidRPr="008E2459">
        <w:rPr>
          <w:rFonts w:ascii="Times New Roman" w:hAnsi="Times New Roman" w:cs="Times New Roman"/>
          <w:color w:val="000000"/>
        </w:rPr>
        <w:t xml:space="preserve">how to allocate </w:t>
      </w:r>
      <w:r w:rsidR="00DD0187">
        <w:rPr>
          <w:rFonts w:ascii="Times New Roman" w:hAnsi="Times New Roman" w:cs="Times New Roman"/>
          <w:color w:val="000000"/>
        </w:rPr>
        <w:t>aid</w:t>
      </w:r>
      <w:r w:rsidRPr="008E2459">
        <w:rPr>
          <w:rFonts w:ascii="Times New Roman" w:hAnsi="Times New Roman" w:cs="Times New Roman"/>
          <w:color w:val="000000"/>
        </w:rPr>
        <w:t xml:space="preserve"> </w:t>
      </w:r>
      <w:r w:rsidR="00081032">
        <w:rPr>
          <w:rFonts w:ascii="Times New Roman" w:hAnsi="Times New Roman" w:cs="Times New Roman"/>
          <w:color w:val="000000"/>
        </w:rPr>
        <w:t>across multiple individuals in need</w:t>
      </w:r>
      <w:r w:rsidRPr="008E2459">
        <w:rPr>
          <w:rFonts w:ascii="Times New Roman" w:hAnsi="Times New Roman" w:cs="Times New Roman"/>
          <w:color w:val="000000"/>
        </w:rPr>
        <w:t xml:space="preserve">. </w:t>
      </w:r>
      <w:r w:rsidR="00DD0187">
        <w:rPr>
          <w:rFonts w:ascii="Times New Roman" w:hAnsi="Times New Roman" w:cs="Times New Roman"/>
          <w:color w:val="000000"/>
        </w:rPr>
        <w:t>This paper investigates</w:t>
      </w:r>
      <w:r w:rsidRPr="008E2459">
        <w:rPr>
          <w:rFonts w:ascii="Times New Roman" w:hAnsi="Times New Roman" w:cs="Times New Roman"/>
          <w:color w:val="000000"/>
        </w:rPr>
        <w:t xml:space="preserve"> the psychology underlying </w:t>
      </w:r>
      <w:r w:rsidR="00DD0187">
        <w:rPr>
          <w:rFonts w:ascii="Times New Roman" w:hAnsi="Times New Roman" w:cs="Times New Roman"/>
          <w:color w:val="000000"/>
        </w:rPr>
        <w:t>helpers’</w:t>
      </w:r>
      <w:r w:rsidR="00DD0187"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allocation strategies </w:t>
      </w:r>
      <w:r w:rsidR="00F8559B">
        <w:rPr>
          <w:rFonts w:ascii="Times New Roman" w:hAnsi="Times New Roman" w:cs="Times New Roman"/>
          <w:color w:val="000000"/>
        </w:rPr>
        <w:t xml:space="preserve">and </w:t>
      </w:r>
      <w:r w:rsidR="00DD0187">
        <w:rPr>
          <w:rFonts w:ascii="Times New Roman" w:hAnsi="Times New Roman" w:cs="Times New Roman"/>
          <w:color w:val="000000"/>
        </w:rPr>
        <w:t>tests</w:t>
      </w:r>
      <w:r w:rsidR="00DD0187" w:rsidRPr="008E2459">
        <w:rPr>
          <w:rFonts w:ascii="Times New Roman" w:hAnsi="Times New Roman" w:cs="Times New Roman"/>
          <w:color w:val="000000"/>
        </w:rPr>
        <w:t xml:space="preserve"> </w:t>
      </w:r>
      <w:r w:rsidRPr="008E2459">
        <w:rPr>
          <w:rFonts w:ascii="Times New Roman" w:hAnsi="Times New Roman" w:cs="Times New Roman"/>
          <w:color w:val="000000"/>
        </w:rPr>
        <w:t>preferences between two</w:t>
      </w:r>
      <w:r w:rsidR="00BF1CA2">
        <w:rPr>
          <w:rFonts w:ascii="Times New Roman" w:hAnsi="Times New Roman" w:cs="Times New Roman"/>
          <w:color w:val="000000"/>
        </w:rPr>
        <w:t xml:space="preserve"> types of</w:t>
      </w:r>
      <w:r w:rsidRPr="008E2459">
        <w:rPr>
          <w:rFonts w:ascii="Times New Roman" w:hAnsi="Times New Roman" w:cs="Times New Roman"/>
          <w:color w:val="000000"/>
        </w:rPr>
        <w:t xml:space="preserve"> allocation</w:t>
      </w:r>
      <w:r w:rsidR="00081032">
        <w:rPr>
          <w:rFonts w:ascii="Times New Roman" w:hAnsi="Times New Roman" w:cs="Times New Roman"/>
          <w:color w:val="000000"/>
        </w:rPr>
        <w:t>s</w:t>
      </w:r>
      <w:r w:rsidRPr="008E2459">
        <w:rPr>
          <w:rFonts w:ascii="Times New Roman" w:hAnsi="Times New Roman" w:cs="Times New Roman"/>
          <w:color w:val="000000"/>
        </w:rPr>
        <w:t xml:space="preserve">: </w:t>
      </w:r>
      <w:r w:rsidR="00081032">
        <w:rPr>
          <w:rFonts w:ascii="Times New Roman" w:hAnsi="Times New Roman" w:cs="Times New Roman"/>
          <w:color w:val="000000"/>
        </w:rPr>
        <w:t>distribution</w:t>
      </w:r>
      <w:r w:rsidRPr="008E2459">
        <w:rPr>
          <w:rFonts w:ascii="Times New Roman" w:hAnsi="Times New Roman" w:cs="Times New Roman"/>
          <w:color w:val="000000"/>
        </w:rPr>
        <w:t xml:space="preserve"> </w:t>
      </w:r>
      <w:r w:rsidR="00081032">
        <w:rPr>
          <w:rFonts w:ascii="Times New Roman" w:hAnsi="Times New Roman" w:cs="Times New Roman"/>
          <w:color w:val="000000"/>
        </w:rPr>
        <w:t>(allocating help to multiple requesters)</w:t>
      </w:r>
      <w:r w:rsidRPr="008E2459">
        <w:rPr>
          <w:rFonts w:ascii="Times New Roman" w:hAnsi="Times New Roman" w:cs="Times New Roman"/>
          <w:color w:val="000000"/>
        </w:rPr>
        <w:t xml:space="preserve"> </w:t>
      </w:r>
      <w:r w:rsidR="00081032">
        <w:rPr>
          <w:rFonts w:ascii="Times New Roman" w:hAnsi="Times New Roman" w:cs="Times New Roman"/>
          <w:color w:val="000000"/>
        </w:rPr>
        <w:t>and</w:t>
      </w:r>
      <w:r w:rsidR="00081032" w:rsidRPr="008E2459">
        <w:rPr>
          <w:rFonts w:ascii="Times New Roman" w:hAnsi="Times New Roman" w:cs="Times New Roman"/>
          <w:color w:val="000000"/>
        </w:rPr>
        <w:t xml:space="preserve"> </w:t>
      </w:r>
      <w:r w:rsidR="00081032">
        <w:rPr>
          <w:rFonts w:ascii="Times New Roman" w:hAnsi="Times New Roman" w:cs="Times New Roman"/>
          <w:color w:val="000000"/>
        </w:rPr>
        <w:t>concentration</w:t>
      </w:r>
      <w:r w:rsidRPr="008E2459">
        <w:rPr>
          <w:rFonts w:ascii="Times New Roman" w:hAnsi="Times New Roman" w:cs="Times New Roman"/>
          <w:color w:val="000000"/>
        </w:rPr>
        <w:t xml:space="preserve"> </w:t>
      </w:r>
      <w:r w:rsidR="00081032">
        <w:rPr>
          <w:rFonts w:ascii="Times New Roman" w:hAnsi="Times New Roman" w:cs="Times New Roman"/>
          <w:color w:val="000000"/>
        </w:rPr>
        <w:t>(allocating</w:t>
      </w:r>
      <w:r w:rsidR="00C765A2">
        <w:rPr>
          <w:rFonts w:ascii="Times New Roman" w:hAnsi="Times New Roman" w:cs="Times New Roman"/>
          <w:color w:val="000000"/>
        </w:rPr>
        <w:t xml:space="preserve"> help</w:t>
      </w:r>
      <w:r w:rsidR="00081032">
        <w:rPr>
          <w:rFonts w:ascii="Times New Roman" w:hAnsi="Times New Roman" w:cs="Times New Roman"/>
          <w:color w:val="000000"/>
        </w:rPr>
        <w:t xml:space="preserve"> to a single requester)</w:t>
      </w:r>
      <w:r w:rsidRPr="008E2459">
        <w:rPr>
          <w:rFonts w:ascii="Times New Roman" w:hAnsi="Times New Roman" w:cs="Times New Roman"/>
          <w:color w:val="000000"/>
        </w:rPr>
        <w:t xml:space="preserve">. </w:t>
      </w:r>
      <w:r w:rsidR="0062276E">
        <w:rPr>
          <w:rFonts w:ascii="Times New Roman" w:hAnsi="Times New Roman" w:cs="Times New Roman"/>
          <w:color w:val="000000"/>
        </w:rPr>
        <w:t xml:space="preserve">Six </w:t>
      </w:r>
      <w:r w:rsidR="00933412">
        <w:rPr>
          <w:rFonts w:ascii="Times New Roman" w:hAnsi="Times New Roman" w:cs="Times New Roman"/>
          <w:color w:val="000000"/>
        </w:rPr>
        <w:t>main experiments</w:t>
      </w:r>
      <w:r w:rsidR="00B2478F">
        <w:rPr>
          <w:rFonts w:ascii="Times New Roman" w:hAnsi="Times New Roman" w:cs="Times New Roman"/>
          <w:color w:val="000000"/>
        </w:rPr>
        <w:t xml:space="preserve"> and </w:t>
      </w:r>
      <w:r w:rsidR="0062276E">
        <w:rPr>
          <w:rFonts w:ascii="Times New Roman" w:hAnsi="Times New Roman" w:cs="Times New Roman"/>
          <w:color w:val="000000"/>
        </w:rPr>
        <w:t xml:space="preserve">three </w:t>
      </w:r>
      <w:r w:rsidR="00B2478F">
        <w:rPr>
          <w:rFonts w:ascii="Times New Roman" w:hAnsi="Times New Roman" w:cs="Times New Roman"/>
          <w:color w:val="000000"/>
        </w:rPr>
        <w:t>follow-up</w:t>
      </w:r>
      <w:r w:rsidR="00B2478F" w:rsidRPr="008E2459">
        <w:rPr>
          <w:rFonts w:ascii="Times New Roman" w:hAnsi="Times New Roman" w:cs="Times New Roman"/>
          <w:color w:val="000000"/>
        </w:rPr>
        <w:t xml:space="preserve"> </w:t>
      </w:r>
      <w:r w:rsidRPr="008E2459">
        <w:rPr>
          <w:rFonts w:ascii="Times New Roman" w:hAnsi="Times New Roman" w:cs="Times New Roman"/>
          <w:color w:val="000000"/>
        </w:rPr>
        <w:t>experiments</w:t>
      </w:r>
      <w:r w:rsidR="00F122A0">
        <w:rPr>
          <w:rFonts w:ascii="Times New Roman" w:hAnsi="Times New Roman" w:cs="Times New Roman"/>
          <w:color w:val="000000"/>
        </w:rPr>
        <w:t xml:space="preserve"> </w:t>
      </w:r>
      <w:r w:rsidR="00521E22">
        <w:rPr>
          <w:rFonts w:ascii="Times New Roman" w:hAnsi="Times New Roman" w:cs="Times New Roman"/>
          <w:color w:val="000000"/>
        </w:rPr>
        <w:t>(</w:t>
      </w:r>
      <w:r w:rsidR="0062276E">
        <w:rPr>
          <w:rFonts w:ascii="Times New Roman" w:hAnsi="Times New Roman" w:cs="Times New Roman"/>
          <w:i/>
          <w:color w:val="000000"/>
        </w:rPr>
        <w:t xml:space="preserve">n </w:t>
      </w:r>
      <w:r w:rsidR="00521E22">
        <w:rPr>
          <w:rFonts w:ascii="Times New Roman" w:hAnsi="Times New Roman" w:cs="Times New Roman"/>
          <w:color w:val="000000"/>
        </w:rPr>
        <w:t>=</w:t>
      </w:r>
      <w:r w:rsidR="0062276E">
        <w:rPr>
          <w:rFonts w:ascii="Times New Roman" w:hAnsi="Times New Roman" w:cs="Times New Roman"/>
          <w:color w:val="000000"/>
        </w:rPr>
        <w:t xml:space="preserve"> </w:t>
      </w:r>
      <w:r w:rsidR="003C2E0C">
        <w:rPr>
          <w:rFonts w:ascii="Times New Roman" w:hAnsi="Times New Roman" w:cs="Times New Roman"/>
          <w:color w:val="000000"/>
        </w:rPr>
        <w:t>3,</w:t>
      </w:r>
      <w:r w:rsidR="0062276E">
        <w:rPr>
          <w:rFonts w:ascii="Times New Roman" w:hAnsi="Times New Roman" w:cs="Times New Roman"/>
          <w:color w:val="000000"/>
        </w:rPr>
        <w:t>016</w:t>
      </w:r>
      <w:r w:rsidR="00521E22">
        <w:rPr>
          <w:rFonts w:ascii="Times New Roman" w:hAnsi="Times New Roman" w:cs="Times New Roman"/>
          <w:color w:val="000000"/>
        </w:rPr>
        <w:t xml:space="preserve">) </w:t>
      </w:r>
      <w:r w:rsidR="00F122A0">
        <w:rPr>
          <w:rFonts w:ascii="Times New Roman" w:hAnsi="Times New Roman" w:cs="Times New Roman"/>
          <w:color w:val="000000"/>
        </w:rPr>
        <w:t>show</w:t>
      </w:r>
      <w:r w:rsidRPr="008E2459">
        <w:rPr>
          <w:rFonts w:ascii="Times New Roman" w:hAnsi="Times New Roman" w:cs="Times New Roman"/>
          <w:color w:val="000000"/>
        </w:rPr>
        <w:t xml:space="preserve"> a </w:t>
      </w:r>
      <w:r w:rsidR="002826E6">
        <w:rPr>
          <w:rFonts w:ascii="Times New Roman" w:hAnsi="Times New Roman" w:cs="Times New Roman"/>
          <w:color w:val="000000"/>
        </w:rPr>
        <w:t>general</w:t>
      </w:r>
      <w:r w:rsidR="002826E6" w:rsidRPr="008E2459">
        <w:rPr>
          <w:rFonts w:ascii="Times New Roman" w:hAnsi="Times New Roman" w:cs="Times New Roman"/>
          <w:color w:val="000000"/>
        </w:rPr>
        <w:t xml:space="preserve"> </w:t>
      </w:r>
      <w:r w:rsidRPr="008E2459">
        <w:rPr>
          <w:rFonts w:ascii="Times New Roman" w:hAnsi="Times New Roman" w:cs="Times New Roman"/>
          <w:color w:val="000000"/>
        </w:rPr>
        <w:t>preference for distribut</w:t>
      </w:r>
      <w:r w:rsidR="002826E6">
        <w:rPr>
          <w:rFonts w:ascii="Times New Roman" w:hAnsi="Times New Roman" w:cs="Times New Roman"/>
          <w:color w:val="000000"/>
        </w:rPr>
        <w:t>ing</w:t>
      </w:r>
      <w:r w:rsidRPr="008E2459">
        <w:rPr>
          <w:rFonts w:ascii="Times New Roman" w:hAnsi="Times New Roman" w:cs="Times New Roman"/>
          <w:color w:val="000000"/>
        </w:rPr>
        <w:t xml:space="preserve"> help</w:t>
      </w:r>
      <w:r w:rsidR="002826E6">
        <w:rPr>
          <w:rFonts w:ascii="Times New Roman" w:hAnsi="Times New Roman" w:cs="Times New Roman"/>
          <w:color w:val="000000"/>
        </w:rPr>
        <w:t>, because distribution feels procedurally fairer than concentration</w:t>
      </w:r>
      <w:r w:rsidRPr="008E2459">
        <w:rPr>
          <w:rFonts w:ascii="Times New Roman" w:hAnsi="Times New Roman" w:cs="Times New Roman"/>
          <w:color w:val="000000"/>
        </w:rPr>
        <w:t xml:space="preserve">. We provide evidence for </w:t>
      </w:r>
      <w:r w:rsidR="00081032">
        <w:rPr>
          <w:rFonts w:ascii="Times New Roman" w:hAnsi="Times New Roman" w:cs="Times New Roman"/>
          <w:color w:val="000000"/>
        </w:rPr>
        <w:t>this preference</w:t>
      </w:r>
      <w:r w:rsidRPr="008E2459">
        <w:rPr>
          <w:rFonts w:ascii="Times New Roman" w:hAnsi="Times New Roman" w:cs="Times New Roman"/>
          <w:color w:val="000000"/>
        </w:rPr>
        <w:t xml:space="preserve"> in Experiment 1, test its psychological mechanisms (</w:t>
      </w:r>
      <w:r w:rsidRPr="009807AF">
        <w:rPr>
          <w:rFonts w:ascii="Times New Roman" w:hAnsi="Times New Roman" w:cs="Times New Roman"/>
          <w:color w:val="000000"/>
        </w:rPr>
        <w:t>Experiments 2-</w:t>
      </w:r>
      <w:r w:rsidR="00081032" w:rsidRPr="009807AF">
        <w:rPr>
          <w:rFonts w:ascii="Times New Roman" w:hAnsi="Times New Roman" w:cs="Times New Roman"/>
          <w:color w:val="000000"/>
        </w:rPr>
        <w:t>3</w:t>
      </w:r>
      <w:r w:rsidRPr="009807AF">
        <w:rPr>
          <w:rFonts w:ascii="Times New Roman" w:hAnsi="Times New Roman" w:cs="Times New Roman"/>
          <w:color w:val="000000"/>
        </w:rPr>
        <w:t>)</w:t>
      </w:r>
      <w:r w:rsidR="003C2E0C" w:rsidRPr="009807AF">
        <w:rPr>
          <w:rFonts w:ascii="Times New Roman" w:hAnsi="Times New Roman" w:cs="Times New Roman"/>
          <w:color w:val="000000"/>
        </w:rPr>
        <w:t>,</w:t>
      </w:r>
      <w:r w:rsidRPr="009807AF">
        <w:rPr>
          <w:rFonts w:ascii="Times New Roman" w:hAnsi="Times New Roman" w:cs="Times New Roman"/>
          <w:color w:val="000000"/>
        </w:rPr>
        <w:t xml:space="preserve"> and </w:t>
      </w:r>
      <w:r w:rsidR="003C2E0C" w:rsidRPr="009807AF">
        <w:rPr>
          <w:rFonts w:ascii="Times New Roman" w:hAnsi="Times New Roman" w:cs="Times New Roman"/>
          <w:color w:val="000000"/>
        </w:rPr>
        <w:t xml:space="preserve">examine consequences for the amount of help provided </w:t>
      </w:r>
      <w:r w:rsidRPr="009807AF">
        <w:rPr>
          <w:rFonts w:ascii="Times New Roman" w:hAnsi="Times New Roman" w:cs="Times New Roman"/>
          <w:color w:val="000000"/>
        </w:rPr>
        <w:t xml:space="preserve">(Experiments </w:t>
      </w:r>
      <w:r w:rsidR="00081032" w:rsidRPr="009807AF">
        <w:rPr>
          <w:rFonts w:ascii="Times New Roman" w:hAnsi="Times New Roman" w:cs="Times New Roman"/>
          <w:color w:val="000000"/>
        </w:rPr>
        <w:t>4, 5</w:t>
      </w:r>
      <w:r w:rsidR="006C6743">
        <w:rPr>
          <w:rFonts w:ascii="Times New Roman" w:hAnsi="Times New Roman" w:cs="Times New Roman"/>
          <w:color w:val="000000"/>
        </w:rPr>
        <w:t>a</w:t>
      </w:r>
      <w:r w:rsidR="00081032" w:rsidRPr="009807AF">
        <w:rPr>
          <w:rFonts w:ascii="Times New Roman" w:hAnsi="Times New Roman" w:cs="Times New Roman"/>
          <w:color w:val="000000"/>
        </w:rPr>
        <w:t xml:space="preserve">, and </w:t>
      </w:r>
      <w:r w:rsidR="006C6743">
        <w:rPr>
          <w:rFonts w:ascii="Times New Roman" w:hAnsi="Times New Roman" w:cs="Times New Roman"/>
          <w:color w:val="000000"/>
        </w:rPr>
        <w:t>5</w:t>
      </w:r>
      <w:r w:rsidR="006C6743" w:rsidRPr="009807AF">
        <w:rPr>
          <w:rFonts w:ascii="Times New Roman" w:hAnsi="Times New Roman" w:cs="Times New Roman"/>
          <w:color w:val="000000"/>
        </w:rPr>
        <w:t>b</w:t>
      </w:r>
      <w:r w:rsidRPr="009807AF">
        <w:rPr>
          <w:rFonts w:ascii="Times New Roman" w:hAnsi="Times New Roman" w:cs="Times New Roman"/>
          <w:color w:val="000000"/>
        </w:rPr>
        <w:t xml:space="preserve">). </w:t>
      </w:r>
      <w:r w:rsidR="002826E6">
        <w:rPr>
          <w:rFonts w:ascii="Times New Roman" w:hAnsi="Times New Roman" w:cs="Times New Roman"/>
          <w:color w:val="000000"/>
        </w:rPr>
        <w:t>Experiment 3 demonstrates a boundary condition to the preference for distribution, showing that if one requester seems needier than others it can feel fairer to concentrate help to him or her</w:t>
      </w:r>
      <w:r w:rsidR="009807AF" w:rsidRPr="009807AF">
        <w:rPr>
          <w:rFonts w:ascii="Times New Roman" w:hAnsi="Times New Roman" w:cs="Times New Roman"/>
          <w:color w:val="000000"/>
        </w:rPr>
        <w:t>.</w:t>
      </w:r>
      <w:r w:rsidRPr="009807AF">
        <w:rPr>
          <w:rFonts w:ascii="Times New Roman" w:hAnsi="Times New Roman" w:cs="Times New Roman"/>
          <w:color w:val="000000"/>
        </w:rPr>
        <w:t xml:space="preserve"> </w:t>
      </w:r>
      <w:r w:rsidR="00B2478F">
        <w:rPr>
          <w:rFonts w:ascii="Times New Roman" w:hAnsi="Times New Roman" w:cs="Times New Roman"/>
          <w:color w:val="000000"/>
        </w:rPr>
        <w:t>Next</w:t>
      </w:r>
      <w:r w:rsidR="00AE4DAA">
        <w:rPr>
          <w:rFonts w:ascii="Times New Roman" w:hAnsi="Times New Roman" w:cs="Times New Roman"/>
          <w:color w:val="000000"/>
        </w:rPr>
        <w:t>,</w:t>
      </w:r>
      <w:r w:rsidR="00B2478F">
        <w:rPr>
          <w:rFonts w:ascii="Times New Roman" w:hAnsi="Times New Roman" w:cs="Times New Roman"/>
          <w:color w:val="000000"/>
        </w:rPr>
        <w:t xml:space="preserve"> </w:t>
      </w:r>
      <w:r w:rsidRPr="009807AF">
        <w:rPr>
          <w:rFonts w:ascii="Times New Roman" w:hAnsi="Times New Roman" w:cs="Times New Roman"/>
          <w:color w:val="000000"/>
        </w:rPr>
        <w:t>testing real donation decisions</w:t>
      </w:r>
      <w:r w:rsidR="00725264">
        <w:rPr>
          <w:rFonts w:ascii="Times New Roman" w:hAnsi="Times New Roman" w:cs="Times New Roman"/>
          <w:color w:val="000000"/>
        </w:rPr>
        <w:t xml:space="preserve"> in Experiments 4-</w:t>
      </w:r>
      <w:r w:rsidR="00961895">
        <w:rPr>
          <w:rFonts w:ascii="Times New Roman" w:hAnsi="Times New Roman" w:cs="Times New Roman"/>
          <w:color w:val="000000"/>
        </w:rPr>
        <w:t>5b</w:t>
      </w:r>
      <w:r w:rsidRPr="009807AF">
        <w:rPr>
          <w:rFonts w:ascii="Times New Roman" w:hAnsi="Times New Roman" w:cs="Times New Roman"/>
          <w:color w:val="000000"/>
        </w:rPr>
        <w:t xml:space="preserve">, </w:t>
      </w:r>
      <w:r w:rsidR="00E54232">
        <w:rPr>
          <w:rFonts w:ascii="Times New Roman" w:hAnsi="Times New Roman" w:cs="Times New Roman"/>
          <w:color w:val="000000"/>
        </w:rPr>
        <w:t>helpers</w:t>
      </w:r>
      <w:r w:rsidRPr="009807AF">
        <w:rPr>
          <w:rFonts w:ascii="Times New Roman" w:hAnsi="Times New Roman" w:cs="Times New Roman"/>
          <w:color w:val="000000"/>
        </w:rPr>
        <w:t xml:space="preserve"> </w:t>
      </w:r>
      <w:r w:rsidR="00E54232">
        <w:rPr>
          <w:rFonts w:ascii="Times New Roman" w:hAnsi="Times New Roman" w:cs="Times New Roman"/>
          <w:color w:val="000000"/>
        </w:rPr>
        <w:t>distributed their donations</w:t>
      </w:r>
      <w:r w:rsidR="00725264">
        <w:rPr>
          <w:rFonts w:ascii="Times New Roman" w:hAnsi="Times New Roman" w:cs="Times New Roman"/>
          <w:color w:val="000000"/>
        </w:rPr>
        <w:t xml:space="preserve"> across multiple requesters</w:t>
      </w:r>
      <w:r w:rsidR="004D51E2" w:rsidRPr="009807AF">
        <w:rPr>
          <w:rFonts w:ascii="Times New Roman" w:hAnsi="Times New Roman" w:cs="Times New Roman"/>
          <w:color w:val="000000"/>
        </w:rPr>
        <w:t>,</w:t>
      </w:r>
      <w:r w:rsidRPr="009807AF">
        <w:rPr>
          <w:rFonts w:ascii="Times New Roman" w:hAnsi="Times New Roman" w:cs="Times New Roman"/>
          <w:color w:val="000000"/>
        </w:rPr>
        <w:t xml:space="preserve"> </w:t>
      </w:r>
      <w:r w:rsidR="009807AF" w:rsidRPr="009807AF">
        <w:rPr>
          <w:rFonts w:ascii="Times New Roman" w:hAnsi="Times New Roman" w:cs="Times New Roman"/>
          <w:color w:val="000000"/>
        </w:rPr>
        <w:t xml:space="preserve">which led them to </w:t>
      </w:r>
      <w:r w:rsidR="002826E6">
        <w:rPr>
          <w:rFonts w:ascii="Times New Roman" w:hAnsi="Times New Roman" w:cs="Times New Roman"/>
          <w:color w:val="000000"/>
        </w:rPr>
        <w:t>donate more in aggregate</w:t>
      </w:r>
      <w:r w:rsidR="009807AF" w:rsidRPr="009807AF">
        <w:rPr>
          <w:rFonts w:ascii="Times New Roman" w:hAnsi="Times New Roman" w:cs="Times New Roman"/>
          <w:color w:val="000000"/>
        </w:rPr>
        <w:t xml:space="preserve"> </w:t>
      </w:r>
      <w:r w:rsidR="00E54232">
        <w:rPr>
          <w:rFonts w:ascii="Times New Roman" w:hAnsi="Times New Roman" w:cs="Times New Roman"/>
          <w:color w:val="000000"/>
        </w:rPr>
        <w:t>when there were more requesters</w:t>
      </w:r>
      <w:r w:rsidRPr="009807AF">
        <w:rPr>
          <w:rFonts w:ascii="Times New Roman" w:hAnsi="Times New Roman" w:cs="Times New Roman"/>
          <w:color w:val="000000"/>
        </w:rPr>
        <w:t xml:space="preserve">. Finally, </w:t>
      </w:r>
      <w:r w:rsidR="00E54232">
        <w:rPr>
          <w:rFonts w:ascii="Times New Roman" w:hAnsi="Times New Roman" w:cs="Times New Roman"/>
          <w:color w:val="000000"/>
        </w:rPr>
        <w:t>the</w:t>
      </w:r>
      <w:r w:rsidR="00E54232" w:rsidRPr="009807AF">
        <w:rPr>
          <w:rFonts w:ascii="Times New Roman" w:hAnsi="Times New Roman" w:cs="Times New Roman"/>
          <w:color w:val="000000"/>
        </w:rPr>
        <w:t xml:space="preserve"> </w:t>
      </w:r>
      <w:r w:rsidRPr="009807AF">
        <w:rPr>
          <w:rFonts w:ascii="Times New Roman" w:hAnsi="Times New Roman" w:cs="Times New Roman"/>
          <w:color w:val="000000"/>
        </w:rPr>
        <w:t>preference for distribution only resulted in more donations to</w:t>
      </w:r>
      <w:r w:rsidR="00725264">
        <w:rPr>
          <w:rFonts w:ascii="Times New Roman" w:hAnsi="Times New Roman" w:cs="Times New Roman"/>
          <w:color w:val="000000"/>
        </w:rPr>
        <w:t xml:space="preserve"> a</w:t>
      </w:r>
      <w:r w:rsidRPr="009807AF">
        <w:rPr>
          <w:rFonts w:ascii="Times New Roman" w:hAnsi="Times New Roman" w:cs="Times New Roman"/>
          <w:color w:val="000000"/>
        </w:rPr>
        <w:t xml:space="preserve"> </w:t>
      </w:r>
      <w:r w:rsidR="00E54232">
        <w:rPr>
          <w:rFonts w:ascii="Times New Roman" w:hAnsi="Times New Roman" w:cs="Times New Roman"/>
          <w:color w:val="000000"/>
        </w:rPr>
        <w:t xml:space="preserve">larger </w:t>
      </w:r>
      <w:r w:rsidR="00725264">
        <w:rPr>
          <w:rFonts w:ascii="Times New Roman" w:hAnsi="Times New Roman" w:cs="Times New Roman"/>
          <w:color w:val="000000"/>
        </w:rPr>
        <w:t xml:space="preserve">number </w:t>
      </w:r>
      <w:r w:rsidR="00E54232">
        <w:rPr>
          <w:rFonts w:ascii="Times New Roman" w:hAnsi="Times New Roman" w:cs="Times New Roman"/>
          <w:color w:val="000000"/>
        </w:rPr>
        <w:t xml:space="preserve">of requesters </w:t>
      </w:r>
      <w:r w:rsidRPr="009807AF">
        <w:rPr>
          <w:rFonts w:ascii="Times New Roman" w:hAnsi="Times New Roman" w:cs="Times New Roman"/>
          <w:color w:val="000000"/>
        </w:rPr>
        <w:t xml:space="preserve">when the </w:t>
      </w:r>
      <w:r w:rsidR="00E54232">
        <w:rPr>
          <w:rFonts w:ascii="Times New Roman" w:hAnsi="Times New Roman" w:cs="Times New Roman"/>
          <w:color w:val="000000"/>
        </w:rPr>
        <w:t xml:space="preserve">donation decision </w:t>
      </w:r>
      <w:r w:rsidRPr="009807AF">
        <w:rPr>
          <w:rFonts w:ascii="Times New Roman" w:hAnsi="Times New Roman" w:cs="Times New Roman"/>
          <w:color w:val="000000"/>
        </w:rPr>
        <w:t xml:space="preserve">was “unpacked,” that is, when </w:t>
      </w:r>
      <w:r w:rsidR="00E54232">
        <w:rPr>
          <w:rFonts w:ascii="Times New Roman" w:hAnsi="Times New Roman" w:cs="Times New Roman"/>
          <w:color w:val="000000"/>
        </w:rPr>
        <w:t xml:space="preserve">donors </w:t>
      </w:r>
      <w:r w:rsidRPr="009807AF">
        <w:rPr>
          <w:rFonts w:ascii="Times New Roman" w:hAnsi="Times New Roman" w:cs="Times New Roman"/>
          <w:color w:val="000000"/>
        </w:rPr>
        <w:t>made allocation</w:t>
      </w:r>
      <w:r w:rsidR="00E54232">
        <w:rPr>
          <w:rFonts w:ascii="Times New Roman" w:hAnsi="Times New Roman" w:cs="Times New Roman"/>
          <w:color w:val="000000"/>
        </w:rPr>
        <w:t>s</w:t>
      </w:r>
      <w:r w:rsidRPr="009807AF">
        <w:rPr>
          <w:rFonts w:ascii="Times New Roman" w:hAnsi="Times New Roman" w:cs="Times New Roman"/>
          <w:color w:val="000000"/>
        </w:rPr>
        <w:t xml:space="preserve"> for each </w:t>
      </w:r>
      <w:r w:rsidR="00E54232">
        <w:rPr>
          <w:rFonts w:ascii="Times New Roman" w:hAnsi="Times New Roman" w:cs="Times New Roman"/>
          <w:color w:val="000000"/>
        </w:rPr>
        <w:t>requester</w:t>
      </w:r>
      <w:r w:rsidRPr="009807AF">
        <w:rPr>
          <w:rFonts w:ascii="Times New Roman" w:hAnsi="Times New Roman" w:cs="Times New Roman"/>
          <w:color w:val="000000"/>
        </w:rPr>
        <w:t xml:space="preserve"> separately (Experiment</w:t>
      </w:r>
      <w:r w:rsidR="00E54232">
        <w:rPr>
          <w:rFonts w:ascii="Times New Roman" w:hAnsi="Times New Roman" w:cs="Times New Roman"/>
          <w:color w:val="000000"/>
        </w:rPr>
        <w:t>s</w:t>
      </w:r>
      <w:r w:rsidRPr="009807AF">
        <w:rPr>
          <w:rFonts w:ascii="Times New Roman" w:hAnsi="Times New Roman" w:cs="Times New Roman"/>
          <w:color w:val="000000"/>
        </w:rPr>
        <w:t xml:space="preserve"> </w:t>
      </w:r>
      <w:r w:rsidR="006C6743">
        <w:rPr>
          <w:rFonts w:ascii="Times New Roman" w:hAnsi="Times New Roman" w:cs="Times New Roman"/>
          <w:color w:val="000000"/>
        </w:rPr>
        <w:t xml:space="preserve">5a </w:t>
      </w:r>
      <w:r w:rsidR="00E54232">
        <w:rPr>
          <w:rFonts w:ascii="Times New Roman" w:hAnsi="Times New Roman" w:cs="Times New Roman"/>
          <w:color w:val="000000"/>
        </w:rPr>
        <w:t xml:space="preserve">and </w:t>
      </w:r>
      <w:r w:rsidR="006C6743">
        <w:rPr>
          <w:rFonts w:ascii="Times New Roman" w:hAnsi="Times New Roman" w:cs="Times New Roman"/>
          <w:color w:val="000000"/>
        </w:rPr>
        <w:t>5b</w:t>
      </w:r>
      <w:r w:rsidRPr="009807AF">
        <w:rPr>
          <w:rFonts w:ascii="Times New Roman" w:hAnsi="Times New Roman" w:cs="Times New Roman"/>
          <w:color w:val="000000"/>
        </w:rPr>
        <w:t xml:space="preserve">). Understanding </w:t>
      </w:r>
      <w:r w:rsidR="00E54232">
        <w:rPr>
          <w:rFonts w:ascii="Times New Roman" w:hAnsi="Times New Roman" w:cs="Times New Roman"/>
          <w:color w:val="000000"/>
        </w:rPr>
        <w:t xml:space="preserve">helpers’ </w:t>
      </w:r>
      <w:r w:rsidRPr="009807AF">
        <w:rPr>
          <w:rFonts w:ascii="Times New Roman" w:hAnsi="Times New Roman" w:cs="Times New Roman"/>
          <w:color w:val="000000"/>
        </w:rPr>
        <w:t xml:space="preserve">allocation strategies provides insight into how </w:t>
      </w:r>
      <w:r w:rsidR="00BF1CA2">
        <w:rPr>
          <w:rFonts w:ascii="Times New Roman" w:hAnsi="Times New Roman" w:cs="Times New Roman"/>
          <w:color w:val="000000"/>
        </w:rPr>
        <w:t xml:space="preserve">people help others, how </w:t>
      </w:r>
      <w:r w:rsidRPr="009807AF">
        <w:rPr>
          <w:rFonts w:ascii="Times New Roman" w:hAnsi="Times New Roman" w:cs="Times New Roman"/>
          <w:color w:val="000000"/>
        </w:rPr>
        <w:t xml:space="preserve">much </w:t>
      </w:r>
      <w:r w:rsidR="00BF1CA2">
        <w:rPr>
          <w:rFonts w:ascii="Times New Roman" w:hAnsi="Times New Roman" w:cs="Times New Roman"/>
          <w:color w:val="000000"/>
        </w:rPr>
        <w:t>they help</w:t>
      </w:r>
      <w:r w:rsidR="009807AF">
        <w:rPr>
          <w:rFonts w:ascii="Times New Roman" w:hAnsi="Times New Roman" w:cs="Times New Roman"/>
          <w:color w:val="000000"/>
        </w:rPr>
        <w:t>, and why</w:t>
      </w:r>
      <w:r w:rsidR="00BF1CA2">
        <w:rPr>
          <w:rFonts w:ascii="Times New Roman" w:hAnsi="Times New Roman" w:cs="Times New Roman"/>
          <w:color w:val="000000"/>
        </w:rPr>
        <w:t xml:space="preserve"> they help</w:t>
      </w:r>
      <w:r w:rsidRPr="009807AF">
        <w:rPr>
          <w:rFonts w:ascii="Times New Roman" w:hAnsi="Times New Roman" w:cs="Times New Roman"/>
          <w:color w:val="000000"/>
        </w:rPr>
        <w:t>.</w:t>
      </w:r>
    </w:p>
    <w:p w14:paraId="0B2A9D42" w14:textId="0A9072B8" w:rsidR="008E2459" w:rsidRPr="00C765A2" w:rsidRDefault="00C119AD" w:rsidP="00C765A2">
      <w:pPr>
        <w:spacing w:line="480" w:lineRule="auto"/>
        <w:ind w:firstLine="720"/>
        <w:rPr>
          <w:rFonts w:ascii="Times New Roman" w:hAnsi="Times New Roman" w:cs="Times New Roman"/>
          <w:sz w:val="20"/>
          <w:szCs w:val="20"/>
        </w:rPr>
      </w:pPr>
      <w:r w:rsidRPr="008E2753">
        <w:rPr>
          <w:rFonts w:ascii="Times New Roman" w:eastAsia="Times New Roman" w:hAnsi="Times New Roman" w:cs="Times New Roman"/>
          <w:b/>
        </w:rPr>
        <w:t>Keywords:</w:t>
      </w:r>
      <w:r w:rsidRPr="008E2753">
        <w:rPr>
          <w:rFonts w:ascii="Times New Roman" w:eastAsia="Times New Roman" w:hAnsi="Times New Roman" w:cs="Times New Roman"/>
        </w:rPr>
        <w:t xml:space="preserve"> </w:t>
      </w:r>
      <w:r w:rsidR="00C91DF4" w:rsidRPr="00C91DF4">
        <w:rPr>
          <w:rFonts w:ascii="Times New Roman" w:eastAsia="Times New Roman" w:hAnsi="Times New Roman" w:cs="Times New Roman"/>
        </w:rPr>
        <w:t xml:space="preserve">prosocial behavior; fairness; judgment and decision-making; donations; </w:t>
      </w:r>
      <w:r w:rsidR="00C91DF4">
        <w:rPr>
          <w:rFonts w:ascii="Times New Roman" w:eastAsia="Times New Roman" w:hAnsi="Times New Roman" w:cs="Times New Roman"/>
        </w:rPr>
        <w:t>resource allocation</w:t>
      </w:r>
    </w:p>
    <w:p w14:paraId="1E6814FB" w14:textId="77777777" w:rsidR="00081032" w:rsidRDefault="00081032">
      <w:pPr>
        <w:rPr>
          <w:rFonts w:ascii="Times New Roman" w:hAnsi="Times New Roman" w:cs="Times New Roman"/>
          <w:color w:val="000000"/>
        </w:rPr>
      </w:pPr>
      <w:r>
        <w:rPr>
          <w:rFonts w:ascii="Times New Roman" w:hAnsi="Times New Roman" w:cs="Times New Roman"/>
          <w:color w:val="000000"/>
        </w:rPr>
        <w:br w:type="page"/>
      </w:r>
    </w:p>
    <w:p w14:paraId="7CDF9B21" w14:textId="711899BE" w:rsidR="008E2459" w:rsidRPr="008E2459" w:rsidRDefault="007042C9" w:rsidP="008E2459">
      <w:pPr>
        <w:spacing w:line="480" w:lineRule="auto"/>
        <w:ind w:firstLine="720"/>
        <w:rPr>
          <w:rFonts w:ascii="Times New Roman" w:hAnsi="Times New Roman" w:cs="Times New Roman"/>
          <w:sz w:val="20"/>
          <w:szCs w:val="20"/>
        </w:rPr>
      </w:pPr>
      <w:r>
        <w:rPr>
          <w:rFonts w:ascii="Times New Roman" w:hAnsi="Times New Roman" w:cs="Times New Roman"/>
          <w:color w:val="000000"/>
        </w:rPr>
        <w:lastRenderedPageBreak/>
        <w:t>The decision to help others is both common and consequential</w:t>
      </w:r>
      <w:r w:rsidR="00355E27">
        <w:rPr>
          <w:rFonts w:ascii="Times New Roman" w:hAnsi="Times New Roman" w:cs="Times New Roman"/>
          <w:color w:val="000000"/>
        </w:rPr>
        <w:t xml:space="preserve">. Scholars argue that </w:t>
      </w:r>
      <w:r w:rsidR="00CD21E0">
        <w:rPr>
          <w:rFonts w:ascii="Times New Roman" w:hAnsi="Times New Roman" w:cs="Times New Roman"/>
          <w:color w:val="000000"/>
        </w:rPr>
        <w:t>humans’ prosocial proclivities provide the necessary foundation for a functioning cooperative society</w:t>
      </w:r>
      <w:r w:rsidR="008E2459" w:rsidRPr="008E2459">
        <w:rPr>
          <w:rFonts w:ascii="Times New Roman" w:hAnsi="Times New Roman" w:cs="Times New Roman"/>
          <w:color w:val="000000"/>
        </w:rPr>
        <w:t xml:space="preserve"> (Aknin, Dunn, Whillans, Grant</w:t>
      </w:r>
      <w:r w:rsidR="00EA00E3">
        <w:rPr>
          <w:rFonts w:ascii="Times New Roman" w:hAnsi="Times New Roman" w:cs="Times New Roman"/>
          <w:color w:val="000000"/>
        </w:rPr>
        <w:t>,</w:t>
      </w:r>
      <w:r w:rsidR="008E2459" w:rsidRPr="008E2459">
        <w:rPr>
          <w:rFonts w:ascii="Times New Roman" w:hAnsi="Times New Roman" w:cs="Times New Roman"/>
          <w:color w:val="000000"/>
        </w:rPr>
        <w:t xml:space="preserve"> &amp; Norton, 2013; </w:t>
      </w:r>
      <w:r w:rsidR="00F122A0" w:rsidRPr="008E2459">
        <w:rPr>
          <w:rFonts w:ascii="Times New Roman" w:hAnsi="Times New Roman" w:cs="Times New Roman"/>
          <w:color w:val="000000"/>
        </w:rPr>
        <w:t xml:space="preserve">Anik, Aknin, </w:t>
      </w:r>
      <w:r w:rsidR="00F122A0" w:rsidRPr="008E2459">
        <w:rPr>
          <w:rFonts w:ascii="Times New Roman" w:hAnsi="Times New Roman" w:cs="Times New Roman"/>
          <w:color w:val="222222"/>
          <w:shd w:val="clear" w:color="auto" w:fill="FFFFFF"/>
        </w:rPr>
        <w:t>Norton</w:t>
      </w:r>
      <w:r w:rsidR="00EA00E3">
        <w:rPr>
          <w:rFonts w:ascii="Times New Roman" w:hAnsi="Times New Roman" w:cs="Times New Roman"/>
          <w:color w:val="222222"/>
          <w:shd w:val="clear" w:color="auto" w:fill="FFFFFF"/>
        </w:rPr>
        <w:t>,</w:t>
      </w:r>
      <w:r w:rsidR="00F122A0" w:rsidRPr="008E2459">
        <w:rPr>
          <w:rFonts w:ascii="Times New Roman" w:hAnsi="Times New Roman" w:cs="Times New Roman"/>
          <w:color w:val="222222"/>
          <w:shd w:val="clear" w:color="auto" w:fill="FFFFFF"/>
        </w:rPr>
        <w:t xml:space="preserve"> &amp; Dunn, 2009</w:t>
      </w:r>
      <w:r w:rsidR="00F122A0">
        <w:rPr>
          <w:rFonts w:ascii="Times New Roman" w:hAnsi="Times New Roman" w:cs="Times New Roman"/>
          <w:color w:val="222222"/>
          <w:shd w:val="clear" w:color="auto" w:fill="FFFFFF"/>
        </w:rPr>
        <w:t xml:space="preserve">; </w:t>
      </w:r>
      <w:r w:rsidR="008E2459" w:rsidRPr="008E2459">
        <w:rPr>
          <w:rFonts w:ascii="Times New Roman" w:hAnsi="Times New Roman" w:cs="Times New Roman"/>
          <w:color w:val="000000"/>
        </w:rPr>
        <w:t>Chudek &amp; Heinrich, 2011; Dunn, Aknin</w:t>
      </w:r>
      <w:r w:rsidR="00EA00E3">
        <w:rPr>
          <w:rFonts w:ascii="Times New Roman" w:hAnsi="Times New Roman" w:cs="Times New Roman"/>
          <w:color w:val="000000"/>
        </w:rPr>
        <w:t>,</w:t>
      </w:r>
      <w:r w:rsidR="008E2459" w:rsidRPr="008E2459">
        <w:rPr>
          <w:rFonts w:ascii="Times New Roman" w:hAnsi="Times New Roman" w:cs="Times New Roman"/>
          <w:color w:val="000000"/>
        </w:rPr>
        <w:t xml:space="preserve"> &amp; Norton</w:t>
      </w:r>
      <w:r w:rsidR="00EA00E3">
        <w:rPr>
          <w:rFonts w:ascii="Times New Roman" w:hAnsi="Times New Roman" w:cs="Times New Roman"/>
          <w:color w:val="000000"/>
        </w:rPr>
        <w:t>,</w:t>
      </w:r>
      <w:r w:rsidR="008E2459" w:rsidRPr="008E2459">
        <w:rPr>
          <w:rFonts w:ascii="Times New Roman" w:hAnsi="Times New Roman" w:cs="Times New Roman"/>
          <w:color w:val="000000"/>
        </w:rPr>
        <w:t xml:space="preserve"> 2008). </w:t>
      </w:r>
      <w:r w:rsidR="00CD21E0">
        <w:rPr>
          <w:rFonts w:ascii="Times New Roman" w:hAnsi="Times New Roman" w:cs="Times New Roman"/>
          <w:color w:val="000000"/>
        </w:rPr>
        <w:t xml:space="preserve">Accordingly, much research </w:t>
      </w:r>
      <w:r w:rsidR="008E2459" w:rsidRPr="008E2459">
        <w:rPr>
          <w:rFonts w:ascii="Times New Roman" w:hAnsi="Times New Roman" w:cs="Times New Roman"/>
          <w:color w:val="000000"/>
        </w:rPr>
        <w:t xml:space="preserve">examines when people choose to </w:t>
      </w:r>
      <w:r w:rsidR="00CD21E0">
        <w:rPr>
          <w:rFonts w:ascii="Times New Roman" w:hAnsi="Times New Roman" w:cs="Times New Roman"/>
          <w:color w:val="000000"/>
        </w:rPr>
        <w:t>help</w:t>
      </w:r>
      <w:r w:rsidR="00CD21E0" w:rsidRPr="008E2459">
        <w:rPr>
          <w:rFonts w:ascii="Times New Roman" w:hAnsi="Times New Roman" w:cs="Times New Roman"/>
          <w:color w:val="000000"/>
        </w:rPr>
        <w:t xml:space="preserve"> </w:t>
      </w:r>
      <w:r w:rsidR="008E2459" w:rsidRPr="008E2459">
        <w:rPr>
          <w:rFonts w:ascii="Times New Roman" w:hAnsi="Times New Roman" w:cs="Times New Roman"/>
          <w:color w:val="000000"/>
        </w:rPr>
        <w:t>other</w:t>
      </w:r>
      <w:r w:rsidR="00CD21E0">
        <w:rPr>
          <w:rFonts w:ascii="Times New Roman" w:hAnsi="Times New Roman" w:cs="Times New Roman"/>
          <w:color w:val="000000"/>
        </w:rPr>
        <w:t xml:space="preserve">s </w:t>
      </w:r>
      <w:r w:rsidR="00492AD6">
        <w:rPr>
          <w:rFonts w:ascii="Times New Roman" w:hAnsi="Times New Roman" w:cs="Times New Roman"/>
          <w:color w:val="000000"/>
        </w:rPr>
        <w:t xml:space="preserve">or not </w:t>
      </w:r>
      <w:r w:rsidR="008E2459" w:rsidRPr="008E2459">
        <w:rPr>
          <w:rFonts w:ascii="Times New Roman" w:hAnsi="Times New Roman" w:cs="Times New Roman"/>
          <w:color w:val="000000"/>
        </w:rPr>
        <w:t xml:space="preserve">(Batson, 1987; </w:t>
      </w:r>
      <w:r w:rsidR="00CD21E0" w:rsidRPr="008E2459">
        <w:rPr>
          <w:rFonts w:ascii="Times New Roman" w:hAnsi="Times New Roman" w:cs="Times New Roman"/>
          <w:color w:val="000000"/>
        </w:rPr>
        <w:t>Cuddy, Rock</w:t>
      </w:r>
      <w:r w:rsidR="00EA00E3">
        <w:rPr>
          <w:rFonts w:ascii="Times New Roman" w:hAnsi="Times New Roman" w:cs="Times New Roman"/>
          <w:color w:val="000000"/>
        </w:rPr>
        <w:t>,</w:t>
      </w:r>
      <w:r w:rsidR="00CD21E0" w:rsidRPr="008E2459">
        <w:rPr>
          <w:rFonts w:ascii="Times New Roman" w:hAnsi="Times New Roman" w:cs="Times New Roman"/>
          <w:color w:val="000000"/>
        </w:rPr>
        <w:t xml:space="preserve"> &amp; Norton, 2007</w:t>
      </w:r>
      <w:r w:rsidR="00CD21E0">
        <w:rPr>
          <w:rFonts w:ascii="Times New Roman" w:hAnsi="Times New Roman" w:cs="Times New Roman"/>
          <w:color w:val="000000"/>
        </w:rPr>
        <w:t xml:space="preserve">; </w:t>
      </w:r>
      <w:r w:rsidR="008E2459" w:rsidRPr="008E2459">
        <w:rPr>
          <w:rFonts w:ascii="Times New Roman" w:hAnsi="Times New Roman" w:cs="Times New Roman"/>
          <w:color w:val="000000"/>
        </w:rPr>
        <w:t>Darley &amp; Batson, 1973; Graziano, Habashi, Sheese</w:t>
      </w:r>
      <w:r w:rsidR="00DF3B55">
        <w:rPr>
          <w:rFonts w:ascii="Times New Roman" w:hAnsi="Times New Roman" w:cs="Times New Roman"/>
          <w:color w:val="000000"/>
        </w:rPr>
        <w:t>,</w:t>
      </w:r>
      <w:r w:rsidR="008E2459" w:rsidRPr="008E2459">
        <w:rPr>
          <w:rFonts w:ascii="Times New Roman" w:hAnsi="Times New Roman" w:cs="Times New Roman"/>
          <w:color w:val="000000"/>
        </w:rPr>
        <w:t xml:space="preserve"> &amp; Tobin, 2007). </w:t>
      </w:r>
      <w:r w:rsidR="00492AD6">
        <w:rPr>
          <w:rFonts w:ascii="Times New Roman" w:hAnsi="Times New Roman" w:cs="Times New Roman"/>
          <w:color w:val="000000"/>
        </w:rPr>
        <w:t xml:space="preserve">But relatively less work examines </w:t>
      </w:r>
      <w:r w:rsidR="00CD21E0">
        <w:rPr>
          <w:rFonts w:ascii="Times New Roman" w:hAnsi="Times New Roman" w:cs="Times New Roman"/>
          <w:color w:val="000000"/>
        </w:rPr>
        <w:t xml:space="preserve">the decisions that take place </w:t>
      </w:r>
      <w:r w:rsidR="00CD21E0" w:rsidRPr="003B3020">
        <w:rPr>
          <w:rFonts w:ascii="Times New Roman" w:hAnsi="Times New Roman" w:cs="Times New Roman"/>
          <w:i/>
          <w:color w:val="000000"/>
        </w:rPr>
        <w:t>after</w:t>
      </w:r>
      <w:r w:rsidR="00CD21E0">
        <w:rPr>
          <w:rFonts w:ascii="Times New Roman" w:hAnsi="Times New Roman" w:cs="Times New Roman"/>
          <w:color w:val="000000"/>
        </w:rPr>
        <w:t xml:space="preserve"> a per</w:t>
      </w:r>
      <w:r w:rsidR="00492AD6">
        <w:rPr>
          <w:rFonts w:ascii="Times New Roman" w:hAnsi="Times New Roman" w:cs="Times New Roman"/>
          <w:color w:val="000000"/>
        </w:rPr>
        <w:t xml:space="preserve">son has already </w:t>
      </w:r>
      <w:r w:rsidR="009C01C6">
        <w:rPr>
          <w:rFonts w:ascii="Times New Roman" w:hAnsi="Times New Roman" w:cs="Times New Roman"/>
          <w:color w:val="000000"/>
        </w:rPr>
        <w:t>committed</w:t>
      </w:r>
      <w:r w:rsidR="00492AD6">
        <w:rPr>
          <w:rFonts w:ascii="Times New Roman" w:hAnsi="Times New Roman" w:cs="Times New Roman"/>
          <w:color w:val="000000"/>
        </w:rPr>
        <w:t xml:space="preserve"> to help</w:t>
      </w:r>
      <w:r w:rsidR="009C01C6">
        <w:rPr>
          <w:rFonts w:ascii="Times New Roman" w:hAnsi="Times New Roman" w:cs="Times New Roman"/>
          <w:color w:val="000000"/>
        </w:rPr>
        <w:t>ing</w:t>
      </w:r>
      <w:r w:rsidR="00F30622">
        <w:rPr>
          <w:rFonts w:ascii="Times New Roman" w:hAnsi="Times New Roman" w:cs="Times New Roman"/>
          <w:color w:val="000000"/>
        </w:rPr>
        <w:t xml:space="preserve">, </w:t>
      </w:r>
      <w:r w:rsidR="007617D6">
        <w:rPr>
          <w:rFonts w:ascii="Times New Roman" w:hAnsi="Times New Roman" w:cs="Times New Roman"/>
          <w:color w:val="000000"/>
        </w:rPr>
        <w:t xml:space="preserve">such as how to allocate one’s help </w:t>
      </w:r>
      <w:r w:rsidR="00A95CA4">
        <w:rPr>
          <w:rFonts w:ascii="Times New Roman" w:hAnsi="Times New Roman" w:cs="Times New Roman"/>
          <w:color w:val="000000"/>
        </w:rPr>
        <w:t>when there are</w:t>
      </w:r>
      <w:r w:rsidR="007617D6">
        <w:rPr>
          <w:rFonts w:ascii="Times New Roman" w:hAnsi="Times New Roman" w:cs="Times New Roman"/>
          <w:color w:val="000000"/>
        </w:rPr>
        <w:t xml:space="preserve"> multiple requesters</w:t>
      </w:r>
      <w:r w:rsidR="00A95CA4">
        <w:rPr>
          <w:rFonts w:ascii="Times New Roman" w:hAnsi="Times New Roman" w:cs="Times New Roman"/>
          <w:color w:val="000000"/>
        </w:rPr>
        <w:t xml:space="preserve"> in need</w:t>
      </w:r>
      <w:r w:rsidR="00212766">
        <w:rPr>
          <w:rFonts w:ascii="Times New Roman" w:hAnsi="Times New Roman" w:cs="Times New Roman"/>
          <w:color w:val="000000"/>
        </w:rPr>
        <w:t xml:space="preserve">. </w:t>
      </w:r>
      <w:r w:rsidR="00A95CA4">
        <w:rPr>
          <w:rFonts w:ascii="Times New Roman" w:hAnsi="Times New Roman" w:cs="Times New Roman"/>
          <w:color w:val="000000"/>
        </w:rPr>
        <w:t>Such allocation decisions are quite common</w:t>
      </w:r>
      <w:r w:rsidR="00492AD6">
        <w:rPr>
          <w:rFonts w:ascii="Times New Roman" w:hAnsi="Times New Roman" w:cs="Times New Roman"/>
          <w:color w:val="000000"/>
        </w:rPr>
        <w:t>, from</w:t>
      </w:r>
      <w:r w:rsidR="008E2459" w:rsidRPr="008E2459">
        <w:rPr>
          <w:rFonts w:ascii="Times New Roman" w:hAnsi="Times New Roman" w:cs="Times New Roman"/>
          <w:color w:val="000000"/>
        </w:rPr>
        <w:t xml:space="preserve"> lenders </w:t>
      </w:r>
      <w:r w:rsidR="00212766">
        <w:rPr>
          <w:rFonts w:ascii="Times New Roman" w:hAnsi="Times New Roman" w:cs="Times New Roman"/>
          <w:color w:val="000000"/>
        </w:rPr>
        <w:t>distributing</w:t>
      </w:r>
      <w:r w:rsidR="008E2459" w:rsidRPr="008E2459">
        <w:rPr>
          <w:rFonts w:ascii="Times New Roman" w:hAnsi="Times New Roman" w:cs="Times New Roman"/>
          <w:color w:val="000000"/>
        </w:rPr>
        <w:t xml:space="preserve"> </w:t>
      </w:r>
      <w:r w:rsidR="00E66775">
        <w:rPr>
          <w:rFonts w:ascii="Times New Roman" w:hAnsi="Times New Roman" w:cs="Times New Roman"/>
          <w:color w:val="000000"/>
        </w:rPr>
        <w:t>microloans</w:t>
      </w:r>
      <w:r w:rsidR="00E66775" w:rsidRPr="008E2459">
        <w:rPr>
          <w:rFonts w:ascii="Times New Roman" w:hAnsi="Times New Roman" w:cs="Times New Roman"/>
          <w:color w:val="000000"/>
        </w:rPr>
        <w:t xml:space="preserve"> </w:t>
      </w:r>
      <w:r w:rsidR="008E2459" w:rsidRPr="008E2459">
        <w:rPr>
          <w:rFonts w:ascii="Times New Roman" w:hAnsi="Times New Roman" w:cs="Times New Roman"/>
          <w:color w:val="000000"/>
        </w:rPr>
        <w:t xml:space="preserve">among </w:t>
      </w:r>
      <w:r w:rsidR="00F30622">
        <w:rPr>
          <w:rFonts w:ascii="Times New Roman" w:hAnsi="Times New Roman" w:cs="Times New Roman"/>
          <w:color w:val="000000"/>
        </w:rPr>
        <w:t>borrowers</w:t>
      </w:r>
      <w:r w:rsidR="00F30622" w:rsidRPr="008E2459">
        <w:rPr>
          <w:rFonts w:ascii="Times New Roman" w:hAnsi="Times New Roman" w:cs="Times New Roman"/>
          <w:color w:val="000000"/>
        </w:rPr>
        <w:t xml:space="preserve"> </w:t>
      </w:r>
      <w:r w:rsidR="008E2459" w:rsidRPr="008E2459">
        <w:rPr>
          <w:rFonts w:ascii="Times New Roman" w:hAnsi="Times New Roman" w:cs="Times New Roman"/>
          <w:color w:val="000000"/>
        </w:rPr>
        <w:t xml:space="preserve">on Kiva.org, </w:t>
      </w:r>
      <w:r w:rsidR="00492AD6">
        <w:rPr>
          <w:rFonts w:ascii="Times New Roman" w:hAnsi="Times New Roman" w:cs="Times New Roman"/>
          <w:color w:val="000000"/>
        </w:rPr>
        <w:t xml:space="preserve">to </w:t>
      </w:r>
      <w:r w:rsidR="008E2459" w:rsidRPr="008E2459">
        <w:rPr>
          <w:rFonts w:ascii="Times New Roman" w:hAnsi="Times New Roman" w:cs="Times New Roman"/>
          <w:color w:val="000000"/>
        </w:rPr>
        <w:t xml:space="preserve">volunteers </w:t>
      </w:r>
      <w:r w:rsidR="007617D6">
        <w:rPr>
          <w:rFonts w:ascii="Times New Roman" w:hAnsi="Times New Roman" w:cs="Times New Roman"/>
          <w:color w:val="000000"/>
        </w:rPr>
        <w:t>dividing</w:t>
      </w:r>
      <w:r w:rsidR="008E2459" w:rsidRPr="008E2459">
        <w:rPr>
          <w:rFonts w:ascii="Times New Roman" w:hAnsi="Times New Roman" w:cs="Times New Roman"/>
          <w:color w:val="000000"/>
        </w:rPr>
        <w:t xml:space="preserve"> tutoring time among a class of children, </w:t>
      </w:r>
      <w:r w:rsidR="00492AD6">
        <w:rPr>
          <w:rFonts w:ascii="Times New Roman" w:hAnsi="Times New Roman" w:cs="Times New Roman"/>
          <w:color w:val="000000"/>
        </w:rPr>
        <w:t>to</w:t>
      </w:r>
      <w:r w:rsidR="00492AD6" w:rsidRPr="008E2459">
        <w:rPr>
          <w:rFonts w:ascii="Times New Roman" w:hAnsi="Times New Roman" w:cs="Times New Roman"/>
          <w:color w:val="000000"/>
        </w:rPr>
        <w:t xml:space="preserve"> </w:t>
      </w:r>
      <w:r w:rsidR="008E2459" w:rsidRPr="008E2459">
        <w:rPr>
          <w:rFonts w:ascii="Times New Roman" w:hAnsi="Times New Roman" w:cs="Times New Roman"/>
          <w:color w:val="000000"/>
        </w:rPr>
        <w:t xml:space="preserve">animal-lovers </w:t>
      </w:r>
      <w:r w:rsidR="00212766">
        <w:rPr>
          <w:rFonts w:ascii="Times New Roman" w:hAnsi="Times New Roman" w:cs="Times New Roman"/>
          <w:color w:val="000000"/>
        </w:rPr>
        <w:t>giving</w:t>
      </w:r>
      <w:r w:rsidR="008E2459" w:rsidRPr="008E2459">
        <w:rPr>
          <w:rFonts w:ascii="Times New Roman" w:hAnsi="Times New Roman" w:cs="Times New Roman"/>
          <w:color w:val="000000"/>
        </w:rPr>
        <w:t xml:space="preserve"> treats </w:t>
      </w:r>
      <w:r w:rsidR="00212766">
        <w:rPr>
          <w:rFonts w:ascii="Times New Roman" w:hAnsi="Times New Roman" w:cs="Times New Roman"/>
          <w:color w:val="000000"/>
        </w:rPr>
        <w:t xml:space="preserve">to </w:t>
      </w:r>
      <w:r w:rsidR="008E2459" w:rsidRPr="008E2459">
        <w:rPr>
          <w:rFonts w:ascii="Times New Roman" w:hAnsi="Times New Roman" w:cs="Times New Roman"/>
          <w:color w:val="000000"/>
        </w:rPr>
        <w:t>animals at a local shelter.</w:t>
      </w:r>
    </w:p>
    <w:p w14:paraId="7EB14950" w14:textId="0A685F5C" w:rsidR="00BF1CA2" w:rsidRDefault="008E2459" w:rsidP="008E2459">
      <w:pPr>
        <w:spacing w:line="480" w:lineRule="auto"/>
        <w:rPr>
          <w:rFonts w:ascii="Times New Roman" w:hAnsi="Times New Roman" w:cs="Times New Roman"/>
          <w:color w:val="000000"/>
        </w:rPr>
      </w:pPr>
      <w:r w:rsidRPr="008E2459">
        <w:rPr>
          <w:rFonts w:ascii="Times New Roman" w:hAnsi="Times New Roman" w:cs="Times New Roman"/>
          <w:color w:val="000000"/>
        </w:rPr>
        <w:tab/>
      </w:r>
      <w:r w:rsidR="00492AD6">
        <w:rPr>
          <w:rFonts w:ascii="Times New Roman" w:hAnsi="Times New Roman" w:cs="Times New Roman"/>
          <w:color w:val="000000"/>
        </w:rPr>
        <w:t>The</w:t>
      </w:r>
      <w:r w:rsidRPr="008E2459">
        <w:rPr>
          <w:rFonts w:ascii="Times New Roman" w:hAnsi="Times New Roman" w:cs="Times New Roman"/>
          <w:color w:val="000000"/>
        </w:rPr>
        <w:t xml:space="preserve"> current paper examine</w:t>
      </w:r>
      <w:r w:rsidR="00492AD6">
        <w:rPr>
          <w:rFonts w:ascii="Times New Roman" w:hAnsi="Times New Roman" w:cs="Times New Roman"/>
          <w:color w:val="000000"/>
        </w:rPr>
        <w:t>s</w:t>
      </w:r>
      <w:r w:rsidRPr="008E2459">
        <w:rPr>
          <w:rFonts w:ascii="Times New Roman" w:hAnsi="Times New Roman" w:cs="Times New Roman"/>
          <w:color w:val="000000"/>
        </w:rPr>
        <w:t xml:space="preserve"> how people </w:t>
      </w:r>
      <w:r w:rsidR="007617D6">
        <w:rPr>
          <w:rFonts w:ascii="Times New Roman" w:hAnsi="Times New Roman" w:cs="Times New Roman"/>
          <w:color w:val="000000"/>
        </w:rPr>
        <w:t xml:space="preserve">choose to </w:t>
      </w:r>
      <w:r w:rsidRPr="008E2459">
        <w:rPr>
          <w:rFonts w:ascii="Times New Roman" w:hAnsi="Times New Roman" w:cs="Times New Roman"/>
          <w:color w:val="000000"/>
        </w:rPr>
        <w:t xml:space="preserve">allocate </w:t>
      </w:r>
      <w:r w:rsidR="00492AD6">
        <w:rPr>
          <w:rFonts w:ascii="Times New Roman" w:hAnsi="Times New Roman" w:cs="Times New Roman"/>
          <w:color w:val="000000"/>
        </w:rPr>
        <w:t xml:space="preserve">their </w:t>
      </w:r>
      <w:r w:rsidRPr="008E2459">
        <w:rPr>
          <w:rFonts w:ascii="Times New Roman" w:hAnsi="Times New Roman" w:cs="Times New Roman"/>
          <w:color w:val="000000"/>
        </w:rPr>
        <w:t xml:space="preserve">help, the psychology underlying </w:t>
      </w:r>
      <w:r w:rsidR="00A95CA4">
        <w:rPr>
          <w:rFonts w:ascii="Times New Roman" w:hAnsi="Times New Roman" w:cs="Times New Roman"/>
          <w:color w:val="000000"/>
        </w:rPr>
        <w:t>their</w:t>
      </w:r>
      <w:r w:rsidR="00A95CA4" w:rsidRPr="008E2459">
        <w:rPr>
          <w:rFonts w:ascii="Times New Roman" w:hAnsi="Times New Roman" w:cs="Times New Roman"/>
          <w:color w:val="000000"/>
        </w:rPr>
        <w:t xml:space="preserve"> </w:t>
      </w:r>
      <w:r w:rsidRPr="008E2459">
        <w:rPr>
          <w:rFonts w:ascii="Times New Roman" w:hAnsi="Times New Roman" w:cs="Times New Roman"/>
          <w:color w:val="000000"/>
        </w:rPr>
        <w:t>allocation strategies</w:t>
      </w:r>
      <w:r w:rsidR="00D324A8">
        <w:rPr>
          <w:rFonts w:ascii="Times New Roman" w:hAnsi="Times New Roman" w:cs="Times New Roman"/>
          <w:color w:val="000000"/>
        </w:rPr>
        <w:t>, and consequences for the amount of help allocated.</w:t>
      </w:r>
      <w:r w:rsidRPr="008E2459">
        <w:rPr>
          <w:rFonts w:ascii="Times New Roman" w:hAnsi="Times New Roman" w:cs="Times New Roman"/>
          <w:color w:val="000000"/>
        </w:rPr>
        <w:t xml:space="preserve"> </w:t>
      </w:r>
      <w:r w:rsidR="00492AD6">
        <w:rPr>
          <w:rFonts w:ascii="Times New Roman" w:hAnsi="Times New Roman" w:cs="Times New Roman"/>
          <w:color w:val="000000"/>
        </w:rPr>
        <w:t>Although many considerations can influence allocation decisions—</w:t>
      </w:r>
      <w:r w:rsidR="00D324A8">
        <w:rPr>
          <w:rFonts w:ascii="Times New Roman" w:hAnsi="Times New Roman" w:cs="Times New Roman"/>
          <w:color w:val="000000"/>
        </w:rPr>
        <w:t>such as</w:t>
      </w:r>
      <w:r w:rsidR="00492AD6">
        <w:rPr>
          <w:rFonts w:ascii="Times New Roman" w:hAnsi="Times New Roman" w:cs="Times New Roman"/>
          <w:color w:val="000000"/>
        </w:rPr>
        <w:t xml:space="preserve"> perceptions of wastefulness, how much recipients will value the help, </w:t>
      </w:r>
      <w:r w:rsidR="00D324A8">
        <w:rPr>
          <w:rFonts w:ascii="Times New Roman" w:hAnsi="Times New Roman" w:cs="Times New Roman"/>
          <w:color w:val="000000"/>
        </w:rPr>
        <w:t xml:space="preserve">and affective responses from helpers—we propose that helpers’ concern for </w:t>
      </w:r>
      <w:r w:rsidR="007920D3">
        <w:rPr>
          <w:rFonts w:ascii="Times New Roman" w:hAnsi="Times New Roman" w:cs="Times New Roman"/>
          <w:color w:val="000000"/>
        </w:rPr>
        <w:t xml:space="preserve">procedural </w:t>
      </w:r>
      <w:r w:rsidR="00D324A8">
        <w:rPr>
          <w:rFonts w:ascii="Times New Roman" w:hAnsi="Times New Roman" w:cs="Times New Roman"/>
          <w:color w:val="000000"/>
        </w:rPr>
        <w:t xml:space="preserve">fairness will </w:t>
      </w:r>
      <w:r w:rsidR="004B5F3D">
        <w:rPr>
          <w:rFonts w:ascii="Times New Roman" w:hAnsi="Times New Roman" w:cs="Times New Roman"/>
          <w:color w:val="000000"/>
        </w:rPr>
        <w:t xml:space="preserve">primarily </w:t>
      </w:r>
      <w:r w:rsidR="00D324A8">
        <w:rPr>
          <w:rFonts w:ascii="Times New Roman" w:hAnsi="Times New Roman" w:cs="Times New Roman"/>
          <w:color w:val="000000"/>
        </w:rPr>
        <w:t xml:space="preserve">lead them to prefer </w:t>
      </w:r>
      <w:r w:rsidR="003B3020">
        <w:rPr>
          <w:rFonts w:ascii="Times New Roman" w:hAnsi="Times New Roman" w:cs="Times New Roman"/>
          <w:color w:val="000000"/>
        </w:rPr>
        <w:t>to distribute their help</w:t>
      </w:r>
      <w:r w:rsidR="007617D6">
        <w:rPr>
          <w:rFonts w:ascii="Times New Roman" w:hAnsi="Times New Roman" w:cs="Times New Roman"/>
          <w:color w:val="000000"/>
        </w:rPr>
        <w:t xml:space="preserve"> across </w:t>
      </w:r>
      <w:r w:rsidR="00BF1CA2">
        <w:rPr>
          <w:rFonts w:ascii="Times New Roman" w:hAnsi="Times New Roman" w:cs="Times New Roman"/>
          <w:color w:val="000000"/>
        </w:rPr>
        <w:t xml:space="preserve">multiple </w:t>
      </w:r>
      <w:r w:rsidR="007617D6">
        <w:rPr>
          <w:rFonts w:ascii="Times New Roman" w:hAnsi="Times New Roman" w:cs="Times New Roman"/>
          <w:color w:val="000000"/>
        </w:rPr>
        <w:t>requesters</w:t>
      </w:r>
      <w:r w:rsidR="006C6743">
        <w:rPr>
          <w:rFonts w:ascii="Times New Roman" w:hAnsi="Times New Roman" w:cs="Times New Roman"/>
          <w:color w:val="000000"/>
        </w:rPr>
        <w:t xml:space="preserve"> (rather than concentrating help to particular requesters)</w:t>
      </w:r>
      <w:r w:rsidR="00BF1CA2">
        <w:rPr>
          <w:rFonts w:ascii="Times New Roman" w:hAnsi="Times New Roman" w:cs="Times New Roman"/>
          <w:color w:val="000000"/>
        </w:rPr>
        <w:t>. Moreover,</w:t>
      </w:r>
      <w:r w:rsidR="00D324A8">
        <w:rPr>
          <w:rFonts w:ascii="Times New Roman" w:hAnsi="Times New Roman" w:cs="Times New Roman"/>
          <w:color w:val="000000"/>
        </w:rPr>
        <w:t xml:space="preserve"> when requesters appear to have </w:t>
      </w:r>
      <w:r w:rsidR="00BF1CA2">
        <w:rPr>
          <w:rFonts w:ascii="Times New Roman" w:hAnsi="Times New Roman" w:cs="Times New Roman"/>
          <w:color w:val="000000"/>
        </w:rPr>
        <w:t xml:space="preserve">relatively </w:t>
      </w:r>
      <w:r w:rsidR="00D324A8">
        <w:rPr>
          <w:rFonts w:ascii="Times New Roman" w:hAnsi="Times New Roman" w:cs="Times New Roman"/>
          <w:color w:val="000000"/>
        </w:rPr>
        <w:t>homogeneous levels of need</w:t>
      </w:r>
      <w:r w:rsidR="00D65A47">
        <w:rPr>
          <w:rFonts w:ascii="Times New Roman" w:hAnsi="Times New Roman" w:cs="Times New Roman"/>
          <w:color w:val="000000"/>
        </w:rPr>
        <w:t>, they will prefer</w:t>
      </w:r>
      <w:r w:rsidR="00BF1CA2">
        <w:rPr>
          <w:rFonts w:ascii="Times New Roman" w:hAnsi="Times New Roman" w:cs="Times New Roman"/>
          <w:color w:val="000000"/>
        </w:rPr>
        <w:t xml:space="preserve"> equal to unequal distribution</w:t>
      </w:r>
      <w:r w:rsidR="00D65A47">
        <w:rPr>
          <w:rFonts w:ascii="Times New Roman" w:hAnsi="Times New Roman" w:cs="Times New Roman"/>
          <w:color w:val="000000"/>
        </w:rPr>
        <w:t>.</w:t>
      </w:r>
    </w:p>
    <w:p w14:paraId="5DC12561" w14:textId="3A3CB8BC" w:rsidR="00492AD6" w:rsidRDefault="00BF1CA2" w:rsidP="006C6743">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An important </w:t>
      </w:r>
      <w:r w:rsidR="003C0860">
        <w:rPr>
          <w:rFonts w:ascii="Times New Roman" w:hAnsi="Times New Roman" w:cs="Times New Roman"/>
          <w:color w:val="000000"/>
        </w:rPr>
        <w:t xml:space="preserve">consequence of </w:t>
      </w:r>
      <w:r w:rsidR="003B3020">
        <w:rPr>
          <w:rFonts w:ascii="Times New Roman" w:hAnsi="Times New Roman" w:cs="Times New Roman"/>
          <w:color w:val="000000"/>
        </w:rPr>
        <w:t>this preference for distribution</w:t>
      </w:r>
      <w:r w:rsidR="003C0860">
        <w:rPr>
          <w:rFonts w:ascii="Times New Roman" w:hAnsi="Times New Roman" w:cs="Times New Roman"/>
          <w:color w:val="000000"/>
        </w:rPr>
        <w:t xml:space="preserve"> is that </w:t>
      </w:r>
      <w:r w:rsidR="003B3020">
        <w:rPr>
          <w:rFonts w:ascii="Times New Roman" w:hAnsi="Times New Roman" w:cs="Times New Roman"/>
          <w:color w:val="000000"/>
        </w:rPr>
        <w:t xml:space="preserve">it </w:t>
      </w:r>
      <w:r w:rsidR="003C0860">
        <w:rPr>
          <w:rFonts w:ascii="Times New Roman" w:hAnsi="Times New Roman" w:cs="Times New Roman"/>
          <w:color w:val="000000"/>
        </w:rPr>
        <w:t xml:space="preserve">can </w:t>
      </w:r>
      <w:r w:rsidR="003B3020">
        <w:rPr>
          <w:rFonts w:ascii="Times New Roman" w:hAnsi="Times New Roman" w:cs="Times New Roman"/>
          <w:color w:val="000000"/>
        </w:rPr>
        <w:t xml:space="preserve">increase </w:t>
      </w:r>
      <w:r w:rsidR="00D324A8">
        <w:rPr>
          <w:rFonts w:ascii="Times New Roman" w:hAnsi="Times New Roman" w:cs="Times New Roman"/>
          <w:color w:val="000000"/>
        </w:rPr>
        <w:t>the amount of help provided</w:t>
      </w:r>
      <w:r>
        <w:rPr>
          <w:rFonts w:ascii="Times New Roman" w:hAnsi="Times New Roman" w:cs="Times New Roman"/>
          <w:color w:val="000000"/>
        </w:rPr>
        <w:t xml:space="preserve"> when helpers view multiple requesters. The very act of distributing help requires helpers to </w:t>
      </w:r>
      <w:r w:rsidR="003B3020">
        <w:rPr>
          <w:rFonts w:ascii="Times New Roman" w:hAnsi="Times New Roman" w:cs="Times New Roman"/>
          <w:color w:val="000000"/>
        </w:rPr>
        <w:t>consider each requester’s needs separately</w:t>
      </w:r>
      <w:r>
        <w:rPr>
          <w:rFonts w:ascii="Times New Roman" w:hAnsi="Times New Roman" w:cs="Times New Roman"/>
          <w:color w:val="000000"/>
        </w:rPr>
        <w:t xml:space="preserve">, thereby </w:t>
      </w:r>
      <w:r>
        <w:rPr>
          <w:rFonts w:ascii="Times New Roman" w:hAnsi="Times New Roman" w:cs="Times New Roman"/>
          <w:color w:val="000000"/>
        </w:rPr>
        <w:lastRenderedPageBreak/>
        <w:t>“unpacking” the helping decision</w:t>
      </w:r>
      <w:r w:rsidR="00D324A8">
        <w:rPr>
          <w:rFonts w:ascii="Times New Roman" w:hAnsi="Times New Roman" w:cs="Times New Roman"/>
          <w:color w:val="000000"/>
        </w:rPr>
        <w:t xml:space="preserve">. </w:t>
      </w:r>
      <w:r w:rsidR="00251829">
        <w:rPr>
          <w:rFonts w:ascii="Times New Roman" w:hAnsi="Times New Roman" w:cs="Times New Roman"/>
          <w:color w:val="000000"/>
        </w:rPr>
        <w:t xml:space="preserve">We predict </w:t>
      </w:r>
      <w:r w:rsidR="003C0860">
        <w:rPr>
          <w:rFonts w:ascii="Times New Roman" w:hAnsi="Times New Roman" w:cs="Times New Roman"/>
          <w:color w:val="000000"/>
        </w:rPr>
        <w:t>that</w:t>
      </w:r>
      <w:r w:rsidR="00251829">
        <w:rPr>
          <w:rFonts w:ascii="Times New Roman" w:hAnsi="Times New Roman" w:cs="Times New Roman"/>
          <w:color w:val="000000"/>
        </w:rPr>
        <w:t>,</w:t>
      </w:r>
      <w:r w:rsidR="003C0860">
        <w:rPr>
          <w:rFonts w:ascii="Times New Roman" w:hAnsi="Times New Roman" w:cs="Times New Roman"/>
          <w:color w:val="000000"/>
        </w:rPr>
        <w:t xml:space="preserve"> when </w:t>
      </w:r>
      <w:r w:rsidR="00251829">
        <w:rPr>
          <w:rFonts w:ascii="Times New Roman" w:hAnsi="Times New Roman" w:cs="Times New Roman"/>
          <w:color w:val="000000"/>
        </w:rPr>
        <w:t xml:space="preserve">making decisions about how to allocate help among small groups of requesters, considering a larger (vs. smaller) number of requesters will provide </w:t>
      </w:r>
      <w:r w:rsidR="003C0860">
        <w:rPr>
          <w:rFonts w:ascii="Times New Roman" w:hAnsi="Times New Roman" w:cs="Times New Roman"/>
          <w:color w:val="000000"/>
        </w:rPr>
        <w:t xml:space="preserve">people </w:t>
      </w:r>
      <w:r w:rsidR="00251829">
        <w:rPr>
          <w:rFonts w:ascii="Times New Roman" w:hAnsi="Times New Roman" w:cs="Times New Roman"/>
          <w:color w:val="000000"/>
        </w:rPr>
        <w:t xml:space="preserve">with </w:t>
      </w:r>
      <w:r w:rsidR="003C0860">
        <w:rPr>
          <w:rFonts w:ascii="Times New Roman" w:hAnsi="Times New Roman" w:cs="Times New Roman"/>
          <w:color w:val="000000"/>
        </w:rPr>
        <w:t>more opportunity to distribute their help</w:t>
      </w:r>
      <w:r w:rsidR="00251829">
        <w:rPr>
          <w:rFonts w:ascii="Times New Roman" w:hAnsi="Times New Roman" w:cs="Times New Roman"/>
          <w:color w:val="000000"/>
        </w:rPr>
        <w:t xml:space="preserve"> and </w:t>
      </w:r>
      <w:r w:rsidR="00521E22">
        <w:rPr>
          <w:rFonts w:ascii="Times New Roman" w:hAnsi="Times New Roman" w:cs="Times New Roman"/>
          <w:color w:val="000000"/>
        </w:rPr>
        <w:t>will</w:t>
      </w:r>
      <w:r w:rsidR="00251829">
        <w:rPr>
          <w:rFonts w:ascii="Times New Roman" w:hAnsi="Times New Roman" w:cs="Times New Roman"/>
          <w:color w:val="000000"/>
        </w:rPr>
        <w:t xml:space="preserve"> lead them to</w:t>
      </w:r>
      <w:r w:rsidR="00521E22">
        <w:rPr>
          <w:rFonts w:ascii="Times New Roman" w:hAnsi="Times New Roman" w:cs="Times New Roman"/>
          <w:color w:val="000000"/>
        </w:rPr>
        <w:t xml:space="preserve"> </w:t>
      </w:r>
      <w:r w:rsidR="003C0860">
        <w:rPr>
          <w:rFonts w:ascii="Times New Roman" w:hAnsi="Times New Roman" w:cs="Times New Roman"/>
          <w:color w:val="000000"/>
        </w:rPr>
        <w:t>allocate more help</w:t>
      </w:r>
      <w:r w:rsidR="00251829">
        <w:rPr>
          <w:rFonts w:ascii="Times New Roman" w:hAnsi="Times New Roman" w:cs="Times New Roman"/>
          <w:color w:val="000000"/>
        </w:rPr>
        <w:t xml:space="preserve"> in aggregate (albeit less help per individual requester)</w:t>
      </w:r>
      <w:r w:rsidR="003C0860">
        <w:rPr>
          <w:rFonts w:ascii="Times New Roman" w:hAnsi="Times New Roman" w:cs="Times New Roman"/>
          <w:color w:val="000000"/>
        </w:rPr>
        <w:t>. We test these predictions in nine experiments.</w:t>
      </w:r>
    </w:p>
    <w:p w14:paraId="33B591E3" w14:textId="47511C14"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Allocation Strateg</w:t>
      </w:r>
      <w:r w:rsidR="003C0860">
        <w:rPr>
          <w:rFonts w:ascii="Times New Roman" w:hAnsi="Times New Roman" w:cs="Times New Roman"/>
          <w:b/>
          <w:bCs/>
          <w:color w:val="000000"/>
        </w:rPr>
        <w:t>ies</w:t>
      </w:r>
      <w:r w:rsidRPr="008E2459">
        <w:rPr>
          <w:rFonts w:ascii="Times New Roman" w:hAnsi="Times New Roman" w:cs="Times New Roman"/>
          <w:b/>
          <w:bCs/>
          <w:color w:val="000000"/>
        </w:rPr>
        <w:t xml:space="preserve">: Distributing or Concentrating </w:t>
      </w:r>
      <w:r w:rsidR="00FC13DC">
        <w:rPr>
          <w:rFonts w:ascii="Times New Roman" w:hAnsi="Times New Roman" w:cs="Times New Roman"/>
          <w:b/>
          <w:bCs/>
          <w:color w:val="000000"/>
        </w:rPr>
        <w:t>Help</w:t>
      </w:r>
    </w:p>
    <w:p w14:paraId="29E180C9" w14:textId="77AA176F" w:rsidR="003C0860" w:rsidRDefault="003C0860" w:rsidP="003C0860">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When faced with multiple individuals </w:t>
      </w:r>
      <w:r w:rsidR="00251829">
        <w:rPr>
          <w:rFonts w:ascii="Times New Roman" w:hAnsi="Times New Roman" w:cs="Times New Roman"/>
          <w:color w:val="000000"/>
        </w:rPr>
        <w:t>needing</w:t>
      </w:r>
      <w:r>
        <w:rPr>
          <w:rFonts w:ascii="Times New Roman" w:hAnsi="Times New Roman" w:cs="Times New Roman"/>
          <w:color w:val="000000"/>
        </w:rPr>
        <w:t xml:space="preserve"> help, potential helpers must </w:t>
      </w:r>
      <w:r w:rsidR="00251829">
        <w:rPr>
          <w:rFonts w:ascii="Times New Roman" w:hAnsi="Times New Roman" w:cs="Times New Roman"/>
          <w:color w:val="000000"/>
        </w:rPr>
        <w:t xml:space="preserve">determine </w:t>
      </w:r>
      <w:r w:rsidR="0052672F">
        <w:rPr>
          <w:rFonts w:ascii="Times New Roman" w:hAnsi="Times New Roman" w:cs="Times New Roman"/>
          <w:color w:val="000000"/>
        </w:rPr>
        <w:t>how to allocate aid. T</w:t>
      </w:r>
      <w:r w:rsidR="004B5F3D">
        <w:rPr>
          <w:rFonts w:ascii="Times New Roman" w:hAnsi="Times New Roman" w:cs="Times New Roman"/>
          <w:color w:val="000000"/>
        </w:rPr>
        <w:t xml:space="preserve">here are two </w:t>
      </w:r>
      <w:r w:rsidR="007617D6">
        <w:rPr>
          <w:rFonts w:ascii="Times New Roman" w:hAnsi="Times New Roman" w:cs="Times New Roman"/>
          <w:color w:val="000000"/>
        </w:rPr>
        <w:t>mutually exclusive</w:t>
      </w:r>
      <w:r w:rsidR="0052672F">
        <w:rPr>
          <w:rFonts w:ascii="Times New Roman" w:hAnsi="Times New Roman" w:cs="Times New Roman"/>
          <w:color w:val="000000"/>
        </w:rPr>
        <w:t xml:space="preserve"> </w:t>
      </w:r>
      <w:r w:rsidR="004B5F3D">
        <w:rPr>
          <w:rFonts w:ascii="Times New Roman" w:hAnsi="Times New Roman" w:cs="Times New Roman"/>
          <w:color w:val="000000"/>
        </w:rPr>
        <w:t xml:space="preserve">allocation </w:t>
      </w:r>
      <w:r w:rsidR="0052672F">
        <w:rPr>
          <w:rFonts w:ascii="Times New Roman" w:hAnsi="Times New Roman" w:cs="Times New Roman"/>
          <w:color w:val="000000"/>
        </w:rPr>
        <w:t xml:space="preserve">strategies </w:t>
      </w:r>
      <w:r w:rsidR="004B5F3D">
        <w:rPr>
          <w:rFonts w:ascii="Times New Roman" w:hAnsi="Times New Roman" w:cs="Times New Roman"/>
          <w:color w:val="000000"/>
        </w:rPr>
        <w:t>they can pursue—</w:t>
      </w:r>
      <w:r w:rsidR="00521E22" w:rsidRPr="006C6743">
        <w:rPr>
          <w:rFonts w:ascii="Times New Roman" w:hAnsi="Times New Roman" w:cs="Times New Roman"/>
          <w:i/>
          <w:color w:val="000000"/>
        </w:rPr>
        <w:t>distribution</w:t>
      </w:r>
      <w:r w:rsidR="00521E22">
        <w:rPr>
          <w:rFonts w:ascii="Times New Roman" w:hAnsi="Times New Roman" w:cs="Times New Roman"/>
          <w:color w:val="000000"/>
        </w:rPr>
        <w:t xml:space="preserve">, in which helpers </w:t>
      </w:r>
      <w:r w:rsidR="0052672F">
        <w:rPr>
          <w:rFonts w:ascii="Times New Roman" w:hAnsi="Times New Roman" w:cs="Times New Roman"/>
          <w:color w:val="000000"/>
        </w:rPr>
        <w:t xml:space="preserve">distribute </w:t>
      </w:r>
      <w:r w:rsidR="00521E22">
        <w:rPr>
          <w:rFonts w:ascii="Times New Roman" w:hAnsi="Times New Roman" w:cs="Times New Roman"/>
          <w:color w:val="000000"/>
        </w:rPr>
        <w:t xml:space="preserve">their </w:t>
      </w:r>
      <w:r w:rsidR="0052672F">
        <w:rPr>
          <w:rFonts w:ascii="Times New Roman" w:hAnsi="Times New Roman" w:cs="Times New Roman"/>
          <w:color w:val="000000"/>
        </w:rPr>
        <w:t>aid to more than one requester, thereby increasing th</w:t>
      </w:r>
      <w:r w:rsidR="004B5F3D">
        <w:rPr>
          <w:rFonts w:ascii="Times New Roman" w:hAnsi="Times New Roman" w:cs="Times New Roman"/>
          <w:color w:val="000000"/>
        </w:rPr>
        <w:t xml:space="preserve">e breadth of </w:t>
      </w:r>
      <w:r w:rsidR="00521E22">
        <w:rPr>
          <w:rFonts w:ascii="Times New Roman" w:hAnsi="Times New Roman" w:cs="Times New Roman"/>
          <w:color w:val="000000"/>
        </w:rPr>
        <w:t xml:space="preserve">their </w:t>
      </w:r>
      <w:r w:rsidR="004B5F3D">
        <w:rPr>
          <w:rFonts w:ascii="Times New Roman" w:hAnsi="Times New Roman" w:cs="Times New Roman"/>
          <w:color w:val="000000"/>
        </w:rPr>
        <w:t xml:space="preserve">reach, or </w:t>
      </w:r>
      <w:r w:rsidR="00521E22" w:rsidRPr="006C6743">
        <w:rPr>
          <w:rFonts w:ascii="Times New Roman" w:hAnsi="Times New Roman" w:cs="Times New Roman"/>
          <w:i/>
          <w:color w:val="000000"/>
        </w:rPr>
        <w:t>concentration</w:t>
      </w:r>
      <w:r w:rsidR="00521E22">
        <w:rPr>
          <w:rFonts w:ascii="Times New Roman" w:hAnsi="Times New Roman" w:cs="Times New Roman"/>
          <w:color w:val="000000"/>
        </w:rPr>
        <w:t xml:space="preserve">, in which helpers </w:t>
      </w:r>
      <w:r w:rsidR="0052672F">
        <w:rPr>
          <w:rFonts w:ascii="Times New Roman" w:hAnsi="Times New Roman" w:cs="Times New Roman"/>
          <w:color w:val="000000"/>
        </w:rPr>
        <w:t xml:space="preserve">concentrate </w:t>
      </w:r>
      <w:r w:rsidR="00521E22">
        <w:rPr>
          <w:rFonts w:ascii="Times New Roman" w:hAnsi="Times New Roman" w:cs="Times New Roman"/>
          <w:color w:val="000000"/>
        </w:rPr>
        <w:t xml:space="preserve">their </w:t>
      </w:r>
      <w:r w:rsidR="004B5F3D">
        <w:rPr>
          <w:rFonts w:ascii="Times New Roman" w:hAnsi="Times New Roman" w:cs="Times New Roman"/>
          <w:color w:val="000000"/>
        </w:rPr>
        <w:t xml:space="preserve">aid </w:t>
      </w:r>
      <w:r w:rsidR="00725264">
        <w:rPr>
          <w:rFonts w:ascii="Times New Roman" w:hAnsi="Times New Roman" w:cs="Times New Roman"/>
          <w:color w:val="000000"/>
        </w:rPr>
        <w:t xml:space="preserve">to </w:t>
      </w:r>
      <w:r w:rsidR="0052672F">
        <w:rPr>
          <w:rFonts w:ascii="Times New Roman" w:hAnsi="Times New Roman" w:cs="Times New Roman"/>
          <w:color w:val="000000"/>
        </w:rPr>
        <w:t xml:space="preserve">a single requester, thereby increasing the potential depth of </w:t>
      </w:r>
      <w:r w:rsidR="00521E22">
        <w:rPr>
          <w:rFonts w:ascii="Times New Roman" w:hAnsi="Times New Roman" w:cs="Times New Roman"/>
          <w:color w:val="000000"/>
        </w:rPr>
        <w:t xml:space="preserve">their </w:t>
      </w:r>
      <w:r w:rsidR="0052672F">
        <w:rPr>
          <w:rFonts w:ascii="Times New Roman" w:hAnsi="Times New Roman" w:cs="Times New Roman"/>
          <w:color w:val="000000"/>
        </w:rPr>
        <w:t xml:space="preserve">reach. Within the </w:t>
      </w:r>
      <w:r w:rsidR="00521E22">
        <w:rPr>
          <w:rFonts w:ascii="Times New Roman" w:hAnsi="Times New Roman" w:cs="Times New Roman"/>
          <w:color w:val="000000"/>
        </w:rPr>
        <w:t>distributed allocation strategy</w:t>
      </w:r>
      <w:r w:rsidR="0052672F">
        <w:rPr>
          <w:rFonts w:ascii="Times New Roman" w:hAnsi="Times New Roman" w:cs="Times New Roman"/>
          <w:color w:val="000000"/>
        </w:rPr>
        <w:t xml:space="preserve">, we </w:t>
      </w:r>
      <w:r w:rsidR="007920D3">
        <w:rPr>
          <w:rFonts w:ascii="Times New Roman" w:hAnsi="Times New Roman" w:cs="Times New Roman"/>
          <w:color w:val="000000"/>
        </w:rPr>
        <w:t xml:space="preserve">distinguish between </w:t>
      </w:r>
      <w:r w:rsidR="0052672F">
        <w:rPr>
          <w:rFonts w:ascii="Times New Roman" w:hAnsi="Times New Roman" w:cs="Times New Roman"/>
          <w:color w:val="000000"/>
        </w:rPr>
        <w:t>complete distribution (helping all requesters)</w:t>
      </w:r>
      <w:r w:rsidR="00CA3E06">
        <w:rPr>
          <w:rFonts w:ascii="Times New Roman" w:hAnsi="Times New Roman" w:cs="Times New Roman"/>
          <w:color w:val="000000"/>
        </w:rPr>
        <w:t xml:space="preserve"> versus incomplete distribution (helping more than one but not all requesters). We further examine a subset of complete distribution:</w:t>
      </w:r>
      <w:r w:rsidR="0052672F">
        <w:rPr>
          <w:rFonts w:ascii="Times New Roman" w:hAnsi="Times New Roman" w:cs="Times New Roman"/>
          <w:color w:val="000000"/>
        </w:rPr>
        <w:t xml:space="preserve"> equal distribution (helping all requesters with the same amount of help).</w:t>
      </w:r>
    </w:p>
    <w:p w14:paraId="3A39A002" w14:textId="020CFF78" w:rsidR="00C35194" w:rsidRPr="003B3020" w:rsidRDefault="00C35194" w:rsidP="003B3020">
      <w:pPr>
        <w:spacing w:line="480" w:lineRule="auto"/>
        <w:rPr>
          <w:rFonts w:ascii="Times New Roman" w:hAnsi="Times New Roman" w:cs="Times New Roman"/>
          <w:b/>
          <w:color w:val="000000"/>
        </w:rPr>
      </w:pPr>
      <w:r>
        <w:rPr>
          <w:rFonts w:ascii="Times New Roman" w:hAnsi="Times New Roman" w:cs="Times New Roman"/>
          <w:b/>
          <w:color w:val="000000"/>
        </w:rPr>
        <w:t>The Psychology of Allocating Help</w:t>
      </w:r>
    </w:p>
    <w:p w14:paraId="4592109A" w14:textId="01B3DA2D" w:rsidR="00957282" w:rsidRDefault="00395A84" w:rsidP="00644747">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How do people determine </w:t>
      </w:r>
      <w:r w:rsidR="005D4A2F">
        <w:rPr>
          <w:rFonts w:ascii="Times New Roman" w:hAnsi="Times New Roman" w:cs="Times New Roman"/>
          <w:color w:val="000000"/>
        </w:rPr>
        <w:t>whether to distribute their help among multiple requesters or concentrate it on a single requester</w:t>
      </w:r>
      <w:r w:rsidR="004B5F3D">
        <w:rPr>
          <w:rFonts w:ascii="Times New Roman" w:hAnsi="Times New Roman" w:cs="Times New Roman"/>
          <w:color w:val="000000"/>
        </w:rPr>
        <w:t xml:space="preserve">? </w:t>
      </w:r>
      <w:r w:rsidR="00251829">
        <w:rPr>
          <w:rFonts w:ascii="Times New Roman" w:hAnsi="Times New Roman" w:cs="Times New Roman"/>
          <w:color w:val="000000"/>
        </w:rPr>
        <w:t>There are s</w:t>
      </w:r>
      <w:r w:rsidR="00957282">
        <w:rPr>
          <w:rFonts w:ascii="Times New Roman" w:hAnsi="Times New Roman" w:cs="Times New Roman"/>
          <w:color w:val="000000"/>
        </w:rPr>
        <w:t>everal</w:t>
      </w:r>
      <w:r w:rsidR="00644747">
        <w:rPr>
          <w:rFonts w:ascii="Times New Roman" w:hAnsi="Times New Roman" w:cs="Times New Roman"/>
          <w:color w:val="000000"/>
        </w:rPr>
        <w:t xml:space="preserve"> reasons </w:t>
      </w:r>
      <w:r w:rsidR="00251829">
        <w:rPr>
          <w:rFonts w:ascii="Times New Roman" w:hAnsi="Times New Roman" w:cs="Times New Roman"/>
          <w:color w:val="000000"/>
        </w:rPr>
        <w:t xml:space="preserve">to believe </w:t>
      </w:r>
      <w:r w:rsidR="00644747">
        <w:rPr>
          <w:rFonts w:ascii="Times New Roman" w:hAnsi="Times New Roman" w:cs="Times New Roman"/>
          <w:color w:val="000000"/>
        </w:rPr>
        <w:t>that</w:t>
      </w:r>
      <w:r w:rsidR="00A95CA4">
        <w:rPr>
          <w:rFonts w:ascii="Times New Roman" w:hAnsi="Times New Roman" w:cs="Times New Roman"/>
          <w:color w:val="000000"/>
        </w:rPr>
        <w:t xml:space="preserve"> </w:t>
      </w:r>
      <w:r w:rsidR="00644747">
        <w:rPr>
          <w:rFonts w:ascii="Times New Roman" w:hAnsi="Times New Roman" w:cs="Times New Roman"/>
          <w:color w:val="000000"/>
        </w:rPr>
        <w:t xml:space="preserve">people may </w:t>
      </w:r>
      <w:r w:rsidR="00A95CA4">
        <w:rPr>
          <w:rFonts w:ascii="Times New Roman" w:hAnsi="Times New Roman" w:cs="Times New Roman"/>
          <w:color w:val="000000"/>
        </w:rPr>
        <w:t xml:space="preserve">typically </w:t>
      </w:r>
      <w:r w:rsidR="00644747">
        <w:rPr>
          <w:rFonts w:ascii="Times New Roman" w:hAnsi="Times New Roman" w:cs="Times New Roman"/>
          <w:color w:val="000000"/>
        </w:rPr>
        <w:t xml:space="preserve">prefer to distribute their help. First, distribution may feel more impactful </w:t>
      </w:r>
      <w:r w:rsidR="00957282">
        <w:rPr>
          <w:rFonts w:ascii="Times New Roman" w:hAnsi="Times New Roman" w:cs="Times New Roman"/>
          <w:color w:val="000000"/>
        </w:rPr>
        <w:t xml:space="preserve">and efficient </w:t>
      </w:r>
      <w:r w:rsidR="00644747">
        <w:rPr>
          <w:rFonts w:ascii="Times New Roman" w:hAnsi="Times New Roman" w:cs="Times New Roman"/>
          <w:color w:val="000000"/>
        </w:rPr>
        <w:t xml:space="preserve">because it helps a larger number of people, even </w:t>
      </w:r>
      <w:r w:rsidR="00E059AB">
        <w:rPr>
          <w:rFonts w:ascii="Times New Roman" w:hAnsi="Times New Roman" w:cs="Times New Roman"/>
          <w:color w:val="000000"/>
        </w:rPr>
        <w:t>if</w:t>
      </w:r>
      <w:r w:rsidR="00644747">
        <w:rPr>
          <w:rFonts w:ascii="Times New Roman" w:hAnsi="Times New Roman" w:cs="Times New Roman"/>
          <w:color w:val="000000"/>
        </w:rPr>
        <w:t xml:space="preserve"> each requester is helped less. </w:t>
      </w:r>
      <w:r w:rsidR="00251829">
        <w:rPr>
          <w:rFonts w:ascii="Times New Roman" w:hAnsi="Times New Roman" w:cs="Times New Roman"/>
          <w:color w:val="000000"/>
        </w:rPr>
        <w:t>For example, prior research demonstrates that</w:t>
      </w:r>
      <w:r w:rsidR="00E059AB">
        <w:rPr>
          <w:rFonts w:ascii="Times New Roman" w:hAnsi="Times New Roman" w:cs="Times New Roman"/>
          <w:color w:val="000000"/>
        </w:rPr>
        <w:t xml:space="preserve"> </w:t>
      </w:r>
      <w:r w:rsidR="00E059AB" w:rsidRPr="008E2459">
        <w:rPr>
          <w:rFonts w:ascii="Times New Roman" w:hAnsi="Times New Roman" w:cs="Times New Roman"/>
          <w:color w:val="000000"/>
        </w:rPr>
        <w:t xml:space="preserve">people are more likely to help </w:t>
      </w:r>
      <w:r w:rsidR="00E059AB">
        <w:rPr>
          <w:rFonts w:ascii="Times New Roman" w:hAnsi="Times New Roman" w:cs="Times New Roman"/>
          <w:color w:val="000000"/>
        </w:rPr>
        <w:t>requesters</w:t>
      </w:r>
      <w:r w:rsidR="00E059AB" w:rsidRPr="008E2459">
        <w:rPr>
          <w:rFonts w:ascii="Times New Roman" w:hAnsi="Times New Roman" w:cs="Times New Roman"/>
          <w:color w:val="000000"/>
        </w:rPr>
        <w:t xml:space="preserve"> when the</w:t>
      </w:r>
      <w:r w:rsidR="00E059AB">
        <w:rPr>
          <w:rFonts w:ascii="Times New Roman" w:hAnsi="Times New Roman" w:cs="Times New Roman"/>
          <w:color w:val="000000"/>
        </w:rPr>
        <w:t>y</w:t>
      </w:r>
      <w:r w:rsidR="00E059AB" w:rsidRPr="008E2459">
        <w:rPr>
          <w:rFonts w:ascii="Times New Roman" w:hAnsi="Times New Roman" w:cs="Times New Roman"/>
          <w:color w:val="000000"/>
        </w:rPr>
        <w:t xml:space="preserve"> make up a larger proportion of the reference group (i.e., helping 10 out of 100 people in need is preferred to helping 10 out of 1</w:t>
      </w:r>
      <w:r w:rsidR="00E059AB">
        <w:rPr>
          <w:rFonts w:ascii="Times New Roman" w:hAnsi="Times New Roman" w:cs="Times New Roman"/>
          <w:color w:val="000000"/>
        </w:rPr>
        <w:t xml:space="preserve">,000 people in </w:t>
      </w:r>
      <w:r w:rsidR="00E059AB">
        <w:rPr>
          <w:rFonts w:ascii="Times New Roman" w:hAnsi="Times New Roman" w:cs="Times New Roman"/>
          <w:color w:val="000000"/>
        </w:rPr>
        <w:lastRenderedPageBreak/>
        <w:t>need) because it feels more impactful (</w:t>
      </w:r>
      <w:r w:rsidR="00E059AB" w:rsidRPr="008E2459">
        <w:rPr>
          <w:rFonts w:ascii="Times New Roman" w:hAnsi="Times New Roman" w:cs="Times New Roman"/>
          <w:color w:val="000000"/>
        </w:rPr>
        <w:t>Fetherstonhaugh, Slovic, Johnson, &amp; Friedrich, 1997</w:t>
      </w:r>
      <w:r w:rsidR="00E059AB">
        <w:rPr>
          <w:rFonts w:ascii="Times New Roman" w:hAnsi="Times New Roman" w:cs="Times New Roman"/>
          <w:color w:val="000000"/>
        </w:rPr>
        <w:t xml:space="preserve">; see also </w:t>
      </w:r>
      <w:r w:rsidR="00E059AB" w:rsidRPr="00756337">
        <w:rPr>
          <w:rFonts w:ascii="Times New Roman" w:hAnsi="Times New Roman" w:cs="Times New Roman"/>
          <w:color w:val="000000"/>
        </w:rPr>
        <w:t>Bartels, 2006; Bartels &amp; Burnett, 2011</w:t>
      </w:r>
      <w:r w:rsidR="00E059AB" w:rsidRPr="008E2459">
        <w:rPr>
          <w:rFonts w:ascii="Times New Roman" w:hAnsi="Times New Roman" w:cs="Times New Roman"/>
          <w:color w:val="000000"/>
        </w:rPr>
        <w:t xml:space="preserve">). </w:t>
      </w:r>
      <w:r w:rsidR="009B66C2">
        <w:rPr>
          <w:rFonts w:ascii="Times New Roman" w:hAnsi="Times New Roman" w:cs="Times New Roman"/>
          <w:color w:val="000000"/>
        </w:rPr>
        <w:t xml:space="preserve">Relatedly, </w:t>
      </w:r>
      <w:r w:rsidR="00957282">
        <w:rPr>
          <w:rFonts w:ascii="Times New Roman" w:hAnsi="Times New Roman" w:cs="Times New Roman"/>
          <w:color w:val="000000"/>
        </w:rPr>
        <w:t>the “effective altruism</w:t>
      </w:r>
      <w:r w:rsidR="00644747" w:rsidRPr="008E2459">
        <w:rPr>
          <w:rFonts w:ascii="Times New Roman" w:hAnsi="Times New Roman" w:cs="Times New Roman"/>
          <w:color w:val="000000"/>
        </w:rPr>
        <w:t>”</w:t>
      </w:r>
      <w:r w:rsidR="00957282">
        <w:rPr>
          <w:rFonts w:ascii="Times New Roman" w:hAnsi="Times New Roman" w:cs="Times New Roman"/>
          <w:color w:val="000000"/>
        </w:rPr>
        <w:t xml:space="preserve"> movement </w:t>
      </w:r>
      <w:r w:rsidR="009B66C2">
        <w:rPr>
          <w:rFonts w:ascii="Times New Roman" w:hAnsi="Times New Roman" w:cs="Times New Roman"/>
          <w:color w:val="000000"/>
        </w:rPr>
        <w:t>in charitable donations at least partly measures impact as</w:t>
      </w:r>
      <w:r w:rsidR="00644747" w:rsidRPr="008E2459">
        <w:rPr>
          <w:rFonts w:ascii="Times New Roman" w:hAnsi="Times New Roman" w:cs="Times New Roman"/>
          <w:color w:val="000000"/>
        </w:rPr>
        <w:t xml:space="preserve"> the total number of people helped per dollar spent</w:t>
      </w:r>
      <w:r w:rsidR="00644747">
        <w:rPr>
          <w:rFonts w:ascii="Times New Roman" w:hAnsi="Times New Roman" w:cs="Times New Roman"/>
          <w:color w:val="000000"/>
        </w:rPr>
        <w:t xml:space="preserve"> (</w:t>
      </w:r>
      <w:r w:rsidR="00644747" w:rsidRPr="008E2459">
        <w:rPr>
          <w:rFonts w:ascii="Times New Roman" w:hAnsi="Times New Roman" w:cs="Times New Roman"/>
          <w:color w:val="000000"/>
        </w:rPr>
        <w:t>Deaton, 2013</w:t>
      </w:r>
      <w:r w:rsidR="00644747">
        <w:rPr>
          <w:rFonts w:ascii="Times New Roman" w:hAnsi="Times New Roman" w:cs="Times New Roman"/>
          <w:color w:val="000000"/>
        </w:rPr>
        <w:t xml:space="preserve">; </w:t>
      </w:r>
      <w:r w:rsidR="00644747" w:rsidRPr="008E2459">
        <w:rPr>
          <w:rFonts w:ascii="Times New Roman" w:hAnsi="Times New Roman" w:cs="Times New Roman"/>
          <w:color w:val="000000"/>
        </w:rPr>
        <w:t>Gabriel, 2017</w:t>
      </w:r>
      <w:r w:rsidR="00644747">
        <w:rPr>
          <w:rFonts w:ascii="Times New Roman" w:hAnsi="Times New Roman" w:cs="Times New Roman"/>
          <w:color w:val="000000"/>
        </w:rPr>
        <w:t xml:space="preserve">; </w:t>
      </w:r>
      <w:r w:rsidR="00644747" w:rsidRPr="008E2459">
        <w:rPr>
          <w:rFonts w:ascii="Times New Roman" w:hAnsi="Times New Roman" w:cs="Times New Roman"/>
          <w:color w:val="000000"/>
        </w:rPr>
        <w:t>Singer, 2015</w:t>
      </w:r>
      <w:r w:rsidR="00644747">
        <w:rPr>
          <w:rFonts w:ascii="Times New Roman" w:hAnsi="Times New Roman" w:cs="Times New Roman"/>
          <w:color w:val="000000"/>
        </w:rPr>
        <w:t>)</w:t>
      </w:r>
      <w:r w:rsidR="009B66C2">
        <w:rPr>
          <w:rFonts w:ascii="Times New Roman" w:hAnsi="Times New Roman" w:cs="Times New Roman"/>
          <w:color w:val="000000"/>
        </w:rPr>
        <w:t>, which also suggests that distributing help</w:t>
      </w:r>
      <w:r w:rsidR="00A95CA4">
        <w:rPr>
          <w:rFonts w:ascii="Times New Roman" w:hAnsi="Times New Roman" w:cs="Times New Roman"/>
          <w:color w:val="000000"/>
        </w:rPr>
        <w:t xml:space="preserve"> to many people</w:t>
      </w:r>
      <w:r w:rsidR="009B66C2">
        <w:rPr>
          <w:rFonts w:ascii="Times New Roman" w:hAnsi="Times New Roman" w:cs="Times New Roman"/>
          <w:color w:val="000000"/>
        </w:rPr>
        <w:t xml:space="preserve"> may seem intuitively more impactful</w:t>
      </w:r>
      <w:r w:rsidR="00644747" w:rsidRPr="008E2459">
        <w:rPr>
          <w:rFonts w:ascii="Times New Roman" w:hAnsi="Times New Roman" w:cs="Times New Roman"/>
          <w:color w:val="000000"/>
        </w:rPr>
        <w:t xml:space="preserve">. </w:t>
      </w:r>
      <w:r w:rsidR="009B66C2">
        <w:rPr>
          <w:rFonts w:ascii="Times New Roman" w:hAnsi="Times New Roman" w:cs="Times New Roman"/>
          <w:color w:val="000000"/>
        </w:rPr>
        <w:t>Moreover</w:t>
      </w:r>
      <w:r w:rsidR="00A4614E">
        <w:rPr>
          <w:rFonts w:ascii="Times New Roman" w:hAnsi="Times New Roman" w:cs="Times New Roman"/>
          <w:color w:val="000000"/>
        </w:rPr>
        <w:t xml:space="preserve">, if </w:t>
      </w:r>
      <w:r w:rsidR="00A95CA4">
        <w:rPr>
          <w:rFonts w:ascii="Times New Roman" w:hAnsi="Times New Roman" w:cs="Times New Roman"/>
          <w:color w:val="000000"/>
        </w:rPr>
        <w:t>helpers</w:t>
      </w:r>
      <w:r w:rsidR="00A4614E">
        <w:rPr>
          <w:rFonts w:ascii="Times New Roman" w:hAnsi="Times New Roman" w:cs="Times New Roman"/>
          <w:color w:val="000000"/>
        </w:rPr>
        <w:t xml:space="preserve"> infer that </w:t>
      </w:r>
      <w:r w:rsidR="009B66C2">
        <w:rPr>
          <w:rFonts w:ascii="Times New Roman" w:hAnsi="Times New Roman" w:cs="Times New Roman"/>
          <w:color w:val="000000"/>
        </w:rPr>
        <w:t>recipients</w:t>
      </w:r>
      <w:r w:rsidR="00A4614E">
        <w:rPr>
          <w:rFonts w:ascii="Times New Roman" w:hAnsi="Times New Roman" w:cs="Times New Roman"/>
          <w:color w:val="000000"/>
        </w:rPr>
        <w:t xml:space="preserve"> receive diminishing marginal utility from the help that they allocate</w:t>
      </w:r>
      <w:r w:rsidR="00251829">
        <w:rPr>
          <w:rFonts w:ascii="Times New Roman" w:hAnsi="Times New Roman" w:cs="Times New Roman"/>
          <w:color w:val="000000"/>
        </w:rPr>
        <w:t xml:space="preserve"> (e.g., </w:t>
      </w:r>
      <w:r w:rsidR="00251829" w:rsidRPr="00D317B0">
        <w:rPr>
          <w:rFonts w:ascii="Times New Roman" w:hAnsi="Times New Roman" w:cs="Times New Roman"/>
          <w:color w:val="000000"/>
        </w:rPr>
        <w:t>Kahneman &amp; Tversky, 1979; von Neumann &amp; Morgenstern, 1944)</w:t>
      </w:r>
      <w:r w:rsidR="00A4614E">
        <w:rPr>
          <w:rFonts w:ascii="Times New Roman" w:hAnsi="Times New Roman" w:cs="Times New Roman"/>
          <w:color w:val="000000"/>
        </w:rPr>
        <w:t>, they may prefer to distribute their help so as to maximize the aggregate amount of utility gained from it</w:t>
      </w:r>
      <w:r w:rsidR="00251829">
        <w:rPr>
          <w:rFonts w:ascii="Times New Roman" w:hAnsi="Times New Roman" w:cs="Times New Roman"/>
          <w:color w:val="000000"/>
        </w:rPr>
        <w:t>—giving a little help to each person rather than a lot of help to one person</w:t>
      </w:r>
      <w:r w:rsidR="00A4614E">
        <w:rPr>
          <w:rFonts w:ascii="Times New Roman" w:hAnsi="Times New Roman" w:cs="Times New Roman"/>
          <w:color w:val="000000"/>
        </w:rPr>
        <w:t xml:space="preserve">. </w:t>
      </w:r>
    </w:p>
    <w:p w14:paraId="04546D3B" w14:textId="30D1ED39" w:rsidR="00644747" w:rsidRPr="007D492D" w:rsidRDefault="00644747" w:rsidP="00644747">
      <w:pPr>
        <w:spacing w:line="480" w:lineRule="auto"/>
        <w:ind w:firstLine="720"/>
        <w:rPr>
          <w:rFonts w:ascii="Times New Roman" w:hAnsi="Times New Roman" w:cs="Times New Roman"/>
        </w:rPr>
      </w:pPr>
      <w:r>
        <w:rPr>
          <w:rFonts w:ascii="Times New Roman" w:hAnsi="Times New Roman" w:cs="Times New Roman"/>
          <w:color w:val="000000"/>
        </w:rPr>
        <w:t xml:space="preserve">Second, </w:t>
      </w:r>
      <w:r w:rsidRPr="007D492D">
        <w:rPr>
          <w:rFonts w:ascii="Times New Roman" w:hAnsi="Times New Roman" w:cs="Times New Roman"/>
        </w:rPr>
        <w:t xml:space="preserve">leaving a requester unhelped can provoke </w:t>
      </w:r>
      <w:r>
        <w:rPr>
          <w:rFonts w:ascii="Times New Roman" w:hAnsi="Times New Roman" w:cs="Times New Roman"/>
        </w:rPr>
        <w:t xml:space="preserve">existential </w:t>
      </w:r>
      <w:r w:rsidRPr="007D492D">
        <w:rPr>
          <w:rFonts w:ascii="Times New Roman" w:hAnsi="Times New Roman" w:cs="Times New Roman"/>
        </w:rPr>
        <w:t>guilt</w:t>
      </w:r>
      <w:r w:rsidR="0062276E">
        <w:rPr>
          <w:rFonts w:ascii="Times New Roman" w:hAnsi="Times New Roman" w:cs="Times New Roman"/>
        </w:rPr>
        <w:t xml:space="preserve"> and </w:t>
      </w:r>
      <w:r>
        <w:rPr>
          <w:rFonts w:ascii="Times New Roman" w:hAnsi="Times New Roman" w:cs="Times New Roman"/>
        </w:rPr>
        <w:t xml:space="preserve">shame </w:t>
      </w:r>
      <w:r w:rsidRPr="007D492D">
        <w:rPr>
          <w:rFonts w:ascii="Times New Roman" w:hAnsi="Times New Roman" w:cs="Times New Roman"/>
        </w:rPr>
        <w:t>in a helper</w:t>
      </w:r>
      <w:r>
        <w:rPr>
          <w:rFonts w:ascii="Times New Roman" w:hAnsi="Times New Roman" w:cs="Times New Roman"/>
        </w:rPr>
        <w:t xml:space="preserve"> (</w:t>
      </w:r>
      <w:r w:rsidRPr="007D492D">
        <w:rPr>
          <w:rFonts w:ascii="Times New Roman" w:hAnsi="Times New Roman" w:cs="Times New Roman"/>
        </w:rPr>
        <w:t>Aknin, Mayraz</w:t>
      </w:r>
      <w:r>
        <w:rPr>
          <w:rFonts w:ascii="Times New Roman" w:hAnsi="Times New Roman" w:cs="Times New Roman"/>
        </w:rPr>
        <w:t>,</w:t>
      </w:r>
      <w:r w:rsidRPr="007D492D">
        <w:rPr>
          <w:rFonts w:ascii="Times New Roman" w:hAnsi="Times New Roman" w:cs="Times New Roman"/>
        </w:rPr>
        <w:t xml:space="preserve"> &amp; Helliwell, 2017</w:t>
      </w:r>
      <w:r>
        <w:rPr>
          <w:rFonts w:ascii="Times New Roman" w:hAnsi="Times New Roman" w:cs="Times New Roman"/>
        </w:rPr>
        <w:t xml:space="preserve">; Basil, Ridgway, &amp; Basil, 2008; </w:t>
      </w:r>
      <w:r w:rsidR="009B66C2" w:rsidRPr="007D492D">
        <w:rPr>
          <w:rFonts w:ascii="Times New Roman" w:hAnsi="Times New Roman" w:cs="Times New Roman"/>
        </w:rPr>
        <w:t>Dunn, Ashton-James, Hanson</w:t>
      </w:r>
      <w:r w:rsidR="009B66C2">
        <w:rPr>
          <w:rFonts w:ascii="Times New Roman" w:hAnsi="Times New Roman" w:cs="Times New Roman"/>
        </w:rPr>
        <w:t>,</w:t>
      </w:r>
      <w:r w:rsidR="009B66C2" w:rsidRPr="007D492D">
        <w:rPr>
          <w:rFonts w:ascii="Times New Roman" w:hAnsi="Times New Roman" w:cs="Times New Roman"/>
        </w:rPr>
        <w:t xml:space="preserve"> &amp; Aknin, 2010</w:t>
      </w:r>
      <w:r w:rsidR="009B66C2">
        <w:rPr>
          <w:rFonts w:ascii="Times New Roman" w:hAnsi="Times New Roman" w:cs="Times New Roman"/>
        </w:rPr>
        <w:t xml:space="preserve">; </w:t>
      </w:r>
      <w:r>
        <w:rPr>
          <w:rFonts w:ascii="Times New Roman" w:hAnsi="Times New Roman" w:cs="Times New Roman"/>
        </w:rPr>
        <w:t>Montada &amp; Schneider, 1989</w:t>
      </w:r>
      <w:r w:rsidRPr="007D492D">
        <w:rPr>
          <w:rFonts w:ascii="Times New Roman" w:hAnsi="Times New Roman" w:cs="Times New Roman"/>
        </w:rPr>
        <w:t xml:space="preserve">). </w:t>
      </w:r>
      <w:r>
        <w:rPr>
          <w:rFonts w:ascii="Times New Roman" w:hAnsi="Times New Roman" w:cs="Times New Roman"/>
        </w:rPr>
        <w:t>Negative emotional reactions to the thought of leaving others unhelped suggest that people may prefer to</w:t>
      </w:r>
      <w:r w:rsidRPr="007D492D">
        <w:rPr>
          <w:rFonts w:ascii="Times New Roman" w:hAnsi="Times New Roman" w:cs="Times New Roman"/>
        </w:rPr>
        <w:t xml:space="preserve"> </w:t>
      </w:r>
      <w:r>
        <w:rPr>
          <w:rFonts w:ascii="Times New Roman" w:hAnsi="Times New Roman" w:cs="Times New Roman"/>
        </w:rPr>
        <w:t xml:space="preserve">at least </w:t>
      </w:r>
      <w:r w:rsidRPr="007D492D">
        <w:rPr>
          <w:rFonts w:ascii="Times New Roman" w:hAnsi="Times New Roman" w:cs="Times New Roman"/>
        </w:rPr>
        <w:t>complete</w:t>
      </w:r>
      <w:r>
        <w:rPr>
          <w:rFonts w:ascii="Times New Roman" w:hAnsi="Times New Roman" w:cs="Times New Roman"/>
        </w:rPr>
        <w:t>ly, if not equally,</w:t>
      </w:r>
      <w:r w:rsidRPr="007D492D">
        <w:rPr>
          <w:rFonts w:ascii="Times New Roman" w:hAnsi="Times New Roman" w:cs="Times New Roman"/>
        </w:rPr>
        <w:t xml:space="preserve"> </w:t>
      </w:r>
      <w:r>
        <w:rPr>
          <w:rFonts w:ascii="Times New Roman" w:hAnsi="Times New Roman" w:cs="Times New Roman"/>
        </w:rPr>
        <w:t>distribute their help.</w:t>
      </w:r>
    </w:p>
    <w:p w14:paraId="0F780248" w14:textId="4DFC1B85" w:rsidR="00786309" w:rsidRDefault="00957282">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Beyond these reasons, we propose that </w:t>
      </w:r>
      <w:r w:rsidRPr="006C6743">
        <w:rPr>
          <w:rFonts w:ascii="Times New Roman" w:hAnsi="Times New Roman" w:cs="Times New Roman"/>
          <w:i/>
          <w:color w:val="000000"/>
        </w:rPr>
        <w:t>fairness</w:t>
      </w:r>
      <w:r>
        <w:rPr>
          <w:rFonts w:ascii="Times New Roman" w:hAnsi="Times New Roman" w:cs="Times New Roman"/>
          <w:color w:val="000000"/>
        </w:rPr>
        <w:t xml:space="preserve"> is one of the most </w:t>
      </w:r>
      <w:r w:rsidR="004B5F3D">
        <w:rPr>
          <w:rFonts w:ascii="Times New Roman" w:hAnsi="Times New Roman" w:cs="Times New Roman"/>
          <w:color w:val="000000"/>
        </w:rPr>
        <w:t>dominant concern</w:t>
      </w:r>
      <w:r>
        <w:rPr>
          <w:rFonts w:ascii="Times New Roman" w:hAnsi="Times New Roman" w:cs="Times New Roman"/>
          <w:color w:val="000000"/>
        </w:rPr>
        <w:t>s</w:t>
      </w:r>
      <w:r w:rsidR="004B5F3D">
        <w:rPr>
          <w:rFonts w:ascii="Times New Roman" w:hAnsi="Times New Roman" w:cs="Times New Roman"/>
          <w:color w:val="000000"/>
        </w:rPr>
        <w:t xml:space="preserve"> </w:t>
      </w:r>
      <w:r>
        <w:rPr>
          <w:rFonts w:ascii="Times New Roman" w:hAnsi="Times New Roman" w:cs="Times New Roman"/>
          <w:color w:val="000000"/>
        </w:rPr>
        <w:t xml:space="preserve">influencing allocation strategies. </w:t>
      </w:r>
      <w:r w:rsidRPr="008E2459">
        <w:rPr>
          <w:rFonts w:ascii="Times New Roman" w:hAnsi="Times New Roman" w:cs="Times New Roman"/>
          <w:color w:val="000000"/>
        </w:rPr>
        <w:t>Fairness</w:t>
      </w:r>
      <w:r>
        <w:rPr>
          <w:rFonts w:ascii="Times New Roman" w:hAnsi="Times New Roman" w:cs="Times New Roman"/>
          <w:color w:val="000000"/>
        </w:rPr>
        <w:t>, or concern for whether some people are treated differently or ultimately profit more than others (Graham, Haidt, &amp; Nosek, 2009),</w:t>
      </w:r>
      <w:r w:rsidRPr="008E2459">
        <w:rPr>
          <w:rFonts w:ascii="Times New Roman" w:hAnsi="Times New Roman" w:cs="Times New Roman"/>
          <w:color w:val="000000"/>
        </w:rPr>
        <w:t xml:space="preserve"> is a universal</w:t>
      </w:r>
      <w:r>
        <w:rPr>
          <w:rFonts w:ascii="Times New Roman" w:hAnsi="Times New Roman" w:cs="Times New Roman"/>
          <w:color w:val="000000"/>
        </w:rPr>
        <w:t xml:space="preserve"> moral foundation (Haidt, 2007)</w:t>
      </w:r>
      <w:r w:rsidRPr="008E2459">
        <w:rPr>
          <w:rFonts w:ascii="Times New Roman" w:hAnsi="Times New Roman" w:cs="Times New Roman"/>
          <w:color w:val="000000"/>
        </w:rPr>
        <w:t xml:space="preserve"> and a commonly used decision-making heuristic (</w:t>
      </w:r>
      <w:r>
        <w:rPr>
          <w:rFonts w:ascii="Times New Roman" w:hAnsi="Times New Roman" w:cs="Times New Roman"/>
          <w:color w:val="000000"/>
        </w:rPr>
        <w:t xml:space="preserve">Deutsch, 1975; </w:t>
      </w:r>
      <w:r w:rsidRPr="008E2459">
        <w:rPr>
          <w:rFonts w:ascii="Times New Roman" w:hAnsi="Times New Roman" w:cs="Times New Roman"/>
          <w:color w:val="000000"/>
        </w:rPr>
        <w:t>Lind, 1995; Lind, 2001; van den Bos, 2001)</w:t>
      </w:r>
      <w:r w:rsidR="00395A84">
        <w:rPr>
          <w:rFonts w:ascii="Times New Roman" w:hAnsi="Times New Roman" w:cs="Times New Roman"/>
          <w:color w:val="000000"/>
        </w:rPr>
        <w:t xml:space="preserve">. </w:t>
      </w:r>
    </w:p>
    <w:p w14:paraId="2F3F9396" w14:textId="0B64E977" w:rsidR="00A572BB" w:rsidRDefault="00395A84">
      <w:pPr>
        <w:spacing w:line="480" w:lineRule="auto"/>
        <w:ind w:firstLine="720"/>
        <w:rPr>
          <w:rFonts w:ascii="Times New Roman" w:hAnsi="Times New Roman" w:cs="Times New Roman"/>
          <w:color w:val="000000"/>
        </w:rPr>
      </w:pPr>
      <w:r>
        <w:rPr>
          <w:rFonts w:ascii="Times New Roman" w:hAnsi="Times New Roman" w:cs="Times New Roman"/>
          <w:color w:val="000000"/>
        </w:rPr>
        <w:t>Prior research shows that f</w:t>
      </w:r>
      <w:r w:rsidR="0052672F" w:rsidRPr="008E2459">
        <w:rPr>
          <w:rFonts w:ascii="Times New Roman" w:hAnsi="Times New Roman" w:cs="Times New Roman"/>
          <w:color w:val="000000"/>
        </w:rPr>
        <w:t xml:space="preserve">airness </w:t>
      </w:r>
      <w:r w:rsidR="0052672F">
        <w:rPr>
          <w:rFonts w:ascii="Times New Roman" w:hAnsi="Times New Roman" w:cs="Times New Roman"/>
          <w:color w:val="000000"/>
        </w:rPr>
        <w:t xml:space="preserve">concerns </w:t>
      </w:r>
      <w:r>
        <w:rPr>
          <w:rFonts w:ascii="Times New Roman" w:hAnsi="Times New Roman" w:cs="Times New Roman"/>
          <w:color w:val="000000"/>
        </w:rPr>
        <w:t>can</w:t>
      </w:r>
      <w:r w:rsidR="0052672F" w:rsidRPr="008E2459">
        <w:rPr>
          <w:rFonts w:ascii="Times New Roman" w:hAnsi="Times New Roman" w:cs="Times New Roman"/>
          <w:color w:val="000000"/>
        </w:rPr>
        <w:t xml:space="preserve"> </w:t>
      </w:r>
      <w:r w:rsidR="0052672F">
        <w:rPr>
          <w:rFonts w:ascii="Times New Roman" w:hAnsi="Times New Roman" w:cs="Times New Roman"/>
          <w:color w:val="000000"/>
        </w:rPr>
        <w:t xml:space="preserve">affect </w:t>
      </w:r>
      <w:r w:rsidR="0052672F" w:rsidRPr="008E2459">
        <w:rPr>
          <w:rFonts w:ascii="Times New Roman" w:hAnsi="Times New Roman" w:cs="Times New Roman"/>
          <w:color w:val="000000"/>
        </w:rPr>
        <w:t xml:space="preserve">two separate </w:t>
      </w:r>
      <w:r w:rsidR="0052672F">
        <w:rPr>
          <w:rFonts w:ascii="Times New Roman" w:hAnsi="Times New Roman" w:cs="Times New Roman"/>
          <w:color w:val="000000"/>
        </w:rPr>
        <w:t>aspects of</w:t>
      </w:r>
      <w:r w:rsidR="0052672F" w:rsidRPr="008E2459">
        <w:rPr>
          <w:rFonts w:ascii="Times New Roman" w:hAnsi="Times New Roman" w:cs="Times New Roman"/>
          <w:color w:val="000000"/>
        </w:rPr>
        <w:t xml:space="preserve"> decisions: the decision-making process itself (i.e., procedural justice; </w:t>
      </w:r>
      <w:r w:rsidR="00FB4C93">
        <w:rPr>
          <w:rFonts w:ascii="Times New Roman" w:hAnsi="Times New Roman" w:cs="Times New Roman"/>
          <w:color w:val="000000"/>
        </w:rPr>
        <w:t xml:space="preserve">Blader &amp; Tyler, 2003; </w:t>
      </w:r>
      <w:r w:rsidR="000F5B1B" w:rsidRPr="000F5B1B">
        <w:rPr>
          <w:rFonts w:ascii="Times New Roman" w:hAnsi="Times New Roman" w:cs="Times New Roman"/>
          <w:color w:val="000000"/>
        </w:rPr>
        <w:t>Gordon-Hecker, Rosensaft-Eshel, Pittarello, Shalvi, &amp; Bereby-Meyer, 2017</w:t>
      </w:r>
      <w:r w:rsidR="000F5B1B">
        <w:rPr>
          <w:rFonts w:ascii="Times New Roman" w:hAnsi="Times New Roman" w:cs="Times New Roman"/>
          <w:color w:val="000000"/>
        </w:rPr>
        <w:t xml:space="preserve">; </w:t>
      </w:r>
      <w:r w:rsidR="0052672F" w:rsidRPr="008E2459">
        <w:rPr>
          <w:rFonts w:ascii="Times New Roman" w:hAnsi="Times New Roman" w:cs="Times New Roman"/>
          <w:color w:val="000000"/>
        </w:rPr>
        <w:t xml:space="preserve">Lind </w:t>
      </w:r>
      <w:r w:rsidR="0052672F" w:rsidRPr="008E2459">
        <w:rPr>
          <w:rFonts w:ascii="Times New Roman" w:hAnsi="Times New Roman" w:cs="Times New Roman"/>
          <w:color w:val="000000"/>
        </w:rPr>
        <w:lastRenderedPageBreak/>
        <w:t>&amp; Tyler, 1988</w:t>
      </w:r>
      <w:r w:rsidR="000F5B1B">
        <w:rPr>
          <w:rFonts w:ascii="Times New Roman" w:hAnsi="Times New Roman" w:cs="Times New Roman"/>
          <w:color w:val="000000"/>
        </w:rPr>
        <w:t xml:space="preserve">; </w:t>
      </w:r>
      <w:r w:rsidR="000F5B1B" w:rsidRPr="000F5B1B">
        <w:rPr>
          <w:rFonts w:ascii="Times New Roman" w:hAnsi="Times New Roman" w:cs="Times New Roman"/>
          <w:color w:val="000000"/>
        </w:rPr>
        <w:t>Sweeney &amp; McFarlin, 1993</w:t>
      </w:r>
      <w:r w:rsidR="0052672F" w:rsidRPr="008E2459">
        <w:rPr>
          <w:rFonts w:ascii="Times New Roman" w:hAnsi="Times New Roman" w:cs="Times New Roman"/>
          <w:color w:val="000000"/>
        </w:rPr>
        <w:t>)</w:t>
      </w:r>
      <w:r w:rsidR="00E042C1">
        <w:rPr>
          <w:rFonts w:ascii="Times New Roman" w:hAnsi="Times New Roman" w:cs="Times New Roman"/>
          <w:color w:val="000000"/>
        </w:rPr>
        <w:t xml:space="preserve"> and /</w:t>
      </w:r>
      <w:r w:rsidR="0052672F" w:rsidRPr="008E2459">
        <w:rPr>
          <w:rFonts w:ascii="Times New Roman" w:hAnsi="Times New Roman" w:cs="Times New Roman"/>
          <w:color w:val="000000"/>
        </w:rPr>
        <w:t xml:space="preserve"> or the outcomes of the decision (i.e., distributive justice; </w:t>
      </w:r>
      <w:r w:rsidR="007929BF">
        <w:rPr>
          <w:rFonts w:ascii="Times New Roman" w:hAnsi="Times New Roman" w:cs="Times New Roman"/>
          <w:color w:val="000000"/>
        </w:rPr>
        <w:t xml:space="preserve">Bar-Hillel &amp; Yaari, 1993; </w:t>
      </w:r>
      <w:r w:rsidR="0052672F" w:rsidRPr="008E2459">
        <w:rPr>
          <w:rFonts w:ascii="Times New Roman" w:hAnsi="Times New Roman" w:cs="Times New Roman"/>
          <w:color w:val="000000"/>
        </w:rPr>
        <w:t xml:space="preserve">Cook &amp; Hegtvedt, 1983; </w:t>
      </w:r>
      <w:r w:rsidR="000F5B1B">
        <w:rPr>
          <w:rFonts w:ascii="Times New Roman" w:hAnsi="Times New Roman" w:cs="Times New Roman"/>
          <w:color w:val="000000"/>
        </w:rPr>
        <w:t xml:space="preserve">Mitchell, Tetlock, Ordonez, &amp; Mellers, 1993; </w:t>
      </w:r>
      <w:r w:rsidR="0052672F" w:rsidRPr="008E2459">
        <w:rPr>
          <w:rFonts w:ascii="Times New Roman" w:hAnsi="Times New Roman" w:cs="Times New Roman"/>
          <w:color w:val="000000"/>
        </w:rPr>
        <w:t>Nozick, 1973</w:t>
      </w:r>
      <w:r w:rsidR="000F5B1B">
        <w:rPr>
          <w:rFonts w:ascii="Times New Roman" w:hAnsi="Times New Roman" w:cs="Times New Roman"/>
          <w:color w:val="000000"/>
        </w:rPr>
        <w:t xml:space="preserve">; </w:t>
      </w:r>
      <w:r w:rsidR="000F5B1B" w:rsidRPr="000F5B1B">
        <w:rPr>
          <w:rFonts w:ascii="Times New Roman" w:hAnsi="Times New Roman" w:cs="Times New Roman"/>
          <w:color w:val="000000"/>
        </w:rPr>
        <w:t>Sweeney &amp; McFarlin, 1993</w:t>
      </w:r>
      <w:r w:rsidR="0052672F" w:rsidRPr="008E2459">
        <w:rPr>
          <w:rFonts w:ascii="Times New Roman" w:hAnsi="Times New Roman" w:cs="Times New Roman"/>
          <w:color w:val="000000"/>
        </w:rPr>
        <w:t>)</w:t>
      </w:r>
      <w:r w:rsidR="00886587">
        <w:rPr>
          <w:rFonts w:ascii="Times New Roman" w:hAnsi="Times New Roman" w:cs="Times New Roman"/>
          <w:color w:val="000000"/>
        </w:rPr>
        <w:t>.</w:t>
      </w:r>
      <w:r w:rsidR="00E66775">
        <w:rPr>
          <w:rFonts w:ascii="Times New Roman" w:hAnsi="Times New Roman" w:cs="Times New Roman"/>
          <w:color w:val="000000"/>
        </w:rPr>
        <w:t xml:space="preserve"> </w:t>
      </w:r>
      <w:r w:rsidR="00AE38AA">
        <w:rPr>
          <w:rFonts w:ascii="Times New Roman" w:hAnsi="Times New Roman" w:cs="Times New Roman"/>
          <w:color w:val="000000"/>
        </w:rPr>
        <w:t>In prior research, p</w:t>
      </w:r>
      <w:r w:rsidR="005D4A2F">
        <w:rPr>
          <w:rFonts w:ascii="Times New Roman" w:hAnsi="Times New Roman" w:cs="Times New Roman"/>
          <w:color w:val="000000"/>
        </w:rPr>
        <w:t>rocedural</w:t>
      </w:r>
      <w:r w:rsidR="007617D6">
        <w:rPr>
          <w:rFonts w:ascii="Times New Roman" w:hAnsi="Times New Roman" w:cs="Times New Roman"/>
          <w:color w:val="000000"/>
        </w:rPr>
        <w:t xml:space="preserve"> justice </w:t>
      </w:r>
      <w:r w:rsidR="00AE38AA">
        <w:rPr>
          <w:rFonts w:ascii="Times New Roman" w:hAnsi="Times New Roman" w:cs="Times New Roman"/>
          <w:color w:val="000000"/>
        </w:rPr>
        <w:t xml:space="preserve">concerns </w:t>
      </w:r>
      <w:r w:rsidR="005D4A2F">
        <w:rPr>
          <w:rFonts w:ascii="Times New Roman" w:hAnsi="Times New Roman" w:cs="Times New Roman"/>
          <w:color w:val="000000"/>
        </w:rPr>
        <w:t>aspects of the</w:t>
      </w:r>
      <w:r w:rsidR="007617D6">
        <w:rPr>
          <w:rFonts w:ascii="Times New Roman" w:hAnsi="Times New Roman" w:cs="Times New Roman"/>
          <w:color w:val="000000"/>
        </w:rPr>
        <w:t xml:space="preserve"> decision process </w:t>
      </w:r>
      <w:r w:rsidR="005D4A2F">
        <w:rPr>
          <w:rFonts w:ascii="Times New Roman" w:hAnsi="Times New Roman" w:cs="Times New Roman"/>
          <w:color w:val="000000"/>
        </w:rPr>
        <w:t xml:space="preserve">such as how transparently </w:t>
      </w:r>
      <w:r w:rsidR="009B66C2">
        <w:rPr>
          <w:rFonts w:ascii="Times New Roman" w:hAnsi="Times New Roman" w:cs="Times New Roman"/>
          <w:color w:val="000000"/>
        </w:rPr>
        <w:t xml:space="preserve">a decision is discussed </w:t>
      </w:r>
      <w:r w:rsidR="005D4A2F">
        <w:rPr>
          <w:rFonts w:ascii="Times New Roman" w:hAnsi="Times New Roman" w:cs="Times New Roman"/>
          <w:color w:val="000000"/>
        </w:rPr>
        <w:t>and how consistent</w:t>
      </w:r>
      <w:r w:rsidR="004C718D">
        <w:rPr>
          <w:rFonts w:ascii="Times New Roman" w:hAnsi="Times New Roman" w:cs="Times New Roman"/>
          <w:color w:val="000000"/>
        </w:rPr>
        <w:t>ly</w:t>
      </w:r>
      <w:r w:rsidR="005D4A2F">
        <w:rPr>
          <w:rFonts w:ascii="Times New Roman" w:hAnsi="Times New Roman" w:cs="Times New Roman"/>
          <w:color w:val="000000"/>
        </w:rPr>
        <w:t xml:space="preserve"> decision rules </w:t>
      </w:r>
      <w:r w:rsidR="004C718D">
        <w:rPr>
          <w:rFonts w:ascii="Times New Roman" w:hAnsi="Times New Roman" w:cs="Times New Roman"/>
          <w:color w:val="000000"/>
        </w:rPr>
        <w:t xml:space="preserve">are applied </w:t>
      </w:r>
      <w:r w:rsidR="005D4A2F">
        <w:rPr>
          <w:rFonts w:ascii="Times New Roman" w:hAnsi="Times New Roman" w:cs="Times New Roman"/>
          <w:color w:val="000000"/>
        </w:rPr>
        <w:t>(</w:t>
      </w:r>
      <w:r w:rsidR="00162499" w:rsidRPr="00886587">
        <w:rPr>
          <w:rFonts w:ascii="Times New Roman" w:hAnsi="Times New Roman" w:cs="Times New Roman"/>
          <w:color w:val="000000"/>
        </w:rPr>
        <w:t>Dolan, Edlin, Tsuchiya, &amp; Wailoo, 2007</w:t>
      </w:r>
      <w:r w:rsidR="005D4A2F">
        <w:rPr>
          <w:rFonts w:ascii="Times New Roman" w:hAnsi="Times New Roman" w:cs="Times New Roman"/>
          <w:color w:val="000000"/>
        </w:rPr>
        <w:t xml:space="preserve">; </w:t>
      </w:r>
      <w:r w:rsidR="00FB4C93">
        <w:rPr>
          <w:rFonts w:ascii="Times New Roman" w:hAnsi="Times New Roman" w:cs="Times New Roman"/>
          <w:color w:val="000000"/>
        </w:rPr>
        <w:t>Lind &amp; Tyler, 1988</w:t>
      </w:r>
      <w:r w:rsidR="005D4A2F">
        <w:rPr>
          <w:rFonts w:ascii="Times New Roman" w:hAnsi="Times New Roman" w:cs="Times New Roman"/>
          <w:color w:val="000000"/>
        </w:rPr>
        <w:t>).</w:t>
      </w:r>
      <w:r w:rsidR="00AE38AA">
        <w:rPr>
          <w:rFonts w:ascii="Times New Roman" w:hAnsi="Times New Roman" w:cs="Times New Roman"/>
          <w:color w:val="000000"/>
        </w:rPr>
        <w:t xml:space="preserve"> In contrast, distributive justice concerns aspects of the decis</w:t>
      </w:r>
      <w:r w:rsidR="008222DA">
        <w:rPr>
          <w:rFonts w:ascii="Times New Roman" w:hAnsi="Times New Roman" w:cs="Times New Roman"/>
          <w:color w:val="000000"/>
        </w:rPr>
        <w:t>ion outcome such as who receives</w:t>
      </w:r>
      <w:r w:rsidR="00AE38AA">
        <w:rPr>
          <w:rFonts w:ascii="Times New Roman" w:hAnsi="Times New Roman" w:cs="Times New Roman"/>
          <w:color w:val="000000"/>
        </w:rPr>
        <w:t xml:space="preserve"> which resource</w:t>
      </w:r>
      <w:r w:rsidR="008222DA">
        <w:rPr>
          <w:rFonts w:ascii="Times New Roman" w:hAnsi="Times New Roman" w:cs="Times New Roman"/>
          <w:color w:val="000000"/>
        </w:rPr>
        <w:t xml:space="preserve"> or how much of the resource</w:t>
      </w:r>
      <w:r w:rsidR="00AE38AA">
        <w:rPr>
          <w:rFonts w:ascii="Times New Roman" w:hAnsi="Times New Roman" w:cs="Times New Roman"/>
          <w:color w:val="000000"/>
        </w:rPr>
        <w:t>.</w:t>
      </w:r>
      <w:r w:rsidR="005D4A2F">
        <w:rPr>
          <w:rFonts w:ascii="Times New Roman" w:hAnsi="Times New Roman" w:cs="Times New Roman"/>
          <w:color w:val="000000"/>
        </w:rPr>
        <w:t xml:space="preserve"> </w:t>
      </w:r>
      <w:r w:rsidR="004C718D">
        <w:rPr>
          <w:rFonts w:ascii="Times New Roman" w:hAnsi="Times New Roman" w:cs="Times New Roman"/>
          <w:color w:val="000000"/>
        </w:rPr>
        <w:t>Apply</w:t>
      </w:r>
      <w:r w:rsidR="001705B0">
        <w:rPr>
          <w:rFonts w:ascii="Times New Roman" w:hAnsi="Times New Roman" w:cs="Times New Roman"/>
          <w:color w:val="000000"/>
        </w:rPr>
        <w:t>ing</w:t>
      </w:r>
      <w:r w:rsidR="004C718D">
        <w:rPr>
          <w:rFonts w:ascii="Times New Roman" w:hAnsi="Times New Roman" w:cs="Times New Roman"/>
          <w:color w:val="000000"/>
        </w:rPr>
        <w:t xml:space="preserve"> these two forms of fairness to</w:t>
      </w:r>
      <w:r w:rsidR="00023947">
        <w:rPr>
          <w:rFonts w:ascii="Times New Roman" w:hAnsi="Times New Roman" w:cs="Times New Roman"/>
          <w:color w:val="000000"/>
        </w:rPr>
        <w:t xml:space="preserve"> the decision to allocate help, </w:t>
      </w:r>
      <w:r w:rsidR="008C18A1">
        <w:rPr>
          <w:rFonts w:ascii="Times New Roman" w:hAnsi="Times New Roman" w:cs="Times New Roman"/>
          <w:color w:val="000000"/>
        </w:rPr>
        <w:t xml:space="preserve">concerns about procedural justice </w:t>
      </w:r>
      <w:r w:rsidR="009B66C2">
        <w:rPr>
          <w:rFonts w:ascii="Times New Roman" w:hAnsi="Times New Roman" w:cs="Times New Roman"/>
          <w:color w:val="000000"/>
        </w:rPr>
        <w:t>should</w:t>
      </w:r>
      <w:r w:rsidR="008C18A1">
        <w:rPr>
          <w:rFonts w:ascii="Times New Roman" w:hAnsi="Times New Roman" w:cs="Times New Roman"/>
          <w:color w:val="000000"/>
        </w:rPr>
        <w:t xml:space="preserve"> influence </w:t>
      </w:r>
      <w:r w:rsidR="00023947">
        <w:rPr>
          <w:rFonts w:ascii="Times New Roman" w:hAnsi="Times New Roman" w:cs="Times New Roman"/>
          <w:color w:val="000000"/>
        </w:rPr>
        <w:t xml:space="preserve">the manner by which </w:t>
      </w:r>
      <w:r w:rsidR="008C18A1">
        <w:rPr>
          <w:rFonts w:ascii="Times New Roman" w:hAnsi="Times New Roman" w:cs="Times New Roman"/>
          <w:color w:val="000000"/>
        </w:rPr>
        <w:t>the allocation</w:t>
      </w:r>
      <w:r w:rsidR="00023947">
        <w:rPr>
          <w:rFonts w:ascii="Times New Roman" w:hAnsi="Times New Roman" w:cs="Times New Roman"/>
          <w:color w:val="000000"/>
        </w:rPr>
        <w:t xml:space="preserve"> decision is made, regardless of </w:t>
      </w:r>
      <w:r w:rsidR="004C718D">
        <w:rPr>
          <w:rFonts w:ascii="Times New Roman" w:hAnsi="Times New Roman" w:cs="Times New Roman"/>
          <w:color w:val="000000"/>
        </w:rPr>
        <w:t xml:space="preserve">its </w:t>
      </w:r>
      <w:r w:rsidR="00023947">
        <w:rPr>
          <w:rFonts w:ascii="Times New Roman" w:hAnsi="Times New Roman" w:cs="Times New Roman"/>
          <w:color w:val="000000"/>
        </w:rPr>
        <w:t>outcome</w:t>
      </w:r>
      <w:r w:rsidR="008C18A1">
        <w:rPr>
          <w:rFonts w:ascii="Times New Roman" w:hAnsi="Times New Roman" w:cs="Times New Roman"/>
          <w:color w:val="000000"/>
        </w:rPr>
        <w:t xml:space="preserve"> (</w:t>
      </w:r>
      <w:r w:rsidR="00FB4C93" w:rsidRPr="00886587">
        <w:rPr>
          <w:rFonts w:ascii="Times New Roman" w:hAnsi="Times New Roman" w:cs="Times New Roman"/>
          <w:color w:val="000000"/>
        </w:rPr>
        <w:t>Dolan, Edlin, Tsuchiya, &amp; Wailoo, 2007</w:t>
      </w:r>
      <w:r w:rsidR="00FB4C93">
        <w:rPr>
          <w:rFonts w:ascii="Times New Roman" w:hAnsi="Times New Roman" w:cs="Times New Roman"/>
          <w:color w:val="000000"/>
        </w:rPr>
        <w:t>; Shaw &amp; Olson, 2014</w:t>
      </w:r>
      <w:r w:rsidR="008C18A1">
        <w:rPr>
          <w:rFonts w:ascii="Times New Roman" w:hAnsi="Times New Roman" w:cs="Times New Roman"/>
          <w:color w:val="000000"/>
        </w:rPr>
        <w:t>)</w:t>
      </w:r>
      <w:r w:rsidR="00AE38AA">
        <w:rPr>
          <w:rFonts w:ascii="Times New Roman" w:hAnsi="Times New Roman" w:cs="Times New Roman"/>
          <w:color w:val="000000"/>
        </w:rPr>
        <w:t xml:space="preserve"> whereas</w:t>
      </w:r>
      <w:r w:rsidR="00786309">
        <w:rPr>
          <w:rFonts w:ascii="Times New Roman" w:hAnsi="Times New Roman" w:cs="Times New Roman"/>
          <w:color w:val="000000"/>
        </w:rPr>
        <w:t xml:space="preserve"> </w:t>
      </w:r>
      <w:r w:rsidR="008C18A1">
        <w:rPr>
          <w:rFonts w:ascii="Times New Roman" w:hAnsi="Times New Roman" w:cs="Times New Roman"/>
          <w:color w:val="000000"/>
        </w:rPr>
        <w:t xml:space="preserve">concerns about distributive justice </w:t>
      </w:r>
      <w:r w:rsidR="009B66C2">
        <w:rPr>
          <w:rFonts w:ascii="Times New Roman" w:hAnsi="Times New Roman" w:cs="Times New Roman"/>
          <w:color w:val="000000"/>
        </w:rPr>
        <w:t>should</w:t>
      </w:r>
      <w:r w:rsidR="008C18A1">
        <w:rPr>
          <w:rFonts w:ascii="Times New Roman" w:hAnsi="Times New Roman" w:cs="Times New Roman"/>
          <w:color w:val="000000"/>
        </w:rPr>
        <w:t xml:space="preserve"> influence </w:t>
      </w:r>
      <w:r w:rsidR="008222DA">
        <w:rPr>
          <w:rFonts w:ascii="Times New Roman" w:hAnsi="Times New Roman" w:cs="Times New Roman"/>
          <w:color w:val="000000"/>
        </w:rPr>
        <w:t>how much help each requester receives</w:t>
      </w:r>
      <w:r w:rsidR="008C18A1">
        <w:rPr>
          <w:rFonts w:ascii="Times New Roman" w:hAnsi="Times New Roman" w:cs="Times New Roman"/>
          <w:color w:val="000000"/>
        </w:rPr>
        <w:t xml:space="preserve">, </w:t>
      </w:r>
      <w:r w:rsidR="00023947">
        <w:rPr>
          <w:rFonts w:ascii="Times New Roman" w:hAnsi="Times New Roman" w:cs="Times New Roman"/>
          <w:color w:val="000000"/>
        </w:rPr>
        <w:t xml:space="preserve">regardless </w:t>
      </w:r>
      <w:r w:rsidR="00581808">
        <w:rPr>
          <w:rFonts w:ascii="Times New Roman" w:hAnsi="Times New Roman" w:cs="Times New Roman"/>
          <w:color w:val="000000"/>
        </w:rPr>
        <w:t xml:space="preserve">of how </w:t>
      </w:r>
      <w:r w:rsidR="008C18A1">
        <w:rPr>
          <w:rFonts w:ascii="Times New Roman" w:hAnsi="Times New Roman" w:cs="Times New Roman"/>
          <w:color w:val="000000"/>
        </w:rPr>
        <w:t xml:space="preserve">it was allocated </w:t>
      </w:r>
      <w:r w:rsidR="00023947">
        <w:rPr>
          <w:rFonts w:ascii="Times New Roman" w:hAnsi="Times New Roman" w:cs="Times New Roman"/>
          <w:color w:val="000000"/>
        </w:rPr>
        <w:t>(</w:t>
      </w:r>
      <w:r w:rsidR="00FB4C93">
        <w:rPr>
          <w:rFonts w:ascii="Times New Roman" w:hAnsi="Times New Roman" w:cs="Times New Roman"/>
          <w:color w:val="000000"/>
        </w:rPr>
        <w:t xml:space="preserve">Messick, 1995; </w:t>
      </w:r>
      <w:r w:rsidR="000225F5">
        <w:rPr>
          <w:rFonts w:ascii="Times New Roman" w:hAnsi="Times New Roman" w:cs="Times New Roman"/>
          <w:color w:val="000000"/>
        </w:rPr>
        <w:t>Messick &amp; Schell, 1992)</w:t>
      </w:r>
      <w:r w:rsidR="00023947">
        <w:rPr>
          <w:rFonts w:ascii="Times New Roman" w:hAnsi="Times New Roman" w:cs="Times New Roman"/>
          <w:color w:val="000000"/>
        </w:rPr>
        <w:t xml:space="preserve">. </w:t>
      </w:r>
      <w:r w:rsidR="006C6743">
        <w:rPr>
          <w:rFonts w:ascii="Times New Roman" w:hAnsi="Times New Roman" w:cs="Times New Roman"/>
          <w:color w:val="000000"/>
        </w:rPr>
        <w:t>T</w:t>
      </w:r>
      <w:r w:rsidR="008C18A1">
        <w:rPr>
          <w:rFonts w:ascii="Times New Roman" w:hAnsi="Times New Roman" w:cs="Times New Roman"/>
          <w:color w:val="000000"/>
        </w:rPr>
        <w:t>hese two components of fairness</w:t>
      </w:r>
      <w:r w:rsidR="00023947">
        <w:rPr>
          <w:rFonts w:ascii="Times New Roman" w:hAnsi="Times New Roman" w:cs="Times New Roman"/>
          <w:color w:val="000000"/>
        </w:rPr>
        <w:t xml:space="preserve"> may conflict</w:t>
      </w:r>
      <w:r w:rsidR="008C18A1">
        <w:rPr>
          <w:rFonts w:ascii="Times New Roman" w:hAnsi="Times New Roman" w:cs="Times New Roman"/>
          <w:color w:val="000000"/>
        </w:rPr>
        <w:t xml:space="preserve"> in allocation decisions when requesters </w:t>
      </w:r>
      <w:r w:rsidR="008222DA">
        <w:rPr>
          <w:rFonts w:ascii="Times New Roman" w:hAnsi="Times New Roman" w:cs="Times New Roman"/>
          <w:color w:val="000000"/>
        </w:rPr>
        <w:t>have already received different amounts of help</w:t>
      </w:r>
      <w:r w:rsidR="008C18A1">
        <w:rPr>
          <w:rFonts w:ascii="Times New Roman" w:hAnsi="Times New Roman" w:cs="Times New Roman"/>
          <w:color w:val="000000"/>
        </w:rPr>
        <w:t xml:space="preserve">, because equally allocating more </w:t>
      </w:r>
      <w:r w:rsidR="008222DA">
        <w:rPr>
          <w:rFonts w:ascii="Times New Roman" w:hAnsi="Times New Roman" w:cs="Times New Roman"/>
          <w:color w:val="000000"/>
        </w:rPr>
        <w:t xml:space="preserve">help </w:t>
      </w:r>
      <w:r w:rsidR="00581808">
        <w:rPr>
          <w:rFonts w:ascii="Times New Roman" w:hAnsi="Times New Roman" w:cs="Times New Roman"/>
          <w:color w:val="000000"/>
        </w:rPr>
        <w:t>could</w:t>
      </w:r>
      <w:r w:rsidR="008C18A1">
        <w:rPr>
          <w:rFonts w:ascii="Times New Roman" w:hAnsi="Times New Roman" w:cs="Times New Roman"/>
          <w:color w:val="000000"/>
        </w:rPr>
        <w:t xml:space="preserve"> be considered procedurally just (</w:t>
      </w:r>
      <w:r w:rsidR="00A95CA4">
        <w:rPr>
          <w:rFonts w:ascii="Times New Roman" w:hAnsi="Times New Roman" w:cs="Times New Roman"/>
          <w:color w:val="000000"/>
        </w:rPr>
        <w:t xml:space="preserve">i.e., a </w:t>
      </w:r>
      <w:r w:rsidR="008C18A1">
        <w:rPr>
          <w:rFonts w:ascii="Times New Roman" w:hAnsi="Times New Roman" w:cs="Times New Roman"/>
          <w:color w:val="000000"/>
        </w:rPr>
        <w:t>fair allocation decision) but distributively unjust (</w:t>
      </w:r>
      <w:r w:rsidR="00A95CA4">
        <w:rPr>
          <w:rFonts w:ascii="Times New Roman" w:hAnsi="Times New Roman" w:cs="Times New Roman"/>
          <w:color w:val="000000"/>
        </w:rPr>
        <w:t xml:space="preserve">i.e., an </w:t>
      </w:r>
      <w:r w:rsidR="008C18A1">
        <w:rPr>
          <w:rFonts w:ascii="Times New Roman" w:hAnsi="Times New Roman" w:cs="Times New Roman"/>
          <w:color w:val="000000"/>
        </w:rPr>
        <w:t>unfair allocation outcome).</w:t>
      </w:r>
      <w:r w:rsidR="00023947">
        <w:rPr>
          <w:rFonts w:ascii="Times New Roman" w:hAnsi="Times New Roman" w:cs="Times New Roman"/>
          <w:color w:val="000000"/>
        </w:rPr>
        <w:t xml:space="preserve"> </w:t>
      </w:r>
    </w:p>
    <w:p w14:paraId="5311B7AD" w14:textId="5D3DCECB" w:rsidR="00A572BB" w:rsidRDefault="008C18A1">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For several reasons, we predict that helpers </w:t>
      </w:r>
      <w:r w:rsidR="00957282">
        <w:rPr>
          <w:rFonts w:ascii="Times New Roman" w:hAnsi="Times New Roman" w:cs="Times New Roman"/>
          <w:color w:val="000000"/>
        </w:rPr>
        <w:t xml:space="preserve">are typically </w:t>
      </w:r>
      <w:r>
        <w:rPr>
          <w:rFonts w:ascii="Times New Roman" w:hAnsi="Times New Roman" w:cs="Times New Roman"/>
          <w:color w:val="000000"/>
        </w:rPr>
        <w:t>more concerned about maximizing procedural justice than distributive justice when making allocation decisions</w:t>
      </w:r>
      <w:r w:rsidR="00A95CA4">
        <w:rPr>
          <w:rFonts w:ascii="Times New Roman" w:hAnsi="Times New Roman" w:cs="Times New Roman"/>
          <w:color w:val="000000"/>
        </w:rPr>
        <w:t>. In other words, they care</w:t>
      </w:r>
      <w:r>
        <w:rPr>
          <w:rFonts w:ascii="Times New Roman" w:hAnsi="Times New Roman" w:cs="Times New Roman"/>
          <w:color w:val="000000"/>
        </w:rPr>
        <w:t xml:space="preserve"> </w:t>
      </w:r>
      <w:r w:rsidR="004C718D">
        <w:rPr>
          <w:rFonts w:ascii="Times New Roman" w:hAnsi="Times New Roman" w:cs="Times New Roman"/>
          <w:color w:val="000000"/>
        </w:rPr>
        <w:t xml:space="preserve">relatively </w:t>
      </w:r>
      <w:r>
        <w:rPr>
          <w:rFonts w:ascii="Times New Roman" w:hAnsi="Times New Roman" w:cs="Times New Roman"/>
          <w:color w:val="000000"/>
        </w:rPr>
        <w:t>more about making a</w:t>
      </w:r>
      <w:r w:rsidR="009B66C2">
        <w:rPr>
          <w:rFonts w:ascii="Times New Roman" w:hAnsi="Times New Roman" w:cs="Times New Roman"/>
          <w:color w:val="000000"/>
        </w:rPr>
        <w:t>n equal or equitable allocation</w:t>
      </w:r>
      <w:r w:rsidR="00125EE8">
        <w:rPr>
          <w:rFonts w:ascii="Times New Roman" w:hAnsi="Times New Roman" w:cs="Times New Roman"/>
          <w:color w:val="000000"/>
        </w:rPr>
        <w:t xml:space="preserve"> than about each recipient’s final amount of help gained</w:t>
      </w:r>
      <w:r>
        <w:rPr>
          <w:rFonts w:ascii="Times New Roman" w:hAnsi="Times New Roman" w:cs="Times New Roman"/>
          <w:color w:val="000000"/>
        </w:rPr>
        <w:t xml:space="preserve">. </w:t>
      </w:r>
      <w:r w:rsidR="00C96DDC">
        <w:rPr>
          <w:rFonts w:ascii="Times New Roman" w:hAnsi="Times New Roman" w:cs="Times New Roman"/>
          <w:color w:val="000000"/>
        </w:rPr>
        <w:t>Egalitarian and utilitarian philosophies hold that lives should be valued equally (</w:t>
      </w:r>
      <w:r w:rsidR="00C96DDC" w:rsidRPr="00C96DDC">
        <w:rPr>
          <w:rFonts w:ascii="Times New Roman" w:hAnsi="Times New Roman" w:cs="Times New Roman"/>
          <w:color w:val="000000"/>
        </w:rPr>
        <w:t xml:space="preserve">Baron &amp; Szymanska, 2011; </w:t>
      </w:r>
      <w:r w:rsidR="004C718D">
        <w:rPr>
          <w:rFonts w:ascii="Times New Roman" w:hAnsi="Times New Roman" w:cs="Times New Roman"/>
          <w:color w:val="000000"/>
        </w:rPr>
        <w:t xml:space="preserve">Berman, Murphy-Berman, &amp; Singh, 1985; </w:t>
      </w:r>
      <w:r w:rsidR="00C96DDC" w:rsidRPr="00C96DDC">
        <w:rPr>
          <w:rFonts w:ascii="Times New Roman" w:hAnsi="Times New Roman" w:cs="Times New Roman"/>
          <w:color w:val="000000"/>
        </w:rPr>
        <w:t>Dickert, Västfjäll, Kleber, &amp; Slovic, 2012; Sinnott-Armstrong, 2011</w:t>
      </w:r>
      <w:r w:rsidR="00C96DDC">
        <w:rPr>
          <w:rFonts w:ascii="Times New Roman" w:hAnsi="Times New Roman" w:cs="Times New Roman"/>
          <w:color w:val="000000"/>
        </w:rPr>
        <w:t>). P</w:t>
      </w:r>
      <w:r w:rsidR="00E87CEB">
        <w:rPr>
          <w:rFonts w:ascii="Times New Roman" w:hAnsi="Times New Roman" w:cs="Times New Roman"/>
          <w:color w:val="000000"/>
        </w:rPr>
        <w:t xml:space="preserve">eople </w:t>
      </w:r>
      <w:r w:rsidR="00C96DDC">
        <w:rPr>
          <w:rFonts w:ascii="Times New Roman" w:hAnsi="Times New Roman" w:cs="Times New Roman"/>
          <w:color w:val="000000"/>
        </w:rPr>
        <w:t xml:space="preserve">typically </w:t>
      </w:r>
      <w:r w:rsidR="00E87CEB">
        <w:rPr>
          <w:rFonts w:ascii="Times New Roman" w:hAnsi="Times New Roman" w:cs="Times New Roman"/>
          <w:color w:val="000000"/>
        </w:rPr>
        <w:t>consider inequality</w:t>
      </w:r>
      <w:r w:rsidR="00E87CEB" w:rsidRPr="008E2459">
        <w:rPr>
          <w:rFonts w:ascii="Times New Roman" w:hAnsi="Times New Roman" w:cs="Times New Roman"/>
          <w:color w:val="000000"/>
        </w:rPr>
        <w:t xml:space="preserve"> to be intrinsically unfair (Bolton &amp; Ockenfels, 2000; Fehr &amp; Schmidt, 1999; Hook &amp; Cook, 1979</w:t>
      </w:r>
      <w:r w:rsidR="00E87CEB" w:rsidRPr="008E2753">
        <w:rPr>
          <w:rFonts w:ascii="Times New Roman" w:hAnsi="Times New Roman" w:cs="Times New Roman"/>
        </w:rPr>
        <w:t xml:space="preserve">; </w:t>
      </w:r>
      <w:r w:rsidR="00E87CEB" w:rsidRPr="008E2753">
        <w:rPr>
          <w:rFonts w:ascii="Times New Roman" w:hAnsi="Times New Roman" w:cs="Times New Roman"/>
          <w:shd w:val="clear" w:color="auto" w:fill="FFFFFF"/>
        </w:rPr>
        <w:t>Walster, Walster</w:t>
      </w:r>
      <w:r w:rsidR="000350CF">
        <w:rPr>
          <w:rFonts w:ascii="Times New Roman" w:hAnsi="Times New Roman" w:cs="Times New Roman"/>
          <w:shd w:val="clear" w:color="auto" w:fill="FFFFFF"/>
        </w:rPr>
        <w:t>,</w:t>
      </w:r>
      <w:r w:rsidR="00E87CEB" w:rsidRPr="008E2753">
        <w:rPr>
          <w:rFonts w:ascii="Times New Roman" w:hAnsi="Times New Roman" w:cs="Times New Roman"/>
          <w:shd w:val="clear" w:color="auto" w:fill="FFFFFF"/>
        </w:rPr>
        <w:t xml:space="preserve"> &amp; Traupmann, 1978</w:t>
      </w:r>
      <w:r w:rsidR="00E87CEB" w:rsidRPr="008E2753">
        <w:rPr>
          <w:rFonts w:ascii="Times New Roman" w:hAnsi="Times New Roman" w:cs="Times New Roman"/>
        </w:rPr>
        <w:t>)</w:t>
      </w:r>
      <w:r w:rsidR="00E87CEB">
        <w:rPr>
          <w:rFonts w:ascii="Times New Roman" w:hAnsi="Times New Roman" w:cs="Times New Roman"/>
          <w:color w:val="000000"/>
        </w:rPr>
        <w:t xml:space="preserve">. Consequently, people </w:t>
      </w:r>
      <w:r w:rsidR="0052672F" w:rsidRPr="008E2459">
        <w:rPr>
          <w:rFonts w:ascii="Times New Roman" w:hAnsi="Times New Roman" w:cs="Times New Roman"/>
          <w:color w:val="000000"/>
        </w:rPr>
        <w:t xml:space="preserve">strongly dislike </w:t>
      </w:r>
      <w:r w:rsidR="0052672F">
        <w:rPr>
          <w:rFonts w:ascii="Times New Roman" w:hAnsi="Times New Roman" w:cs="Times New Roman"/>
          <w:color w:val="000000"/>
        </w:rPr>
        <w:t>unequal</w:t>
      </w:r>
      <w:r w:rsidR="0052672F" w:rsidRPr="008E2459">
        <w:rPr>
          <w:rFonts w:ascii="Times New Roman" w:hAnsi="Times New Roman" w:cs="Times New Roman"/>
          <w:color w:val="000000"/>
        </w:rPr>
        <w:t xml:space="preserve"> helping allocations, especially those that benefit others more than the self (Bazerman, Loewenstein, &amp; White, 1992</w:t>
      </w:r>
      <w:r w:rsidR="0052672F">
        <w:rPr>
          <w:rFonts w:ascii="Times New Roman" w:hAnsi="Times New Roman" w:cs="Times New Roman"/>
          <w:color w:val="000000"/>
        </w:rPr>
        <w:t xml:space="preserve">; </w:t>
      </w:r>
      <w:r w:rsidR="0052672F" w:rsidRPr="008E2459">
        <w:rPr>
          <w:rFonts w:ascii="Times New Roman" w:hAnsi="Times New Roman" w:cs="Times New Roman"/>
          <w:color w:val="000000"/>
        </w:rPr>
        <w:t>Loewenstein, Thompson, &amp; Bazerm</w:t>
      </w:r>
      <w:r w:rsidR="00E87CEB">
        <w:rPr>
          <w:rFonts w:ascii="Times New Roman" w:hAnsi="Times New Roman" w:cs="Times New Roman"/>
          <w:color w:val="000000"/>
        </w:rPr>
        <w:t xml:space="preserve">an, 1989). </w:t>
      </w:r>
      <w:r w:rsidR="00A572BB">
        <w:rPr>
          <w:rFonts w:ascii="Times New Roman" w:hAnsi="Times New Roman" w:cs="Times New Roman"/>
          <w:color w:val="000000"/>
        </w:rPr>
        <w:t>Moreover,</w:t>
      </w:r>
      <w:r w:rsidR="0052672F" w:rsidRPr="008E2459">
        <w:rPr>
          <w:rFonts w:ascii="Times New Roman" w:hAnsi="Times New Roman" w:cs="Times New Roman"/>
          <w:color w:val="000000"/>
        </w:rPr>
        <w:t xml:space="preserve"> </w:t>
      </w:r>
      <w:r w:rsidR="00602B02">
        <w:rPr>
          <w:rFonts w:ascii="Times New Roman" w:hAnsi="Times New Roman" w:cs="Times New Roman"/>
          <w:color w:val="000000"/>
        </w:rPr>
        <w:t xml:space="preserve">at least in some populations, </w:t>
      </w:r>
      <w:r w:rsidR="0052672F" w:rsidRPr="008E2459">
        <w:rPr>
          <w:rFonts w:ascii="Times New Roman" w:hAnsi="Times New Roman" w:cs="Times New Roman"/>
          <w:color w:val="000000"/>
        </w:rPr>
        <w:t>people even dislike allocations that benefit the self more than others (</w:t>
      </w:r>
      <w:r w:rsidR="00602B02">
        <w:rPr>
          <w:rFonts w:ascii="Times New Roman" w:hAnsi="Times New Roman" w:cs="Times New Roman"/>
          <w:color w:val="000000"/>
        </w:rPr>
        <w:t>Blake et al</w:t>
      </w:r>
      <w:r w:rsidR="00D35F25">
        <w:rPr>
          <w:rFonts w:ascii="Times New Roman" w:hAnsi="Times New Roman" w:cs="Times New Roman"/>
          <w:color w:val="000000"/>
        </w:rPr>
        <w:t>.</w:t>
      </w:r>
      <w:r w:rsidR="00602B02">
        <w:rPr>
          <w:rFonts w:ascii="Times New Roman" w:hAnsi="Times New Roman" w:cs="Times New Roman"/>
          <w:color w:val="000000"/>
        </w:rPr>
        <w:t xml:space="preserve">, 2015; </w:t>
      </w:r>
      <w:r w:rsidR="0052672F" w:rsidRPr="008E2459">
        <w:rPr>
          <w:rFonts w:ascii="Times New Roman" w:hAnsi="Times New Roman" w:cs="Times New Roman"/>
          <w:color w:val="000000"/>
        </w:rPr>
        <w:t>Shaw &amp; Choshen-Hillel, 2017).</w:t>
      </w:r>
    </w:p>
    <w:p w14:paraId="648E9A20" w14:textId="28C4F021" w:rsidR="004C718D" w:rsidRDefault="008F5B83">
      <w:pPr>
        <w:spacing w:line="480" w:lineRule="auto"/>
        <w:ind w:firstLine="720"/>
        <w:rPr>
          <w:rFonts w:ascii="Times New Roman" w:hAnsi="Times New Roman" w:cs="Times New Roman"/>
          <w:color w:val="000000"/>
        </w:rPr>
      </w:pPr>
      <w:r>
        <w:rPr>
          <w:rFonts w:ascii="Times New Roman" w:hAnsi="Times New Roman" w:cs="Times New Roman"/>
          <w:color w:val="000000"/>
        </w:rPr>
        <w:t>Overall, t</w:t>
      </w:r>
      <w:r w:rsidR="00A572BB" w:rsidRPr="007A316D">
        <w:rPr>
          <w:rFonts w:ascii="Times New Roman" w:hAnsi="Times New Roman" w:cs="Times New Roman"/>
          <w:color w:val="000000"/>
        </w:rPr>
        <w:t xml:space="preserve">hese prior findings </w:t>
      </w:r>
      <w:r w:rsidR="00521E22" w:rsidRPr="007A316D">
        <w:rPr>
          <w:rFonts w:ascii="Times New Roman" w:hAnsi="Times New Roman" w:cs="Times New Roman"/>
          <w:color w:val="000000"/>
        </w:rPr>
        <w:t xml:space="preserve">suggest </w:t>
      </w:r>
      <w:r>
        <w:rPr>
          <w:rFonts w:ascii="Times New Roman" w:hAnsi="Times New Roman" w:cs="Times New Roman"/>
          <w:color w:val="000000"/>
        </w:rPr>
        <w:t xml:space="preserve">a preference </w:t>
      </w:r>
      <w:r w:rsidR="00581808">
        <w:rPr>
          <w:rFonts w:ascii="Times New Roman" w:hAnsi="Times New Roman" w:cs="Times New Roman"/>
          <w:color w:val="000000"/>
        </w:rPr>
        <w:t xml:space="preserve">not only </w:t>
      </w:r>
      <w:r>
        <w:rPr>
          <w:rFonts w:ascii="Times New Roman" w:hAnsi="Times New Roman" w:cs="Times New Roman"/>
          <w:color w:val="000000"/>
        </w:rPr>
        <w:t>for distributing help</w:t>
      </w:r>
      <w:r w:rsidR="00521E22" w:rsidRPr="007A316D">
        <w:rPr>
          <w:rFonts w:ascii="Times New Roman" w:hAnsi="Times New Roman" w:cs="Times New Roman"/>
          <w:color w:val="000000"/>
        </w:rPr>
        <w:t xml:space="preserve"> among requesters</w:t>
      </w:r>
      <w:r w:rsidR="00581808">
        <w:rPr>
          <w:rFonts w:ascii="Times New Roman" w:hAnsi="Times New Roman" w:cs="Times New Roman"/>
          <w:color w:val="000000"/>
        </w:rPr>
        <w:t xml:space="preserve"> (versus concentrating it </w:t>
      </w:r>
      <w:r w:rsidR="00A4614E">
        <w:rPr>
          <w:rFonts w:ascii="Times New Roman" w:hAnsi="Times New Roman" w:cs="Times New Roman"/>
          <w:color w:val="000000"/>
        </w:rPr>
        <w:t>on</w:t>
      </w:r>
      <w:r w:rsidR="00581808">
        <w:rPr>
          <w:rFonts w:ascii="Times New Roman" w:hAnsi="Times New Roman" w:cs="Times New Roman"/>
          <w:color w:val="000000"/>
        </w:rPr>
        <w:t xml:space="preserve"> a single requester), but also for completely distributing help (versus </w:t>
      </w:r>
      <w:r w:rsidR="008222DA">
        <w:rPr>
          <w:rFonts w:ascii="Times New Roman" w:hAnsi="Times New Roman" w:cs="Times New Roman"/>
          <w:color w:val="000000"/>
        </w:rPr>
        <w:t xml:space="preserve">incompletely </w:t>
      </w:r>
      <w:r w:rsidR="00581808">
        <w:rPr>
          <w:rFonts w:ascii="Times New Roman" w:hAnsi="Times New Roman" w:cs="Times New Roman"/>
          <w:color w:val="000000"/>
        </w:rPr>
        <w:t>distributing it)</w:t>
      </w:r>
      <w:r w:rsidR="00A572BB" w:rsidRPr="007A316D">
        <w:rPr>
          <w:rFonts w:ascii="Times New Roman" w:hAnsi="Times New Roman" w:cs="Times New Roman"/>
          <w:color w:val="000000"/>
        </w:rPr>
        <w:t>.</w:t>
      </w:r>
      <w:r w:rsidR="004C718D">
        <w:rPr>
          <w:rFonts w:ascii="Times New Roman" w:hAnsi="Times New Roman" w:cs="Times New Roman"/>
          <w:color w:val="000000"/>
        </w:rPr>
        <w:t xml:space="preserve"> O</w:t>
      </w:r>
      <w:r w:rsidR="00581808">
        <w:rPr>
          <w:rFonts w:ascii="Times New Roman" w:hAnsi="Times New Roman" w:cs="Times New Roman"/>
          <w:color w:val="000000"/>
        </w:rPr>
        <w:t xml:space="preserve">ur proposed mechanism of procedural justice further suggests a moderator: helpers </w:t>
      </w:r>
      <w:r w:rsidR="004C718D">
        <w:rPr>
          <w:rFonts w:ascii="Times New Roman" w:hAnsi="Times New Roman" w:cs="Times New Roman"/>
          <w:color w:val="000000"/>
        </w:rPr>
        <w:t>should</w:t>
      </w:r>
      <w:r w:rsidR="00581808">
        <w:rPr>
          <w:rFonts w:ascii="Times New Roman" w:hAnsi="Times New Roman" w:cs="Times New Roman"/>
          <w:color w:val="000000"/>
        </w:rPr>
        <w:t xml:space="preserve"> prefer to concentrate help </w:t>
      </w:r>
      <w:r w:rsidR="004C718D">
        <w:rPr>
          <w:rFonts w:ascii="Times New Roman" w:hAnsi="Times New Roman" w:cs="Times New Roman"/>
          <w:color w:val="000000"/>
        </w:rPr>
        <w:t xml:space="preserve">only </w:t>
      </w:r>
      <w:r w:rsidR="001A7F2A">
        <w:rPr>
          <w:rFonts w:ascii="Times New Roman" w:hAnsi="Times New Roman" w:cs="Times New Roman"/>
          <w:color w:val="000000"/>
        </w:rPr>
        <w:t xml:space="preserve">when </w:t>
      </w:r>
      <w:r w:rsidR="004C718D">
        <w:rPr>
          <w:rFonts w:ascii="Times New Roman" w:hAnsi="Times New Roman" w:cs="Times New Roman"/>
          <w:color w:val="000000"/>
        </w:rPr>
        <w:t xml:space="preserve">they can justify the fairness of their </w:t>
      </w:r>
      <w:r w:rsidR="001A7F2A">
        <w:rPr>
          <w:rFonts w:ascii="Times New Roman" w:hAnsi="Times New Roman" w:cs="Times New Roman"/>
          <w:color w:val="000000"/>
        </w:rPr>
        <w:t>allocation decision</w:t>
      </w:r>
      <w:r w:rsidR="00581808">
        <w:rPr>
          <w:rFonts w:ascii="Times New Roman" w:hAnsi="Times New Roman" w:cs="Times New Roman"/>
          <w:color w:val="000000"/>
        </w:rPr>
        <w:t>.</w:t>
      </w:r>
      <w:r w:rsidR="00A572BB" w:rsidRPr="007A316D">
        <w:rPr>
          <w:rFonts w:ascii="Times New Roman" w:hAnsi="Times New Roman" w:cs="Times New Roman"/>
          <w:color w:val="000000"/>
        </w:rPr>
        <w:t xml:space="preserve"> </w:t>
      </w:r>
    </w:p>
    <w:p w14:paraId="36F32703" w14:textId="5DA7A618" w:rsidR="00A572BB" w:rsidRPr="00D317B0" w:rsidRDefault="001A7F2A">
      <w:pPr>
        <w:spacing w:line="480" w:lineRule="auto"/>
        <w:ind w:firstLine="720"/>
        <w:rPr>
          <w:rFonts w:ascii="Times New Roman" w:hAnsi="Times New Roman" w:cs="Times New Roman"/>
          <w:sz w:val="20"/>
          <w:szCs w:val="20"/>
        </w:rPr>
      </w:pPr>
      <w:r>
        <w:rPr>
          <w:rFonts w:ascii="Times New Roman" w:hAnsi="Times New Roman" w:cs="Times New Roman"/>
          <w:color w:val="000000"/>
        </w:rPr>
        <w:t xml:space="preserve">In helping decisions, </w:t>
      </w:r>
      <w:r w:rsidR="00A4614E">
        <w:rPr>
          <w:rFonts w:ascii="Times New Roman" w:hAnsi="Times New Roman" w:cs="Times New Roman"/>
          <w:color w:val="000000"/>
        </w:rPr>
        <w:t>one particular metric by which requesters are differentiated is their perceived neediness</w:t>
      </w:r>
      <w:r>
        <w:rPr>
          <w:rFonts w:ascii="Times New Roman" w:hAnsi="Times New Roman" w:cs="Times New Roman"/>
          <w:color w:val="000000"/>
        </w:rPr>
        <w:t xml:space="preserve"> </w:t>
      </w:r>
      <w:r w:rsidR="007A5140" w:rsidRPr="007A316D">
        <w:rPr>
          <w:rFonts w:ascii="Times New Roman" w:hAnsi="Times New Roman" w:cs="Times New Roman"/>
          <w:color w:val="000000"/>
        </w:rPr>
        <w:t>(</w:t>
      </w:r>
      <w:r w:rsidR="00E66775">
        <w:rPr>
          <w:rFonts w:ascii="Times New Roman" w:hAnsi="Times New Roman" w:cs="Times New Roman"/>
          <w:color w:val="000000"/>
        </w:rPr>
        <w:t xml:space="preserve">Bar-Hillel &amp; Yaari, 1993; </w:t>
      </w:r>
      <w:r w:rsidR="005824C3" w:rsidRPr="007A316D">
        <w:rPr>
          <w:rFonts w:ascii="Times New Roman" w:hAnsi="Times New Roman" w:cs="Times New Roman"/>
          <w:color w:val="000000"/>
        </w:rPr>
        <w:t xml:space="preserve">Kienbaum &amp; Wilkening, 2009; Paulus, 2014; </w:t>
      </w:r>
      <w:r w:rsidR="00A4614E" w:rsidRPr="00D317B0">
        <w:rPr>
          <w:rFonts w:ascii="Times New Roman" w:hAnsi="Times New Roman" w:cs="Times New Roman"/>
          <w:color w:val="000000"/>
        </w:rPr>
        <w:t>Shah, 2009</w:t>
      </w:r>
      <w:r w:rsidR="00A4614E">
        <w:rPr>
          <w:rFonts w:ascii="Times New Roman" w:hAnsi="Times New Roman" w:cs="Times New Roman"/>
          <w:color w:val="000000"/>
        </w:rPr>
        <w:t xml:space="preserve">; </w:t>
      </w:r>
      <w:r w:rsidR="005824C3" w:rsidRPr="007A316D">
        <w:rPr>
          <w:rFonts w:ascii="Times New Roman" w:hAnsi="Times New Roman" w:cs="Times New Roman"/>
          <w:color w:val="000000"/>
        </w:rPr>
        <w:t xml:space="preserve">Stahl, </w:t>
      </w:r>
      <w:r w:rsidR="001F1A84" w:rsidRPr="007A316D">
        <w:rPr>
          <w:rFonts w:ascii="Times New Roman" w:hAnsi="Times New Roman" w:cs="Times New Roman"/>
          <w:color w:val="000000"/>
        </w:rPr>
        <w:t>Tramontano, Swan, &amp; Cohen, 2006</w:t>
      </w:r>
      <w:r w:rsidR="006312E6" w:rsidRPr="007A316D">
        <w:rPr>
          <w:rFonts w:ascii="Times New Roman" w:hAnsi="Times New Roman" w:cs="Times New Roman"/>
          <w:color w:val="000000"/>
        </w:rPr>
        <w:t>; Ubel, 1999</w:t>
      </w:r>
      <w:r w:rsidR="007A5140" w:rsidRPr="007A316D">
        <w:rPr>
          <w:rFonts w:ascii="Times New Roman" w:hAnsi="Times New Roman" w:cs="Times New Roman"/>
          <w:color w:val="000000"/>
        </w:rPr>
        <w:t>)</w:t>
      </w:r>
      <w:r w:rsidR="006C6743">
        <w:rPr>
          <w:rFonts w:ascii="Times New Roman" w:hAnsi="Times New Roman" w:cs="Times New Roman"/>
          <w:color w:val="000000"/>
        </w:rPr>
        <w:t>.</w:t>
      </w:r>
      <w:r w:rsidR="00A4614E">
        <w:rPr>
          <w:rStyle w:val="FootnoteReference"/>
          <w:rFonts w:ascii="Times New Roman" w:hAnsi="Times New Roman" w:cs="Times New Roman"/>
          <w:color w:val="000000"/>
        </w:rPr>
        <w:footnoteReference w:id="1"/>
      </w:r>
      <w:r w:rsidR="00A4614E">
        <w:rPr>
          <w:rFonts w:ascii="Times New Roman" w:hAnsi="Times New Roman" w:cs="Times New Roman"/>
          <w:color w:val="000000"/>
        </w:rPr>
        <w:t xml:space="preserve"> H</w:t>
      </w:r>
      <w:r w:rsidR="00A4614E" w:rsidRPr="00D317B0">
        <w:rPr>
          <w:rFonts w:ascii="Times New Roman" w:hAnsi="Times New Roman" w:cs="Times New Roman"/>
          <w:color w:val="000000"/>
        </w:rPr>
        <w:t xml:space="preserve">elpers believe that needier individuals will value </w:t>
      </w:r>
      <w:r w:rsidR="00A4614E">
        <w:rPr>
          <w:rFonts w:ascii="Times New Roman" w:hAnsi="Times New Roman" w:cs="Times New Roman"/>
          <w:color w:val="000000"/>
        </w:rPr>
        <w:t xml:space="preserve">and use </w:t>
      </w:r>
      <w:r w:rsidR="00A4614E" w:rsidRPr="00D317B0">
        <w:rPr>
          <w:rFonts w:ascii="Times New Roman" w:hAnsi="Times New Roman" w:cs="Times New Roman"/>
          <w:color w:val="000000"/>
        </w:rPr>
        <w:t>their help more (Dijker, Nelissen</w:t>
      </w:r>
      <w:r w:rsidR="00436628">
        <w:rPr>
          <w:rFonts w:ascii="Times New Roman" w:hAnsi="Times New Roman" w:cs="Times New Roman"/>
          <w:color w:val="000000"/>
        </w:rPr>
        <w:t>,</w:t>
      </w:r>
      <w:r w:rsidR="00A4614E" w:rsidRPr="00D317B0">
        <w:rPr>
          <w:rFonts w:ascii="Times New Roman" w:hAnsi="Times New Roman" w:cs="Times New Roman"/>
          <w:color w:val="000000"/>
        </w:rPr>
        <w:t xml:space="preserve"> &amp; Stijnen, 2013)</w:t>
      </w:r>
      <w:r w:rsidR="00A4614E">
        <w:rPr>
          <w:rFonts w:ascii="Times New Roman" w:hAnsi="Times New Roman" w:cs="Times New Roman"/>
          <w:color w:val="000000"/>
        </w:rPr>
        <w:t xml:space="preserve">, and </w:t>
      </w:r>
      <w:r w:rsidR="004C6595" w:rsidRPr="00D317B0">
        <w:rPr>
          <w:rFonts w:ascii="Times New Roman" w:hAnsi="Times New Roman" w:cs="Times New Roman"/>
          <w:color w:val="000000"/>
        </w:rPr>
        <w:t>neediness elicit</w:t>
      </w:r>
      <w:r w:rsidR="00A4614E">
        <w:rPr>
          <w:rFonts w:ascii="Times New Roman" w:hAnsi="Times New Roman" w:cs="Times New Roman"/>
          <w:color w:val="000000"/>
        </w:rPr>
        <w:t>s</w:t>
      </w:r>
      <w:r w:rsidR="004C6595" w:rsidRPr="00D317B0">
        <w:rPr>
          <w:rFonts w:ascii="Times New Roman" w:hAnsi="Times New Roman" w:cs="Times New Roman"/>
          <w:color w:val="000000"/>
        </w:rPr>
        <w:t xml:space="preserve"> sympathy and empathy, feelings </w:t>
      </w:r>
      <w:r w:rsidR="008F5B83">
        <w:rPr>
          <w:rFonts w:ascii="Times New Roman" w:hAnsi="Times New Roman" w:cs="Times New Roman"/>
          <w:color w:val="000000"/>
        </w:rPr>
        <w:t>that</w:t>
      </w:r>
      <w:r w:rsidR="008F5B83" w:rsidRPr="00D317B0">
        <w:rPr>
          <w:rFonts w:ascii="Times New Roman" w:hAnsi="Times New Roman" w:cs="Times New Roman"/>
          <w:color w:val="000000"/>
        </w:rPr>
        <w:t xml:space="preserve"> </w:t>
      </w:r>
      <w:r w:rsidR="004C6595" w:rsidRPr="00D317B0">
        <w:rPr>
          <w:rFonts w:ascii="Times New Roman" w:hAnsi="Times New Roman" w:cs="Times New Roman"/>
          <w:color w:val="000000"/>
        </w:rPr>
        <w:t>often incite help (</w:t>
      </w:r>
      <w:r w:rsidR="007A316D" w:rsidRPr="00D317B0">
        <w:rPr>
          <w:rFonts w:ascii="Times New Roman" w:hAnsi="Times New Roman" w:cs="Times New Roman"/>
          <w:color w:val="000000"/>
        </w:rPr>
        <w:t>Batson, 19</w:t>
      </w:r>
      <w:r w:rsidR="00BA3F43">
        <w:rPr>
          <w:rFonts w:ascii="Times New Roman" w:hAnsi="Times New Roman" w:cs="Times New Roman"/>
          <w:color w:val="000000"/>
        </w:rPr>
        <w:t xml:space="preserve">87; Batson, Batson, Slingsby, </w:t>
      </w:r>
      <w:r w:rsidR="007A316D" w:rsidRPr="00D317B0">
        <w:rPr>
          <w:rFonts w:ascii="Times New Roman" w:hAnsi="Times New Roman" w:cs="Times New Roman"/>
          <w:color w:val="000000"/>
        </w:rPr>
        <w:t>Harrell</w:t>
      </w:r>
      <w:r w:rsidR="00BA3F43">
        <w:rPr>
          <w:rFonts w:ascii="Times New Roman" w:hAnsi="Times New Roman" w:cs="Times New Roman"/>
          <w:color w:val="000000"/>
        </w:rPr>
        <w:t>, Peekna, &amp; Todd</w:t>
      </w:r>
      <w:r w:rsidR="007A316D" w:rsidRPr="00D317B0">
        <w:rPr>
          <w:rFonts w:ascii="Times New Roman" w:hAnsi="Times New Roman" w:cs="Times New Roman"/>
          <w:color w:val="000000"/>
        </w:rPr>
        <w:t>, 1991</w:t>
      </w:r>
      <w:r w:rsidR="004C6595" w:rsidRPr="00D317B0">
        <w:rPr>
          <w:rFonts w:ascii="Times New Roman" w:hAnsi="Times New Roman" w:cs="Times New Roman"/>
          <w:color w:val="000000"/>
        </w:rPr>
        <w:t>).</w:t>
      </w:r>
      <w:r w:rsidR="00A4614E">
        <w:rPr>
          <w:rFonts w:ascii="Times New Roman" w:hAnsi="Times New Roman" w:cs="Times New Roman"/>
          <w:color w:val="000000"/>
        </w:rPr>
        <w:t xml:space="preserve"> In this way, </w:t>
      </w:r>
      <w:r w:rsidR="004C718D">
        <w:rPr>
          <w:rFonts w:ascii="Times New Roman" w:hAnsi="Times New Roman" w:cs="Times New Roman"/>
          <w:color w:val="000000"/>
        </w:rPr>
        <w:t xml:space="preserve">we predict that </w:t>
      </w:r>
      <w:r w:rsidR="00A4614E">
        <w:rPr>
          <w:rFonts w:ascii="Times New Roman" w:hAnsi="Times New Roman" w:cs="Times New Roman"/>
          <w:color w:val="000000"/>
        </w:rPr>
        <w:t xml:space="preserve">helpers </w:t>
      </w:r>
      <w:r w:rsidR="004C718D">
        <w:rPr>
          <w:rFonts w:ascii="Times New Roman" w:hAnsi="Times New Roman" w:cs="Times New Roman"/>
          <w:color w:val="000000"/>
        </w:rPr>
        <w:t>might be willing to deviate from a more</w:t>
      </w:r>
      <w:r w:rsidR="00A4614E">
        <w:rPr>
          <w:rFonts w:ascii="Times New Roman" w:hAnsi="Times New Roman" w:cs="Times New Roman"/>
          <w:color w:val="000000"/>
        </w:rPr>
        <w:t xml:space="preserve"> </w:t>
      </w:r>
      <w:r w:rsidR="004C718D">
        <w:rPr>
          <w:rFonts w:ascii="Times New Roman" w:hAnsi="Times New Roman" w:cs="Times New Roman"/>
          <w:color w:val="000000"/>
        </w:rPr>
        <w:t xml:space="preserve">distributed </w:t>
      </w:r>
      <w:r w:rsidR="00A4614E">
        <w:rPr>
          <w:rFonts w:ascii="Times New Roman" w:hAnsi="Times New Roman" w:cs="Times New Roman"/>
          <w:color w:val="000000"/>
        </w:rPr>
        <w:t xml:space="preserve">allocation strategy </w:t>
      </w:r>
      <w:r w:rsidR="004C718D">
        <w:rPr>
          <w:rFonts w:ascii="Times New Roman" w:hAnsi="Times New Roman" w:cs="Times New Roman"/>
          <w:color w:val="000000"/>
        </w:rPr>
        <w:t xml:space="preserve">to a more concentrated allocation strategy </w:t>
      </w:r>
      <w:r w:rsidR="00A4614E">
        <w:rPr>
          <w:rFonts w:ascii="Times New Roman" w:hAnsi="Times New Roman" w:cs="Times New Roman"/>
          <w:color w:val="000000"/>
        </w:rPr>
        <w:t xml:space="preserve">when one requester seems </w:t>
      </w:r>
      <w:r w:rsidR="004C718D">
        <w:rPr>
          <w:rFonts w:ascii="Times New Roman" w:hAnsi="Times New Roman" w:cs="Times New Roman"/>
          <w:color w:val="000000"/>
        </w:rPr>
        <w:t xml:space="preserve">significantly </w:t>
      </w:r>
      <w:r w:rsidR="00A4614E">
        <w:rPr>
          <w:rFonts w:ascii="Times New Roman" w:hAnsi="Times New Roman" w:cs="Times New Roman"/>
          <w:color w:val="000000"/>
        </w:rPr>
        <w:t>needier than the others.</w:t>
      </w:r>
    </w:p>
    <w:p w14:paraId="7E0C72AC" w14:textId="77777777" w:rsidR="006E1BEB" w:rsidRDefault="006E1BEB" w:rsidP="008E2459">
      <w:pPr>
        <w:spacing w:line="480" w:lineRule="auto"/>
        <w:rPr>
          <w:rFonts w:ascii="Times New Roman" w:hAnsi="Times New Roman" w:cs="Times New Roman"/>
          <w:b/>
          <w:color w:val="000000"/>
        </w:rPr>
      </w:pPr>
    </w:p>
    <w:p w14:paraId="3E983927" w14:textId="77777777" w:rsidR="006E1BEB" w:rsidRDefault="006E1BEB" w:rsidP="008E2459">
      <w:pPr>
        <w:spacing w:line="480" w:lineRule="auto"/>
        <w:rPr>
          <w:rFonts w:ascii="Times New Roman" w:hAnsi="Times New Roman" w:cs="Times New Roman"/>
          <w:b/>
          <w:color w:val="000000"/>
        </w:rPr>
      </w:pPr>
    </w:p>
    <w:p w14:paraId="05366BBC" w14:textId="734CCC74" w:rsidR="008E2459" w:rsidRPr="003B3020" w:rsidRDefault="00C35194" w:rsidP="008E2459">
      <w:pPr>
        <w:spacing w:line="480" w:lineRule="auto"/>
        <w:rPr>
          <w:rFonts w:ascii="Times New Roman" w:hAnsi="Times New Roman" w:cs="Times New Roman"/>
          <w:b/>
          <w:color w:val="000000"/>
        </w:rPr>
      </w:pPr>
      <w:r w:rsidRPr="003B3020">
        <w:rPr>
          <w:rFonts w:ascii="Times New Roman" w:hAnsi="Times New Roman" w:cs="Times New Roman"/>
          <w:b/>
          <w:color w:val="000000"/>
        </w:rPr>
        <w:t>A Consequence of Allocation Strategies: Helping Amount</w:t>
      </w:r>
    </w:p>
    <w:p w14:paraId="481A7B05" w14:textId="5E597969" w:rsidR="005412CE" w:rsidRDefault="004D6F1F" w:rsidP="000441A2">
      <w:pPr>
        <w:spacing w:line="480" w:lineRule="auto"/>
        <w:ind w:firstLine="720"/>
        <w:rPr>
          <w:rFonts w:ascii="Times New Roman" w:hAnsi="Times New Roman" w:cs="Times New Roman"/>
          <w:color w:val="000000"/>
        </w:rPr>
      </w:pPr>
      <w:r>
        <w:rPr>
          <w:rFonts w:ascii="Times New Roman" w:hAnsi="Times New Roman" w:cs="Times New Roman"/>
          <w:color w:val="000000"/>
        </w:rPr>
        <w:t>In addition to considering how to allocate help to requesters (e.g., distributing</w:t>
      </w:r>
      <w:r w:rsidR="00A4614E">
        <w:rPr>
          <w:rFonts w:ascii="Times New Roman" w:hAnsi="Times New Roman" w:cs="Times New Roman"/>
          <w:color w:val="000000"/>
        </w:rPr>
        <w:t xml:space="preserve"> or</w:t>
      </w:r>
      <w:r>
        <w:rPr>
          <w:rFonts w:ascii="Times New Roman" w:hAnsi="Times New Roman" w:cs="Times New Roman"/>
          <w:color w:val="000000"/>
        </w:rPr>
        <w:t xml:space="preserve"> concentrating), helpers must also discern how </w:t>
      </w:r>
      <w:r w:rsidRPr="006C6743">
        <w:rPr>
          <w:rFonts w:ascii="Times New Roman" w:hAnsi="Times New Roman" w:cs="Times New Roman"/>
          <w:i/>
          <w:color w:val="000000"/>
        </w:rPr>
        <w:t>much</w:t>
      </w:r>
      <w:r>
        <w:rPr>
          <w:rFonts w:ascii="Times New Roman" w:hAnsi="Times New Roman" w:cs="Times New Roman"/>
          <w:color w:val="000000"/>
        </w:rPr>
        <w:t xml:space="preserve"> to help (e.g., higher or lower donation amount). We propose that these processes are </w:t>
      </w:r>
      <w:r w:rsidR="005412CE">
        <w:rPr>
          <w:rFonts w:ascii="Times New Roman" w:hAnsi="Times New Roman" w:cs="Times New Roman"/>
          <w:color w:val="000000"/>
        </w:rPr>
        <w:t>intimately</w:t>
      </w:r>
      <w:r>
        <w:rPr>
          <w:rFonts w:ascii="Times New Roman" w:hAnsi="Times New Roman" w:cs="Times New Roman"/>
          <w:color w:val="000000"/>
        </w:rPr>
        <w:t xml:space="preserve"> tied, </w:t>
      </w:r>
      <w:r w:rsidR="005412CE">
        <w:rPr>
          <w:rFonts w:ascii="Times New Roman" w:hAnsi="Times New Roman" w:cs="Times New Roman"/>
          <w:color w:val="000000"/>
        </w:rPr>
        <w:t xml:space="preserve">such that </w:t>
      </w:r>
      <w:r>
        <w:rPr>
          <w:rFonts w:ascii="Times New Roman" w:hAnsi="Times New Roman" w:cs="Times New Roman"/>
          <w:color w:val="000000"/>
        </w:rPr>
        <w:t>a helper’s allocation strategy can affect their helping amount. The process of</w:t>
      </w:r>
      <w:r w:rsidR="000441A2">
        <w:rPr>
          <w:rFonts w:ascii="Times New Roman" w:hAnsi="Times New Roman" w:cs="Times New Roman"/>
          <w:color w:val="000000"/>
        </w:rPr>
        <w:t xml:space="preserve"> d</w:t>
      </w:r>
      <w:r w:rsidR="00316D91">
        <w:rPr>
          <w:rFonts w:ascii="Times New Roman" w:hAnsi="Times New Roman" w:cs="Times New Roman"/>
          <w:color w:val="000000"/>
        </w:rPr>
        <w:t xml:space="preserve">istributing </w:t>
      </w:r>
      <w:r w:rsidR="00A95CA4">
        <w:rPr>
          <w:rFonts w:ascii="Times New Roman" w:hAnsi="Times New Roman" w:cs="Times New Roman"/>
          <w:color w:val="000000"/>
        </w:rPr>
        <w:t xml:space="preserve">help </w:t>
      </w:r>
      <w:r w:rsidR="00316D91">
        <w:rPr>
          <w:rFonts w:ascii="Times New Roman" w:hAnsi="Times New Roman" w:cs="Times New Roman"/>
          <w:color w:val="000000"/>
        </w:rPr>
        <w:t xml:space="preserve">across multiple requesters, in particular, </w:t>
      </w:r>
      <w:r w:rsidR="005412CE">
        <w:rPr>
          <w:rFonts w:ascii="Times New Roman" w:hAnsi="Times New Roman" w:cs="Times New Roman"/>
          <w:color w:val="000000"/>
        </w:rPr>
        <w:t xml:space="preserve">might </w:t>
      </w:r>
      <w:r w:rsidR="00316D91">
        <w:rPr>
          <w:rFonts w:ascii="Times New Roman" w:hAnsi="Times New Roman" w:cs="Times New Roman"/>
          <w:color w:val="000000"/>
        </w:rPr>
        <w:t>aggregate to increase the total amount of help provided</w:t>
      </w:r>
      <w:r w:rsidR="000441A2">
        <w:rPr>
          <w:rFonts w:ascii="Times New Roman" w:hAnsi="Times New Roman" w:cs="Times New Roman"/>
          <w:color w:val="000000"/>
        </w:rPr>
        <w:t xml:space="preserve"> because </w:t>
      </w:r>
      <w:r>
        <w:rPr>
          <w:rFonts w:ascii="Times New Roman" w:hAnsi="Times New Roman" w:cs="Times New Roman"/>
          <w:color w:val="000000"/>
        </w:rPr>
        <w:t xml:space="preserve">it makes </w:t>
      </w:r>
      <w:r w:rsidR="000441A2">
        <w:rPr>
          <w:rFonts w:ascii="Times New Roman" w:hAnsi="Times New Roman" w:cs="Times New Roman"/>
          <w:color w:val="000000"/>
        </w:rPr>
        <w:t>helpers consider each constituent requester in a group</w:t>
      </w:r>
      <w:r w:rsidR="004C718D">
        <w:rPr>
          <w:rFonts w:ascii="Times New Roman" w:hAnsi="Times New Roman" w:cs="Times New Roman"/>
          <w:color w:val="000000"/>
        </w:rPr>
        <w:t xml:space="preserve"> separately</w:t>
      </w:r>
      <w:r w:rsidR="00316D91">
        <w:rPr>
          <w:rFonts w:ascii="Times New Roman" w:hAnsi="Times New Roman" w:cs="Times New Roman"/>
          <w:color w:val="000000"/>
        </w:rPr>
        <w:t>.</w:t>
      </w:r>
      <w:r w:rsidR="000441A2">
        <w:rPr>
          <w:rFonts w:ascii="Times New Roman" w:hAnsi="Times New Roman" w:cs="Times New Roman"/>
          <w:color w:val="000000"/>
        </w:rPr>
        <w:t xml:space="preserve"> </w:t>
      </w:r>
      <w:r>
        <w:rPr>
          <w:rFonts w:ascii="Times New Roman" w:hAnsi="Times New Roman" w:cs="Times New Roman"/>
          <w:color w:val="000000"/>
        </w:rPr>
        <w:t xml:space="preserve">In this way, distributing </w:t>
      </w:r>
      <w:r w:rsidR="00A95CA4">
        <w:rPr>
          <w:rFonts w:ascii="Times New Roman" w:hAnsi="Times New Roman" w:cs="Times New Roman"/>
          <w:color w:val="000000"/>
        </w:rPr>
        <w:t xml:space="preserve">help </w:t>
      </w:r>
      <w:r>
        <w:rPr>
          <w:rFonts w:ascii="Times New Roman" w:hAnsi="Times New Roman" w:cs="Times New Roman"/>
          <w:color w:val="000000"/>
        </w:rPr>
        <w:t xml:space="preserve">is a form of unpacking, </w:t>
      </w:r>
      <w:r w:rsidR="004C718D">
        <w:rPr>
          <w:rFonts w:ascii="Times New Roman" w:hAnsi="Times New Roman" w:cs="Times New Roman"/>
          <w:color w:val="000000"/>
        </w:rPr>
        <w:t xml:space="preserve">requiring </w:t>
      </w:r>
      <w:r>
        <w:rPr>
          <w:rFonts w:ascii="Times New Roman" w:hAnsi="Times New Roman" w:cs="Times New Roman"/>
          <w:color w:val="000000"/>
        </w:rPr>
        <w:t xml:space="preserve">helpers to </w:t>
      </w:r>
      <w:r w:rsidR="004C718D">
        <w:rPr>
          <w:rFonts w:ascii="Times New Roman" w:hAnsi="Times New Roman" w:cs="Times New Roman"/>
          <w:color w:val="000000"/>
        </w:rPr>
        <w:t>make multiple decisions about each individual requester rather than a single decision about one requester</w:t>
      </w:r>
      <w:r>
        <w:rPr>
          <w:rFonts w:ascii="Times New Roman" w:hAnsi="Times New Roman" w:cs="Times New Roman"/>
          <w:color w:val="000000"/>
        </w:rPr>
        <w:t>.</w:t>
      </w:r>
      <w:r w:rsidR="005412CE">
        <w:rPr>
          <w:rFonts w:ascii="Times New Roman" w:hAnsi="Times New Roman" w:cs="Times New Roman"/>
          <w:color w:val="000000"/>
        </w:rPr>
        <w:t xml:space="preserve"> </w:t>
      </w:r>
    </w:p>
    <w:p w14:paraId="2D1BEE00" w14:textId="3E84CD84" w:rsidR="000441A2" w:rsidRDefault="005412CE" w:rsidP="000441A2">
      <w:pPr>
        <w:spacing w:line="480" w:lineRule="auto"/>
        <w:ind w:firstLine="720"/>
        <w:rPr>
          <w:rFonts w:ascii="Times New Roman" w:hAnsi="Times New Roman" w:cs="Times New Roman"/>
          <w:color w:val="000000"/>
        </w:rPr>
      </w:pPr>
      <w:r>
        <w:rPr>
          <w:rFonts w:ascii="Times New Roman" w:hAnsi="Times New Roman" w:cs="Times New Roman"/>
          <w:color w:val="000000"/>
        </w:rPr>
        <w:t>In many domains,</w:t>
      </w:r>
      <w:r w:rsidR="000441A2" w:rsidRPr="008E2459">
        <w:rPr>
          <w:rFonts w:ascii="Times New Roman" w:hAnsi="Times New Roman" w:cs="Times New Roman"/>
          <w:color w:val="000000"/>
        </w:rPr>
        <w:t xml:space="preserve"> unpacking the constituent elements of a category, by describing the elements separately rather than collectively</w:t>
      </w:r>
      <w:r w:rsidR="000441A2">
        <w:rPr>
          <w:rFonts w:ascii="Times New Roman" w:hAnsi="Times New Roman" w:cs="Times New Roman"/>
          <w:color w:val="000000"/>
        </w:rPr>
        <w:t>, prompts</w:t>
      </w:r>
      <w:r w:rsidR="000441A2" w:rsidRPr="008E2459">
        <w:rPr>
          <w:rFonts w:ascii="Times New Roman" w:hAnsi="Times New Roman" w:cs="Times New Roman"/>
          <w:color w:val="000000"/>
        </w:rPr>
        <w:t xml:space="preserve"> people to attend more to each </w:t>
      </w:r>
      <w:r w:rsidR="000441A2">
        <w:rPr>
          <w:rFonts w:ascii="Times New Roman" w:hAnsi="Times New Roman" w:cs="Times New Roman"/>
          <w:color w:val="000000"/>
        </w:rPr>
        <w:t>element’s</w:t>
      </w:r>
      <w:r w:rsidR="000441A2" w:rsidRPr="008E2459">
        <w:rPr>
          <w:rFonts w:ascii="Times New Roman" w:hAnsi="Times New Roman" w:cs="Times New Roman"/>
          <w:color w:val="000000"/>
        </w:rPr>
        <w:t xml:space="preserve"> inputs or outputs. </w:t>
      </w:r>
      <w:r w:rsidR="004D6F1F">
        <w:rPr>
          <w:rFonts w:ascii="Times New Roman" w:hAnsi="Times New Roman" w:cs="Times New Roman"/>
          <w:color w:val="000000"/>
        </w:rPr>
        <w:t>For example,</w:t>
      </w:r>
      <w:r w:rsidR="000441A2" w:rsidRPr="008E2459">
        <w:rPr>
          <w:rFonts w:ascii="Times New Roman" w:hAnsi="Times New Roman" w:cs="Times New Roman"/>
          <w:color w:val="000000"/>
        </w:rPr>
        <w:t xml:space="preserve"> unpacking a category can increase the overall amount of support generated in favor of a focal hypothesis (Fischhoff, Slovic, &amp; Lichtenstein, 1978; Rottenstreitch &amp; Tversky, 1997; Tversky &amp; Kahnmenan, 1983; Tversky &amp; Koehler, 1994). </w:t>
      </w:r>
      <w:r w:rsidR="004D6F1F">
        <w:rPr>
          <w:rFonts w:ascii="Times New Roman" w:hAnsi="Times New Roman" w:cs="Times New Roman"/>
          <w:color w:val="000000"/>
        </w:rPr>
        <w:t>In</w:t>
      </w:r>
      <w:r w:rsidR="000441A2" w:rsidRPr="008E2459">
        <w:rPr>
          <w:rFonts w:ascii="Times New Roman" w:hAnsi="Times New Roman" w:cs="Times New Roman"/>
          <w:color w:val="000000"/>
        </w:rPr>
        <w:t xml:space="preserve"> one </w:t>
      </w:r>
      <w:r w:rsidR="004D6F1F">
        <w:rPr>
          <w:rFonts w:ascii="Times New Roman" w:hAnsi="Times New Roman" w:cs="Times New Roman"/>
          <w:color w:val="000000"/>
        </w:rPr>
        <w:t xml:space="preserve">paradigmatic </w:t>
      </w:r>
      <w:r w:rsidR="000441A2" w:rsidRPr="008E2459">
        <w:rPr>
          <w:rFonts w:ascii="Times New Roman" w:hAnsi="Times New Roman" w:cs="Times New Roman"/>
          <w:color w:val="000000"/>
        </w:rPr>
        <w:t xml:space="preserve">experiment, people indicated they were more likely to die from “heart disease, cancer, or other natural causes” than simply from “natural causes” (Tversky &amp; Koehler, 1994). </w:t>
      </w:r>
      <w:r w:rsidR="004C718D">
        <w:rPr>
          <w:rFonts w:ascii="Times New Roman" w:hAnsi="Times New Roman" w:cs="Times New Roman"/>
          <w:color w:val="000000"/>
        </w:rPr>
        <w:t xml:space="preserve">In </w:t>
      </w:r>
      <w:r w:rsidR="004D6F1F">
        <w:rPr>
          <w:rFonts w:ascii="Times New Roman" w:hAnsi="Times New Roman" w:cs="Times New Roman"/>
          <w:color w:val="000000"/>
        </w:rPr>
        <w:t xml:space="preserve">another </w:t>
      </w:r>
      <w:r w:rsidR="004C718D">
        <w:rPr>
          <w:rFonts w:ascii="Times New Roman" w:hAnsi="Times New Roman" w:cs="Times New Roman"/>
          <w:color w:val="000000"/>
        </w:rPr>
        <w:t>set of experiments</w:t>
      </w:r>
      <w:r w:rsidR="004D6F1F">
        <w:rPr>
          <w:rFonts w:ascii="Times New Roman" w:hAnsi="Times New Roman" w:cs="Times New Roman"/>
          <w:color w:val="000000"/>
        </w:rPr>
        <w:t>, u</w:t>
      </w:r>
      <w:r w:rsidR="000441A2" w:rsidRPr="008E2459">
        <w:rPr>
          <w:rFonts w:ascii="Times New Roman" w:hAnsi="Times New Roman" w:cs="Times New Roman"/>
          <w:color w:val="000000"/>
        </w:rPr>
        <w:t>npacking a group reduce</w:t>
      </w:r>
      <w:r>
        <w:rPr>
          <w:rFonts w:ascii="Times New Roman" w:hAnsi="Times New Roman" w:cs="Times New Roman"/>
          <w:color w:val="000000"/>
        </w:rPr>
        <w:t>s</w:t>
      </w:r>
      <w:r w:rsidR="000441A2" w:rsidRPr="008E2459">
        <w:rPr>
          <w:rFonts w:ascii="Times New Roman" w:hAnsi="Times New Roman" w:cs="Times New Roman"/>
          <w:color w:val="000000"/>
        </w:rPr>
        <w:t xml:space="preserve"> overclaiming by getting people to focus more on, and make higher estimates </w:t>
      </w:r>
      <w:r w:rsidR="000441A2">
        <w:rPr>
          <w:rFonts w:ascii="Times New Roman" w:hAnsi="Times New Roman" w:cs="Times New Roman"/>
          <w:color w:val="000000"/>
        </w:rPr>
        <w:t>of</w:t>
      </w:r>
      <w:r w:rsidR="000441A2" w:rsidRPr="008E2459">
        <w:rPr>
          <w:rFonts w:ascii="Times New Roman" w:hAnsi="Times New Roman" w:cs="Times New Roman"/>
          <w:color w:val="000000"/>
        </w:rPr>
        <w:t xml:space="preserve">, </w:t>
      </w:r>
      <w:r w:rsidR="000441A2">
        <w:rPr>
          <w:rFonts w:ascii="Times New Roman" w:hAnsi="Times New Roman" w:cs="Times New Roman"/>
          <w:color w:val="000000"/>
        </w:rPr>
        <w:t>each</w:t>
      </w:r>
      <w:r w:rsidR="000441A2" w:rsidRPr="008E2459">
        <w:rPr>
          <w:rFonts w:ascii="Times New Roman" w:hAnsi="Times New Roman" w:cs="Times New Roman"/>
          <w:color w:val="000000"/>
        </w:rPr>
        <w:t xml:space="preserve"> group member</w:t>
      </w:r>
      <w:r w:rsidR="000441A2">
        <w:rPr>
          <w:rFonts w:ascii="Times New Roman" w:hAnsi="Times New Roman" w:cs="Times New Roman"/>
          <w:color w:val="000000"/>
        </w:rPr>
        <w:t>’</w:t>
      </w:r>
      <w:r w:rsidR="000441A2" w:rsidRPr="008E2459">
        <w:rPr>
          <w:rFonts w:ascii="Times New Roman" w:hAnsi="Times New Roman" w:cs="Times New Roman"/>
          <w:color w:val="000000"/>
        </w:rPr>
        <w:t xml:space="preserve">s contributions to a project (Caruso, Epley, &amp; Bazerman, 2006; Schroeder, Caruso, &amp; Epley, 2016). </w:t>
      </w:r>
      <w:r w:rsidR="000441A2">
        <w:rPr>
          <w:rFonts w:ascii="Times New Roman" w:hAnsi="Times New Roman" w:cs="Times New Roman"/>
          <w:color w:val="000000"/>
        </w:rPr>
        <w:t xml:space="preserve">More generally, assigning a probabilistic or evaluative judgment to constituent parts of a whole has been shown to increase those individual judgments beyond the “sum of its parts” (subadditivity; </w:t>
      </w:r>
      <w:r w:rsidR="000441A2" w:rsidRPr="006D3449">
        <w:rPr>
          <w:rFonts w:ascii="Times New Roman" w:hAnsi="Times New Roman" w:cs="Times New Roman"/>
          <w:color w:val="000000"/>
        </w:rPr>
        <w:t>Ayton</w:t>
      </w:r>
      <w:r w:rsidR="008513B3">
        <w:rPr>
          <w:rFonts w:ascii="Times New Roman" w:hAnsi="Times New Roman" w:cs="Times New Roman"/>
          <w:color w:val="000000"/>
        </w:rPr>
        <w:t>,</w:t>
      </w:r>
      <w:r w:rsidR="000441A2" w:rsidRPr="006D3449">
        <w:rPr>
          <w:rFonts w:ascii="Times New Roman" w:hAnsi="Times New Roman" w:cs="Times New Roman"/>
          <w:color w:val="000000"/>
        </w:rPr>
        <w:t xml:space="preserve"> 1997</w:t>
      </w:r>
      <w:r w:rsidR="000441A2">
        <w:rPr>
          <w:rFonts w:ascii="Times New Roman" w:hAnsi="Times New Roman" w:cs="Times New Roman"/>
          <w:color w:val="000000"/>
        </w:rPr>
        <w:t>; Bearden, Wallsten</w:t>
      </w:r>
      <w:r w:rsidR="008513B3">
        <w:rPr>
          <w:rFonts w:ascii="Times New Roman" w:hAnsi="Times New Roman" w:cs="Times New Roman"/>
          <w:color w:val="000000"/>
        </w:rPr>
        <w:t>,</w:t>
      </w:r>
      <w:r w:rsidR="000441A2">
        <w:rPr>
          <w:rFonts w:ascii="Times New Roman" w:hAnsi="Times New Roman" w:cs="Times New Roman"/>
          <w:color w:val="000000"/>
        </w:rPr>
        <w:t xml:space="preserve"> &amp; </w:t>
      </w:r>
      <w:r w:rsidR="000441A2" w:rsidRPr="006D3449">
        <w:rPr>
          <w:rFonts w:ascii="Times New Roman" w:hAnsi="Times New Roman" w:cs="Times New Roman"/>
          <w:color w:val="000000"/>
        </w:rPr>
        <w:t>Fox 2007</w:t>
      </w:r>
      <w:r w:rsidR="000441A2">
        <w:rPr>
          <w:rFonts w:ascii="Times New Roman" w:hAnsi="Times New Roman" w:cs="Times New Roman"/>
          <w:color w:val="000000"/>
        </w:rPr>
        <w:t>;</w:t>
      </w:r>
      <w:r w:rsidR="000441A2" w:rsidRPr="006D3449">
        <w:rPr>
          <w:rFonts w:ascii="Times New Roman" w:hAnsi="Times New Roman" w:cs="Times New Roman"/>
          <w:color w:val="000000"/>
        </w:rPr>
        <w:t xml:space="preserve"> Fox </w:t>
      </w:r>
      <w:r w:rsidR="000441A2">
        <w:rPr>
          <w:rFonts w:ascii="Times New Roman" w:hAnsi="Times New Roman" w:cs="Times New Roman"/>
          <w:color w:val="000000"/>
        </w:rPr>
        <w:t>&amp;</w:t>
      </w:r>
      <w:r w:rsidR="000441A2" w:rsidRPr="006D3449">
        <w:rPr>
          <w:rFonts w:ascii="Times New Roman" w:hAnsi="Times New Roman" w:cs="Times New Roman"/>
          <w:color w:val="000000"/>
        </w:rPr>
        <w:t xml:space="preserve"> Tversky, 1998</w:t>
      </w:r>
      <w:r w:rsidR="000441A2">
        <w:rPr>
          <w:rFonts w:ascii="Times New Roman" w:hAnsi="Times New Roman" w:cs="Times New Roman"/>
          <w:color w:val="000000"/>
        </w:rPr>
        <w:t>).</w:t>
      </w:r>
    </w:p>
    <w:p w14:paraId="60B1E901" w14:textId="77777777" w:rsidR="008A6058" w:rsidRDefault="005412CE" w:rsidP="006C6743">
      <w:pPr>
        <w:spacing w:line="480" w:lineRule="auto"/>
        <w:ind w:firstLine="720"/>
        <w:rPr>
          <w:rFonts w:ascii="Times New Roman" w:hAnsi="Times New Roman" w:cs="Times New Roman"/>
          <w:color w:val="000000"/>
        </w:rPr>
      </w:pPr>
      <w:r>
        <w:rPr>
          <w:rFonts w:ascii="Times New Roman" w:hAnsi="Times New Roman" w:cs="Times New Roman"/>
          <w:color w:val="000000"/>
        </w:rPr>
        <w:t>One way to increase the opportunity for distributing help is simply to increase the number of requesters</w:t>
      </w:r>
      <w:r w:rsidR="008F5B83">
        <w:rPr>
          <w:rFonts w:ascii="Times New Roman" w:hAnsi="Times New Roman" w:cs="Times New Roman"/>
          <w:color w:val="000000"/>
        </w:rPr>
        <w:t xml:space="preserve"> that</w:t>
      </w:r>
      <w:r>
        <w:rPr>
          <w:rFonts w:ascii="Times New Roman" w:hAnsi="Times New Roman" w:cs="Times New Roman"/>
          <w:color w:val="000000"/>
        </w:rPr>
        <w:t xml:space="preserve"> a helper views. </w:t>
      </w:r>
      <w:r w:rsidR="00125EE8">
        <w:rPr>
          <w:rFonts w:ascii="Times New Roman" w:hAnsi="Times New Roman" w:cs="Times New Roman"/>
          <w:color w:val="000000"/>
        </w:rPr>
        <w:t xml:space="preserve">Prior research </w:t>
      </w:r>
      <w:r w:rsidR="008A6058">
        <w:rPr>
          <w:rFonts w:ascii="Times New Roman" w:hAnsi="Times New Roman" w:cs="Times New Roman"/>
          <w:color w:val="000000"/>
        </w:rPr>
        <w:t xml:space="preserve">reveals mixed findings about how the number of requesters influences the amount of helping. </w:t>
      </w:r>
    </w:p>
    <w:p w14:paraId="6B4908C3" w14:textId="40993D66" w:rsidR="00850678" w:rsidRPr="008E2459" w:rsidRDefault="008A6058" w:rsidP="006C6743">
      <w:pPr>
        <w:spacing w:line="480" w:lineRule="auto"/>
        <w:ind w:firstLine="720"/>
        <w:rPr>
          <w:rFonts w:ascii="Times New Roman" w:hAnsi="Times New Roman" w:cs="Times New Roman"/>
          <w:sz w:val="20"/>
          <w:szCs w:val="20"/>
        </w:rPr>
      </w:pPr>
      <w:r>
        <w:rPr>
          <w:rFonts w:ascii="Times New Roman" w:hAnsi="Times New Roman" w:cs="Times New Roman"/>
          <w:color w:val="000000"/>
        </w:rPr>
        <w:t xml:space="preserve">On the one hand, supporting our prediction, some studies show that when helping requests are unpacked and require helpers to separately consider requesters’ needs, more </w:t>
      </w:r>
      <w:r w:rsidR="005412CE">
        <w:rPr>
          <w:rFonts w:ascii="Times New Roman" w:hAnsi="Times New Roman" w:cs="Times New Roman"/>
          <w:color w:val="000000"/>
        </w:rPr>
        <w:t xml:space="preserve">requesters </w:t>
      </w:r>
      <w:r>
        <w:rPr>
          <w:rFonts w:ascii="Times New Roman" w:hAnsi="Times New Roman" w:cs="Times New Roman"/>
          <w:color w:val="000000"/>
        </w:rPr>
        <w:t>can increase</w:t>
      </w:r>
      <w:r w:rsidR="00125EE8">
        <w:rPr>
          <w:rFonts w:ascii="Times New Roman" w:hAnsi="Times New Roman" w:cs="Times New Roman"/>
          <w:color w:val="000000"/>
        </w:rPr>
        <w:t xml:space="preserve"> the</w:t>
      </w:r>
      <w:r w:rsidR="00756337">
        <w:rPr>
          <w:rFonts w:ascii="Times New Roman" w:hAnsi="Times New Roman" w:cs="Times New Roman"/>
          <w:color w:val="000000"/>
        </w:rPr>
        <w:t xml:space="preserve"> </w:t>
      </w:r>
      <w:r w:rsidR="00A95CA4">
        <w:rPr>
          <w:rFonts w:ascii="Times New Roman" w:hAnsi="Times New Roman" w:cs="Times New Roman"/>
          <w:color w:val="000000"/>
        </w:rPr>
        <w:t xml:space="preserve">total </w:t>
      </w:r>
      <w:r w:rsidR="00756337">
        <w:rPr>
          <w:rFonts w:ascii="Times New Roman" w:hAnsi="Times New Roman" w:cs="Times New Roman"/>
          <w:color w:val="000000"/>
        </w:rPr>
        <w:t>amount of help provided</w:t>
      </w:r>
      <w:r w:rsidR="00125EE8">
        <w:rPr>
          <w:rFonts w:ascii="Times New Roman" w:hAnsi="Times New Roman" w:cs="Times New Roman"/>
          <w:color w:val="000000"/>
        </w:rPr>
        <w:t xml:space="preserve"> (Andreoni, </w:t>
      </w:r>
      <w:r w:rsidR="00125EE8" w:rsidRPr="008E2459">
        <w:rPr>
          <w:rFonts w:ascii="Times New Roman" w:hAnsi="Times New Roman" w:cs="Times New Roman"/>
          <w:color w:val="000000"/>
        </w:rPr>
        <w:t>2007</w:t>
      </w:r>
      <w:r w:rsidR="00125EE8">
        <w:rPr>
          <w:rFonts w:ascii="Times New Roman" w:hAnsi="Times New Roman" w:cs="Times New Roman"/>
          <w:color w:val="000000"/>
        </w:rPr>
        <w:t>; Soyer &amp; Hogarth, 2011)</w:t>
      </w:r>
      <w:r w:rsidR="00756337">
        <w:rPr>
          <w:rFonts w:ascii="Times New Roman" w:hAnsi="Times New Roman" w:cs="Times New Roman"/>
          <w:color w:val="000000"/>
        </w:rPr>
        <w:t xml:space="preserve">. </w:t>
      </w:r>
      <w:r w:rsidR="00125EE8">
        <w:rPr>
          <w:rFonts w:ascii="Times New Roman" w:hAnsi="Times New Roman" w:cs="Times New Roman"/>
          <w:color w:val="000000"/>
        </w:rPr>
        <w:t>For instance</w:t>
      </w:r>
      <w:r w:rsidR="00850678" w:rsidRPr="008E2459">
        <w:rPr>
          <w:rFonts w:ascii="Times New Roman" w:hAnsi="Times New Roman" w:cs="Times New Roman"/>
          <w:color w:val="000000"/>
        </w:rPr>
        <w:t xml:space="preserve">, in </w:t>
      </w:r>
      <w:r w:rsidR="00125EE8">
        <w:rPr>
          <w:rFonts w:ascii="Times New Roman" w:hAnsi="Times New Roman" w:cs="Times New Roman"/>
          <w:color w:val="000000"/>
        </w:rPr>
        <w:t xml:space="preserve">one </w:t>
      </w:r>
      <w:r w:rsidR="00850678" w:rsidRPr="008E2459">
        <w:rPr>
          <w:rFonts w:ascii="Times New Roman" w:hAnsi="Times New Roman" w:cs="Times New Roman"/>
          <w:color w:val="000000"/>
        </w:rPr>
        <w:t xml:space="preserve">donation experiment that manipulated </w:t>
      </w:r>
      <w:r w:rsidR="00125EE8">
        <w:rPr>
          <w:rFonts w:ascii="Times New Roman" w:hAnsi="Times New Roman" w:cs="Times New Roman"/>
          <w:color w:val="000000"/>
        </w:rPr>
        <w:t>the number of requesters</w:t>
      </w:r>
      <w:r w:rsidR="00850678" w:rsidRPr="008E2459">
        <w:rPr>
          <w:rFonts w:ascii="Times New Roman" w:hAnsi="Times New Roman" w:cs="Times New Roman"/>
          <w:color w:val="000000"/>
        </w:rPr>
        <w:t>, Andreoni (2007)</w:t>
      </w:r>
      <w:r w:rsidR="00756337">
        <w:rPr>
          <w:rFonts w:ascii="Times New Roman" w:hAnsi="Times New Roman" w:cs="Times New Roman"/>
          <w:color w:val="000000"/>
        </w:rPr>
        <w:t xml:space="preserve"> </w:t>
      </w:r>
      <w:r w:rsidR="00125EE8">
        <w:rPr>
          <w:rFonts w:ascii="Times New Roman" w:hAnsi="Times New Roman" w:cs="Times New Roman"/>
          <w:color w:val="000000"/>
        </w:rPr>
        <w:t xml:space="preserve">found that </w:t>
      </w:r>
      <w:r w:rsidR="00756337">
        <w:rPr>
          <w:rFonts w:ascii="Times New Roman" w:hAnsi="Times New Roman" w:cs="Times New Roman"/>
          <w:color w:val="000000"/>
        </w:rPr>
        <w:t>as the number of requesters increase</w:t>
      </w:r>
      <w:r w:rsidR="008F5B83">
        <w:rPr>
          <w:rFonts w:ascii="Times New Roman" w:hAnsi="Times New Roman" w:cs="Times New Roman"/>
          <w:color w:val="000000"/>
        </w:rPr>
        <w:t>s</w:t>
      </w:r>
      <w:r w:rsidR="00850678" w:rsidRPr="008E2459">
        <w:rPr>
          <w:rFonts w:ascii="Times New Roman" w:hAnsi="Times New Roman" w:cs="Times New Roman"/>
          <w:color w:val="000000"/>
        </w:rPr>
        <w:t xml:space="preserve">, each </w:t>
      </w:r>
      <w:r w:rsidR="00756337">
        <w:rPr>
          <w:rFonts w:ascii="Times New Roman" w:hAnsi="Times New Roman" w:cs="Times New Roman"/>
          <w:color w:val="000000"/>
        </w:rPr>
        <w:t>requester receive</w:t>
      </w:r>
      <w:r>
        <w:rPr>
          <w:rFonts w:ascii="Times New Roman" w:hAnsi="Times New Roman" w:cs="Times New Roman"/>
          <w:color w:val="000000"/>
        </w:rPr>
        <w:t>d</w:t>
      </w:r>
      <w:r w:rsidR="00756337">
        <w:rPr>
          <w:rFonts w:ascii="Times New Roman" w:hAnsi="Times New Roman" w:cs="Times New Roman"/>
          <w:color w:val="000000"/>
        </w:rPr>
        <w:t xml:space="preserve"> </w:t>
      </w:r>
      <w:r w:rsidR="00850678" w:rsidRPr="008E2459">
        <w:rPr>
          <w:rFonts w:ascii="Times New Roman" w:hAnsi="Times New Roman" w:cs="Times New Roman"/>
          <w:color w:val="000000"/>
        </w:rPr>
        <w:t xml:space="preserve">less </w:t>
      </w:r>
      <w:r w:rsidR="00756337">
        <w:rPr>
          <w:rFonts w:ascii="Times New Roman" w:hAnsi="Times New Roman" w:cs="Times New Roman"/>
          <w:color w:val="000000"/>
        </w:rPr>
        <w:t xml:space="preserve">money </w:t>
      </w:r>
      <w:r w:rsidR="00850678" w:rsidRPr="008E2459">
        <w:rPr>
          <w:rFonts w:ascii="Times New Roman" w:hAnsi="Times New Roman" w:cs="Times New Roman"/>
          <w:color w:val="000000"/>
        </w:rPr>
        <w:t xml:space="preserve">but the </w:t>
      </w:r>
      <w:r>
        <w:rPr>
          <w:rFonts w:ascii="Times New Roman" w:hAnsi="Times New Roman" w:cs="Times New Roman"/>
          <w:color w:val="000000"/>
        </w:rPr>
        <w:t xml:space="preserve">total </w:t>
      </w:r>
      <w:r w:rsidR="00850678" w:rsidRPr="008E2459">
        <w:rPr>
          <w:rFonts w:ascii="Times New Roman" w:hAnsi="Times New Roman" w:cs="Times New Roman"/>
          <w:color w:val="000000"/>
        </w:rPr>
        <w:t xml:space="preserve">group </w:t>
      </w:r>
      <w:r>
        <w:rPr>
          <w:rFonts w:ascii="Times New Roman" w:hAnsi="Times New Roman" w:cs="Times New Roman"/>
          <w:color w:val="000000"/>
        </w:rPr>
        <w:t xml:space="preserve">of requesters </w:t>
      </w:r>
      <w:r w:rsidR="00850678" w:rsidRPr="008E2459">
        <w:rPr>
          <w:rFonts w:ascii="Times New Roman" w:hAnsi="Times New Roman" w:cs="Times New Roman"/>
          <w:color w:val="000000"/>
        </w:rPr>
        <w:t xml:space="preserve">as a whole </w:t>
      </w:r>
      <w:r w:rsidR="00756337">
        <w:rPr>
          <w:rFonts w:ascii="Times New Roman" w:hAnsi="Times New Roman" w:cs="Times New Roman"/>
          <w:color w:val="000000"/>
        </w:rPr>
        <w:t>receive</w:t>
      </w:r>
      <w:r>
        <w:rPr>
          <w:rFonts w:ascii="Times New Roman" w:hAnsi="Times New Roman" w:cs="Times New Roman"/>
          <w:color w:val="000000"/>
        </w:rPr>
        <w:t>d</w:t>
      </w:r>
      <w:r w:rsidR="00756337">
        <w:rPr>
          <w:rFonts w:ascii="Times New Roman" w:hAnsi="Times New Roman" w:cs="Times New Roman"/>
          <w:color w:val="000000"/>
        </w:rPr>
        <w:t xml:space="preserve"> </w:t>
      </w:r>
      <w:r w:rsidR="00850678" w:rsidRPr="008E2459">
        <w:rPr>
          <w:rFonts w:ascii="Times New Roman" w:hAnsi="Times New Roman" w:cs="Times New Roman"/>
          <w:color w:val="000000"/>
        </w:rPr>
        <w:t xml:space="preserve">more. </w:t>
      </w:r>
      <w:r w:rsidR="00C96DDC">
        <w:rPr>
          <w:rFonts w:ascii="Times New Roman" w:hAnsi="Times New Roman" w:cs="Times New Roman"/>
          <w:color w:val="000000"/>
        </w:rPr>
        <w:t xml:space="preserve">This experiment, however, </w:t>
      </w:r>
      <w:r w:rsidR="00850678" w:rsidRPr="008E2459">
        <w:rPr>
          <w:rFonts w:ascii="Times New Roman" w:hAnsi="Times New Roman" w:cs="Times New Roman"/>
          <w:color w:val="000000"/>
        </w:rPr>
        <w:t xml:space="preserve">forced equal distributions among </w:t>
      </w:r>
      <w:r>
        <w:rPr>
          <w:rFonts w:ascii="Times New Roman" w:hAnsi="Times New Roman" w:cs="Times New Roman"/>
          <w:color w:val="000000"/>
        </w:rPr>
        <w:t>requesters</w:t>
      </w:r>
      <w:r w:rsidR="00850678" w:rsidRPr="008E2459">
        <w:rPr>
          <w:rFonts w:ascii="Times New Roman" w:hAnsi="Times New Roman" w:cs="Times New Roman"/>
          <w:color w:val="000000"/>
        </w:rPr>
        <w:t xml:space="preserve">, precluding the possibility of concentrating donations </w:t>
      </w:r>
      <w:r w:rsidR="007C0C90">
        <w:rPr>
          <w:rFonts w:ascii="Times New Roman" w:hAnsi="Times New Roman" w:cs="Times New Roman"/>
          <w:color w:val="000000"/>
        </w:rPr>
        <w:t>to</w:t>
      </w:r>
      <w:r w:rsidR="007C0C90" w:rsidRPr="008E2459">
        <w:rPr>
          <w:rFonts w:ascii="Times New Roman" w:hAnsi="Times New Roman" w:cs="Times New Roman"/>
          <w:color w:val="000000"/>
        </w:rPr>
        <w:t xml:space="preserve"> </w:t>
      </w:r>
      <w:r>
        <w:rPr>
          <w:rFonts w:ascii="Times New Roman" w:hAnsi="Times New Roman" w:cs="Times New Roman"/>
          <w:color w:val="000000"/>
        </w:rPr>
        <w:t>a single requester</w:t>
      </w:r>
      <w:r w:rsidR="00850678" w:rsidRPr="008E2459">
        <w:rPr>
          <w:rFonts w:ascii="Times New Roman" w:hAnsi="Times New Roman" w:cs="Times New Roman"/>
          <w:color w:val="000000"/>
        </w:rPr>
        <w:t xml:space="preserve">. </w:t>
      </w:r>
    </w:p>
    <w:p w14:paraId="183C37C1" w14:textId="06ED5505" w:rsidR="008E2459" w:rsidRDefault="008A6058" w:rsidP="00D6461E">
      <w:pPr>
        <w:spacing w:line="480" w:lineRule="auto"/>
        <w:ind w:firstLine="720"/>
        <w:rPr>
          <w:rFonts w:ascii="Times New Roman" w:hAnsi="Times New Roman" w:cs="Times New Roman"/>
          <w:color w:val="000000"/>
        </w:rPr>
      </w:pPr>
      <w:r>
        <w:rPr>
          <w:rFonts w:ascii="Times New Roman" w:hAnsi="Times New Roman" w:cs="Times New Roman"/>
        </w:rPr>
        <w:t>On the other hand,</w:t>
      </w:r>
      <w:r w:rsidR="0040540F">
        <w:rPr>
          <w:rFonts w:ascii="Times New Roman" w:hAnsi="Times New Roman" w:cs="Times New Roman"/>
        </w:rPr>
        <w:t xml:space="preserve"> a separate </w:t>
      </w:r>
      <w:r w:rsidR="00850678">
        <w:rPr>
          <w:rFonts w:ascii="Times New Roman" w:hAnsi="Times New Roman" w:cs="Times New Roman"/>
        </w:rPr>
        <w:t xml:space="preserve">set of </w:t>
      </w:r>
      <w:r w:rsidR="0040540F">
        <w:rPr>
          <w:rFonts w:ascii="Times New Roman" w:hAnsi="Times New Roman" w:cs="Times New Roman"/>
        </w:rPr>
        <w:t xml:space="preserve">findings </w:t>
      </w:r>
      <w:r w:rsidR="00EE7195">
        <w:rPr>
          <w:rFonts w:ascii="Times New Roman" w:hAnsi="Times New Roman" w:cs="Times New Roman"/>
        </w:rPr>
        <w:t>demonstrat</w:t>
      </w:r>
      <w:r>
        <w:rPr>
          <w:rFonts w:ascii="Times New Roman" w:hAnsi="Times New Roman" w:cs="Times New Roman"/>
        </w:rPr>
        <w:t>e</w:t>
      </w:r>
      <w:r w:rsidR="00B457C6">
        <w:rPr>
          <w:rFonts w:ascii="Times New Roman" w:hAnsi="Times New Roman" w:cs="Times New Roman"/>
        </w:rPr>
        <w:t>s</w:t>
      </w:r>
      <w:r w:rsidR="00850678">
        <w:rPr>
          <w:rFonts w:ascii="Times New Roman" w:hAnsi="Times New Roman" w:cs="Times New Roman"/>
        </w:rPr>
        <w:t xml:space="preserve"> that when </w:t>
      </w:r>
      <w:r>
        <w:rPr>
          <w:rFonts w:ascii="Times New Roman" w:hAnsi="Times New Roman" w:cs="Times New Roman"/>
        </w:rPr>
        <w:t xml:space="preserve">helping requests </w:t>
      </w:r>
      <w:r w:rsidR="00850678">
        <w:rPr>
          <w:rFonts w:ascii="Times New Roman" w:hAnsi="Times New Roman" w:cs="Times New Roman"/>
        </w:rPr>
        <w:t xml:space="preserve">are packed and therefore treated as a single entity, </w:t>
      </w:r>
      <w:r w:rsidR="00EE7195">
        <w:rPr>
          <w:rFonts w:ascii="Times New Roman" w:hAnsi="Times New Roman" w:cs="Times New Roman"/>
        </w:rPr>
        <w:t xml:space="preserve">people tend to provide </w:t>
      </w:r>
      <w:r w:rsidR="00EE7195" w:rsidRPr="003B3020">
        <w:rPr>
          <w:rFonts w:ascii="Times New Roman" w:hAnsi="Times New Roman" w:cs="Times New Roman"/>
          <w:i/>
        </w:rPr>
        <w:t>less</w:t>
      </w:r>
      <w:r w:rsidR="00EE7195">
        <w:rPr>
          <w:rFonts w:ascii="Times New Roman" w:hAnsi="Times New Roman" w:cs="Times New Roman"/>
        </w:rPr>
        <w:t xml:space="preserve"> help to </w:t>
      </w:r>
      <w:r>
        <w:rPr>
          <w:rFonts w:ascii="Times New Roman" w:hAnsi="Times New Roman" w:cs="Times New Roman"/>
        </w:rPr>
        <w:t>a set of requesters</w:t>
      </w:r>
      <w:r w:rsidR="00EE7195">
        <w:rPr>
          <w:rFonts w:ascii="Times New Roman" w:hAnsi="Times New Roman" w:cs="Times New Roman"/>
        </w:rPr>
        <w:t xml:space="preserve"> than to a single </w:t>
      </w:r>
      <w:r>
        <w:rPr>
          <w:rFonts w:ascii="Times New Roman" w:hAnsi="Times New Roman" w:cs="Times New Roman"/>
        </w:rPr>
        <w:t>requester</w:t>
      </w:r>
      <w:r w:rsidR="00850678">
        <w:rPr>
          <w:rFonts w:ascii="Times New Roman" w:hAnsi="Times New Roman" w:cs="Times New Roman"/>
        </w:rPr>
        <w:t xml:space="preserve">. For instance, </w:t>
      </w:r>
      <w:r w:rsidR="00A737DE">
        <w:rPr>
          <w:rFonts w:ascii="Times New Roman" w:hAnsi="Times New Roman" w:cs="Times New Roman"/>
          <w:color w:val="000000"/>
        </w:rPr>
        <w:t>Galak, Small, and Stephen (</w:t>
      </w:r>
      <w:r w:rsidR="00A737DE" w:rsidRPr="00A737DE">
        <w:rPr>
          <w:rFonts w:ascii="Times New Roman" w:hAnsi="Times New Roman" w:cs="Times New Roman"/>
          <w:color w:val="000000"/>
        </w:rPr>
        <w:t>2011</w:t>
      </w:r>
      <w:r w:rsidR="00850678" w:rsidRPr="008E2459">
        <w:rPr>
          <w:rFonts w:ascii="Times New Roman" w:hAnsi="Times New Roman" w:cs="Times New Roman"/>
          <w:color w:val="000000"/>
        </w:rPr>
        <w:t>)</w:t>
      </w:r>
      <w:r w:rsidR="00850678">
        <w:rPr>
          <w:rFonts w:ascii="Times New Roman" w:hAnsi="Times New Roman" w:cs="Times New Roman"/>
          <w:color w:val="000000"/>
        </w:rPr>
        <w:t xml:space="preserve"> </w:t>
      </w:r>
      <w:r w:rsidR="00850678" w:rsidRPr="008E2459">
        <w:rPr>
          <w:rFonts w:ascii="Times New Roman" w:hAnsi="Times New Roman" w:cs="Times New Roman"/>
          <w:color w:val="000000"/>
        </w:rPr>
        <w:t xml:space="preserve">found a significant </w:t>
      </w:r>
      <w:r w:rsidR="00850678" w:rsidRPr="008E2459">
        <w:rPr>
          <w:rFonts w:ascii="Times New Roman" w:hAnsi="Times New Roman" w:cs="Times New Roman"/>
          <w:i/>
          <w:iCs/>
          <w:color w:val="000000"/>
        </w:rPr>
        <w:t xml:space="preserve">negative </w:t>
      </w:r>
      <w:r w:rsidR="00850678" w:rsidRPr="008E2459">
        <w:rPr>
          <w:rFonts w:ascii="Times New Roman" w:hAnsi="Times New Roman" w:cs="Times New Roman"/>
          <w:color w:val="000000"/>
        </w:rPr>
        <w:t xml:space="preserve">effect of the size of the </w:t>
      </w:r>
      <w:r w:rsidR="007C0C90">
        <w:rPr>
          <w:rFonts w:ascii="Times New Roman" w:hAnsi="Times New Roman" w:cs="Times New Roman"/>
          <w:color w:val="000000"/>
        </w:rPr>
        <w:t>Kiva.org</w:t>
      </w:r>
      <w:r w:rsidR="007C0C90" w:rsidRPr="008E2459">
        <w:rPr>
          <w:rFonts w:ascii="Times New Roman" w:hAnsi="Times New Roman" w:cs="Times New Roman"/>
          <w:color w:val="000000"/>
        </w:rPr>
        <w:t xml:space="preserve"> </w:t>
      </w:r>
      <w:r w:rsidR="00850678" w:rsidRPr="008E2459">
        <w:rPr>
          <w:rFonts w:ascii="Times New Roman" w:hAnsi="Times New Roman" w:cs="Times New Roman"/>
          <w:color w:val="000000"/>
        </w:rPr>
        <w:t>borrower group</w:t>
      </w:r>
      <w:r w:rsidR="00850678">
        <w:rPr>
          <w:rFonts w:ascii="Times New Roman" w:hAnsi="Times New Roman" w:cs="Times New Roman"/>
          <w:color w:val="000000"/>
        </w:rPr>
        <w:t xml:space="preserve"> on </w:t>
      </w:r>
      <w:r w:rsidR="00850678" w:rsidRPr="008E2459">
        <w:rPr>
          <w:rFonts w:ascii="Times New Roman" w:hAnsi="Times New Roman" w:cs="Times New Roman"/>
          <w:color w:val="000000"/>
        </w:rPr>
        <w:t xml:space="preserve">loan value, indicating that larger borrower groups received smaller loans. Kogut and Ritov </w:t>
      </w:r>
      <w:r w:rsidR="0043297C">
        <w:rPr>
          <w:rFonts w:ascii="Times New Roman" w:hAnsi="Times New Roman" w:cs="Times New Roman"/>
          <w:color w:val="000000"/>
        </w:rPr>
        <w:t>(2005a,</w:t>
      </w:r>
      <w:r w:rsidR="00521E22">
        <w:rPr>
          <w:rFonts w:ascii="Times New Roman" w:hAnsi="Times New Roman" w:cs="Times New Roman"/>
          <w:color w:val="000000"/>
        </w:rPr>
        <w:t xml:space="preserve"> </w:t>
      </w:r>
      <w:r w:rsidR="0043297C">
        <w:rPr>
          <w:rFonts w:ascii="Times New Roman" w:hAnsi="Times New Roman" w:cs="Times New Roman"/>
          <w:color w:val="000000"/>
        </w:rPr>
        <w:t>b),</w:t>
      </w:r>
      <w:r w:rsidR="00D0752E">
        <w:rPr>
          <w:rFonts w:ascii="Times New Roman" w:hAnsi="Times New Roman" w:cs="Times New Roman"/>
          <w:color w:val="000000"/>
        </w:rPr>
        <w:t xml:space="preserve"> </w:t>
      </w:r>
      <w:r w:rsidR="0043297C">
        <w:rPr>
          <w:rFonts w:ascii="Times New Roman" w:hAnsi="Times New Roman" w:cs="Times New Roman"/>
          <w:color w:val="000000"/>
        </w:rPr>
        <w:t xml:space="preserve">Västfjäll, </w:t>
      </w:r>
      <w:r w:rsidR="0043297C" w:rsidRPr="0043297C">
        <w:rPr>
          <w:rFonts w:ascii="Times New Roman" w:hAnsi="Times New Roman" w:cs="Times New Roman"/>
          <w:color w:val="000000"/>
        </w:rPr>
        <w:t>Slovic</w:t>
      </w:r>
      <w:r w:rsidR="0043297C">
        <w:rPr>
          <w:rFonts w:ascii="Times New Roman" w:hAnsi="Times New Roman" w:cs="Times New Roman"/>
          <w:color w:val="000000"/>
        </w:rPr>
        <w:t>, Mayoraga</w:t>
      </w:r>
      <w:r w:rsidR="004A73FE">
        <w:rPr>
          <w:rFonts w:ascii="Times New Roman" w:hAnsi="Times New Roman" w:cs="Times New Roman"/>
          <w:color w:val="000000"/>
        </w:rPr>
        <w:t>,</w:t>
      </w:r>
      <w:r w:rsidR="00850678" w:rsidRPr="008E2459">
        <w:rPr>
          <w:rFonts w:ascii="Times New Roman" w:hAnsi="Times New Roman" w:cs="Times New Roman"/>
          <w:color w:val="000000"/>
        </w:rPr>
        <w:t xml:space="preserve"> </w:t>
      </w:r>
      <w:r w:rsidR="004A73FE">
        <w:rPr>
          <w:rFonts w:ascii="Times New Roman" w:hAnsi="Times New Roman" w:cs="Times New Roman"/>
          <w:color w:val="000000"/>
        </w:rPr>
        <w:t>and</w:t>
      </w:r>
      <w:r w:rsidR="0043297C">
        <w:rPr>
          <w:rFonts w:ascii="Times New Roman" w:hAnsi="Times New Roman" w:cs="Times New Roman"/>
          <w:color w:val="000000"/>
        </w:rPr>
        <w:t xml:space="preserve"> Peters </w:t>
      </w:r>
      <w:r w:rsidR="00850678" w:rsidRPr="008E2459">
        <w:rPr>
          <w:rFonts w:ascii="Times New Roman" w:hAnsi="Times New Roman" w:cs="Times New Roman"/>
          <w:color w:val="000000"/>
        </w:rPr>
        <w:t>(2014)</w:t>
      </w:r>
      <w:r w:rsidR="0043297C">
        <w:rPr>
          <w:rFonts w:ascii="Times New Roman" w:hAnsi="Times New Roman" w:cs="Times New Roman"/>
          <w:color w:val="000000"/>
        </w:rPr>
        <w:t xml:space="preserve">, and Västfjäll, </w:t>
      </w:r>
      <w:r w:rsidR="004A73FE">
        <w:rPr>
          <w:rFonts w:ascii="Times New Roman" w:hAnsi="Times New Roman" w:cs="Times New Roman"/>
          <w:color w:val="000000"/>
        </w:rPr>
        <w:t>Slovic, and</w:t>
      </w:r>
      <w:r w:rsidR="0043297C">
        <w:rPr>
          <w:rFonts w:ascii="Times New Roman" w:hAnsi="Times New Roman" w:cs="Times New Roman"/>
          <w:color w:val="000000"/>
        </w:rPr>
        <w:t xml:space="preserve"> Mayoraga (2015)</w:t>
      </w:r>
      <w:r w:rsidR="0043297C" w:rsidRPr="008E2459">
        <w:rPr>
          <w:rFonts w:ascii="Times New Roman" w:hAnsi="Times New Roman" w:cs="Times New Roman"/>
          <w:color w:val="000000"/>
        </w:rPr>
        <w:t xml:space="preserve"> </w:t>
      </w:r>
      <w:r w:rsidR="00850678" w:rsidRPr="008E2459">
        <w:rPr>
          <w:rFonts w:ascii="Times New Roman" w:hAnsi="Times New Roman" w:cs="Times New Roman"/>
          <w:color w:val="000000"/>
        </w:rPr>
        <w:t xml:space="preserve">demonstrated that people donate less to a group </w:t>
      </w:r>
      <w:r w:rsidR="004F0944">
        <w:rPr>
          <w:rFonts w:ascii="Times New Roman" w:hAnsi="Times New Roman" w:cs="Times New Roman"/>
          <w:color w:val="000000"/>
        </w:rPr>
        <w:t xml:space="preserve">or pair </w:t>
      </w:r>
      <w:r w:rsidR="00850678" w:rsidRPr="008E2459">
        <w:rPr>
          <w:rFonts w:ascii="Times New Roman" w:hAnsi="Times New Roman" w:cs="Times New Roman"/>
          <w:color w:val="000000"/>
        </w:rPr>
        <w:t xml:space="preserve">of </w:t>
      </w:r>
      <w:r w:rsidR="00850678">
        <w:rPr>
          <w:rFonts w:ascii="Times New Roman" w:hAnsi="Times New Roman" w:cs="Times New Roman"/>
          <w:color w:val="000000"/>
        </w:rPr>
        <w:t xml:space="preserve">identified </w:t>
      </w:r>
      <w:r w:rsidR="00850678" w:rsidRPr="008E2459">
        <w:rPr>
          <w:rFonts w:ascii="Times New Roman" w:hAnsi="Times New Roman" w:cs="Times New Roman"/>
          <w:color w:val="000000"/>
        </w:rPr>
        <w:t xml:space="preserve">individuals than to a single individual. </w:t>
      </w:r>
      <w:r w:rsidR="00125EE8">
        <w:rPr>
          <w:rFonts w:ascii="Times New Roman" w:hAnsi="Times New Roman" w:cs="Times New Roman"/>
          <w:color w:val="000000"/>
        </w:rPr>
        <w:t xml:space="preserve">Other studies </w:t>
      </w:r>
      <w:r w:rsidR="00963EA1">
        <w:rPr>
          <w:rFonts w:ascii="Times New Roman" w:hAnsi="Times New Roman" w:cs="Times New Roman"/>
          <w:color w:val="000000"/>
        </w:rPr>
        <w:t>show</w:t>
      </w:r>
      <w:r w:rsidR="0040540F">
        <w:rPr>
          <w:rFonts w:ascii="Times New Roman" w:hAnsi="Times New Roman" w:cs="Times New Roman"/>
          <w:color w:val="000000"/>
        </w:rPr>
        <w:t xml:space="preserve"> </w:t>
      </w:r>
      <w:r w:rsidR="005E3449" w:rsidRPr="008E2459">
        <w:rPr>
          <w:rFonts w:ascii="Times New Roman" w:hAnsi="Times New Roman" w:cs="Times New Roman"/>
          <w:color w:val="000000"/>
        </w:rPr>
        <w:t>insensitiv</w:t>
      </w:r>
      <w:r w:rsidR="0040540F">
        <w:rPr>
          <w:rFonts w:ascii="Times New Roman" w:hAnsi="Times New Roman" w:cs="Times New Roman"/>
          <w:color w:val="000000"/>
        </w:rPr>
        <w:t>ity</w:t>
      </w:r>
      <w:r w:rsidR="005E3449" w:rsidRPr="008E2459">
        <w:rPr>
          <w:rFonts w:ascii="Times New Roman" w:hAnsi="Times New Roman" w:cs="Times New Roman"/>
          <w:color w:val="000000"/>
        </w:rPr>
        <w:t xml:space="preserve"> to </w:t>
      </w:r>
      <w:r w:rsidR="0040540F">
        <w:rPr>
          <w:rFonts w:ascii="Times New Roman" w:hAnsi="Times New Roman" w:cs="Times New Roman"/>
          <w:color w:val="000000"/>
        </w:rPr>
        <w:t xml:space="preserve">the </w:t>
      </w:r>
      <w:r w:rsidR="005E3449" w:rsidRPr="008E2459">
        <w:rPr>
          <w:rFonts w:ascii="Times New Roman" w:hAnsi="Times New Roman" w:cs="Times New Roman"/>
          <w:color w:val="000000"/>
        </w:rPr>
        <w:t xml:space="preserve">scope of </w:t>
      </w:r>
      <w:r w:rsidR="0040540F">
        <w:rPr>
          <w:rFonts w:ascii="Times New Roman" w:hAnsi="Times New Roman" w:cs="Times New Roman"/>
          <w:color w:val="000000"/>
        </w:rPr>
        <w:t>need</w:t>
      </w:r>
      <w:r w:rsidR="0068309F">
        <w:rPr>
          <w:rFonts w:ascii="Times New Roman" w:hAnsi="Times New Roman" w:cs="Times New Roman"/>
          <w:color w:val="000000"/>
        </w:rPr>
        <w:t xml:space="preserve"> when the number of requesters is very large</w:t>
      </w:r>
      <w:r w:rsidR="00125EE8">
        <w:rPr>
          <w:rFonts w:ascii="Times New Roman" w:hAnsi="Times New Roman" w:cs="Times New Roman"/>
          <w:color w:val="000000"/>
        </w:rPr>
        <w:t xml:space="preserve"> (e.g., </w:t>
      </w:r>
      <w:r w:rsidR="0040540F">
        <w:rPr>
          <w:rFonts w:ascii="Times New Roman" w:hAnsi="Times New Roman" w:cs="Times New Roman"/>
          <w:color w:val="000000"/>
        </w:rPr>
        <w:t>people</w:t>
      </w:r>
      <w:r w:rsidR="005E3449" w:rsidRPr="008E2459">
        <w:rPr>
          <w:rFonts w:ascii="Times New Roman" w:hAnsi="Times New Roman" w:cs="Times New Roman"/>
          <w:color w:val="000000"/>
        </w:rPr>
        <w:t xml:space="preserve"> donat</w:t>
      </w:r>
      <w:r w:rsidR="0040540F">
        <w:rPr>
          <w:rFonts w:ascii="Times New Roman" w:hAnsi="Times New Roman" w:cs="Times New Roman"/>
          <w:color w:val="000000"/>
        </w:rPr>
        <w:t>e</w:t>
      </w:r>
      <w:r w:rsidR="005E3449" w:rsidRPr="008E2459">
        <w:rPr>
          <w:rFonts w:ascii="Times New Roman" w:hAnsi="Times New Roman" w:cs="Times New Roman"/>
          <w:color w:val="000000"/>
        </w:rPr>
        <w:t xml:space="preserve"> the same amount of money to a group of 2,000 as to a group of 200,000</w:t>
      </w:r>
      <w:r w:rsidR="00125EE8">
        <w:rPr>
          <w:rFonts w:ascii="Times New Roman" w:hAnsi="Times New Roman" w:cs="Times New Roman"/>
          <w:color w:val="000000"/>
        </w:rPr>
        <w:t xml:space="preserve">; </w:t>
      </w:r>
      <w:r w:rsidR="005E3449" w:rsidRPr="008E2459">
        <w:rPr>
          <w:rFonts w:ascii="Times New Roman" w:hAnsi="Times New Roman" w:cs="Times New Roman"/>
          <w:color w:val="000000"/>
        </w:rPr>
        <w:t>Kahnem</w:t>
      </w:r>
      <w:r w:rsidR="00E45425">
        <w:rPr>
          <w:rFonts w:ascii="Times New Roman" w:hAnsi="Times New Roman" w:cs="Times New Roman"/>
          <w:color w:val="000000"/>
        </w:rPr>
        <w:t>an, 2003; Saini &amp; Thota, 2010).</w:t>
      </w:r>
    </w:p>
    <w:p w14:paraId="5933B50A" w14:textId="53D8BBC2" w:rsidR="008E2459" w:rsidRDefault="00394B00" w:rsidP="005E3449">
      <w:pPr>
        <w:spacing w:line="480" w:lineRule="auto"/>
        <w:ind w:firstLine="720"/>
        <w:rPr>
          <w:rFonts w:ascii="Times New Roman" w:hAnsi="Times New Roman" w:cs="Times New Roman"/>
          <w:color w:val="000000"/>
        </w:rPr>
      </w:pPr>
      <w:r>
        <w:rPr>
          <w:rFonts w:ascii="Times New Roman" w:hAnsi="Times New Roman" w:cs="Times New Roman"/>
          <w:color w:val="000000"/>
        </w:rPr>
        <w:t>These prior studies did not measure the</w:t>
      </w:r>
      <w:r w:rsidRPr="008E2459">
        <w:rPr>
          <w:rFonts w:ascii="Times New Roman" w:hAnsi="Times New Roman" w:cs="Times New Roman"/>
          <w:color w:val="000000"/>
        </w:rPr>
        <w:t xml:space="preserve"> individual allocation strateg</w:t>
      </w:r>
      <w:r>
        <w:rPr>
          <w:rFonts w:ascii="Times New Roman" w:hAnsi="Times New Roman" w:cs="Times New Roman"/>
          <w:color w:val="000000"/>
        </w:rPr>
        <w:t>ies</w:t>
      </w:r>
      <w:r w:rsidRPr="008E2459">
        <w:rPr>
          <w:rFonts w:ascii="Times New Roman" w:hAnsi="Times New Roman" w:cs="Times New Roman"/>
          <w:color w:val="000000"/>
        </w:rPr>
        <w:t xml:space="preserve"> of </w:t>
      </w:r>
      <w:r>
        <w:rPr>
          <w:rFonts w:ascii="Times New Roman" w:hAnsi="Times New Roman" w:cs="Times New Roman"/>
          <w:color w:val="000000"/>
        </w:rPr>
        <w:t>helpers, or manipulate whether the helping requests were unpacked or packed</w:t>
      </w:r>
      <w:r w:rsidRPr="008E2459">
        <w:rPr>
          <w:rFonts w:ascii="Times New Roman" w:hAnsi="Times New Roman" w:cs="Times New Roman"/>
          <w:color w:val="000000"/>
        </w:rPr>
        <w:t>.</w:t>
      </w:r>
      <w:r>
        <w:rPr>
          <w:rFonts w:ascii="Times New Roman" w:hAnsi="Times New Roman" w:cs="Times New Roman"/>
          <w:color w:val="000000"/>
        </w:rPr>
        <w:t xml:space="preserve"> Here, we propose that t</w:t>
      </w:r>
      <w:r w:rsidR="00EE7195">
        <w:rPr>
          <w:rFonts w:ascii="Times New Roman" w:hAnsi="Times New Roman" w:cs="Times New Roman"/>
          <w:color w:val="000000"/>
        </w:rPr>
        <w:t xml:space="preserve">he preference for distributed helping </w:t>
      </w:r>
      <w:r w:rsidR="00136C41">
        <w:rPr>
          <w:rFonts w:ascii="Times New Roman" w:hAnsi="Times New Roman" w:cs="Times New Roman"/>
          <w:color w:val="000000"/>
        </w:rPr>
        <w:t>could</w:t>
      </w:r>
      <w:r>
        <w:rPr>
          <w:rFonts w:ascii="Times New Roman" w:hAnsi="Times New Roman" w:cs="Times New Roman"/>
          <w:color w:val="000000"/>
        </w:rPr>
        <w:t xml:space="preserve">, in part, explain the relationship between helping amount and requester number </w:t>
      </w:r>
      <w:r w:rsidR="00EE7195">
        <w:rPr>
          <w:rFonts w:ascii="Times New Roman" w:hAnsi="Times New Roman" w:cs="Times New Roman"/>
          <w:color w:val="000000"/>
        </w:rPr>
        <w:t xml:space="preserve">when </w:t>
      </w:r>
      <w:r w:rsidR="0040540F">
        <w:rPr>
          <w:rFonts w:ascii="Times New Roman" w:hAnsi="Times New Roman" w:cs="Times New Roman"/>
          <w:color w:val="000000"/>
        </w:rPr>
        <w:t xml:space="preserve">making </w:t>
      </w:r>
      <w:r w:rsidR="00EE7195">
        <w:rPr>
          <w:rFonts w:ascii="Times New Roman" w:hAnsi="Times New Roman" w:cs="Times New Roman"/>
          <w:color w:val="000000"/>
        </w:rPr>
        <w:t xml:space="preserve">unpacked versus packed </w:t>
      </w:r>
      <w:r w:rsidR="0040540F">
        <w:rPr>
          <w:rFonts w:ascii="Times New Roman" w:hAnsi="Times New Roman" w:cs="Times New Roman"/>
          <w:color w:val="000000"/>
        </w:rPr>
        <w:t>allocation decisions. Packed allocations—in which requesters’ needs are considered</w:t>
      </w:r>
      <w:r w:rsidR="00C8587F">
        <w:rPr>
          <w:rFonts w:ascii="Times New Roman" w:hAnsi="Times New Roman" w:cs="Times New Roman"/>
          <w:color w:val="000000"/>
        </w:rPr>
        <w:t xml:space="preserve"> as a single unit</w:t>
      </w:r>
      <w:r w:rsidR="0040540F">
        <w:rPr>
          <w:rFonts w:ascii="Times New Roman" w:hAnsi="Times New Roman" w:cs="Times New Roman"/>
          <w:color w:val="000000"/>
        </w:rPr>
        <w:t xml:space="preserve">—provide </w:t>
      </w:r>
      <w:r w:rsidR="005E3449">
        <w:rPr>
          <w:rFonts w:ascii="Times New Roman" w:hAnsi="Times New Roman" w:cs="Times New Roman"/>
          <w:color w:val="000000"/>
        </w:rPr>
        <w:t>no opportunity to distribute donations and</w:t>
      </w:r>
      <w:r w:rsidR="00DE52CE">
        <w:rPr>
          <w:rFonts w:ascii="Times New Roman" w:hAnsi="Times New Roman" w:cs="Times New Roman"/>
          <w:color w:val="000000"/>
        </w:rPr>
        <w:t xml:space="preserve"> individual</w:t>
      </w:r>
      <w:r w:rsidR="00136C41">
        <w:rPr>
          <w:rFonts w:ascii="Times New Roman" w:hAnsi="Times New Roman" w:cs="Times New Roman"/>
          <w:color w:val="000000"/>
        </w:rPr>
        <w:t xml:space="preserve"> requesters </w:t>
      </w:r>
      <w:r w:rsidR="00DE52CE">
        <w:rPr>
          <w:rFonts w:ascii="Times New Roman" w:hAnsi="Times New Roman" w:cs="Times New Roman"/>
          <w:color w:val="000000"/>
        </w:rPr>
        <w:t>are less salient</w:t>
      </w:r>
      <w:r>
        <w:rPr>
          <w:rFonts w:ascii="Times New Roman" w:hAnsi="Times New Roman" w:cs="Times New Roman"/>
          <w:color w:val="000000"/>
        </w:rPr>
        <w:t>;</w:t>
      </w:r>
      <w:r w:rsidR="00DE52CE">
        <w:rPr>
          <w:rFonts w:ascii="Times New Roman" w:hAnsi="Times New Roman" w:cs="Times New Roman"/>
          <w:color w:val="000000"/>
        </w:rPr>
        <w:t xml:space="preserve"> thus </w:t>
      </w:r>
      <w:r w:rsidR="0040540F">
        <w:rPr>
          <w:rFonts w:ascii="Times New Roman" w:hAnsi="Times New Roman" w:cs="Times New Roman"/>
          <w:color w:val="000000"/>
        </w:rPr>
        <w:t xml:space="preserve">helpers </w:t>
      </w:r>
      <w:r w:rsidR="00D0752E">
        <w:rPr>
          <w:rFonts w:ascii="Times New Roman" w:hAnsi="Times New Roman" w:cs="Times New Roman"/>
          <w:color w:val="000000"/>
        </w:rPr>
        <w:t>provide</w:t>
      </w:r>
      <w:r w:rsidR="00DE52CE">
        <w:rPr>
          <w:rFonts w:ascii="Times New Roman" w:hAnsi="Times New Roman" w:cs="Times New Roman"/>
          <w:color w:val="000000"/>
        </w:rPr>
        <w:t xml:space="preserve"> </w:t>
      </w:r>
      <w:r w:rsidR="00BA30BE">
        <w:rPr>
          <w:rFonts w:ascii="Times New Roman" w:hAnsi="Times New Roman" w:cs="Times New Roman"/>
          <w:color w:val="000000"/>
        </w:rPr>
        <w:t xml:space="preserve">the same or </w:t>
      </w:r>
      <w:r w:rsidR="00D6461E">
        <w:rPr>
          <w:rFonts w:ascii="Times New Roman" w:hAnsi="Times New Roman" w:cs="Times New Roman"/>
          <w:color w:val="000000"/>
        </w:rPr>
        <w:t xml:space="preserve">fewer donations </w:t>
      </w:r>
      <w:r w:rsidR="00DE52CE">
        <w:rPr>
          <w:rFonts w:ascii="Times New Roman" w:hAnsi="Times New Roman" w:cs="Times New Roman"/>
          <w:color w:val="000000"/>
        </w:rPr>
        <w:t xml:space="preserve">than they would to </w:t>
      </w:r>
      <w:r w:rsidR="00136C41">
        <w:rPr>
          <w:rFonts w:ascii="Times New Roman" w:hAnsi="Times New Roman" w:cs="Times New Roman"/>
          <w:color w:val="000000"/>
        </w:rPr>
        <w:t xml:space="preserve">a </w:t>
      </w:r>
      <w:r w:rsidR="00DE52CE">
        <w:rPr>
          <w:rFonts w:ascii="Times New Roman" w:hAnsi="Times New Roman" w:cs="Times New Roman"/>
          <w:color w:val="000000"/>
        </w:rPr>
        <w:t xml:space="preserve">single individual in need. </w:t>
      </w:r>
      <w:r w:rsidR="00C8587F">
        <w:rPr>
          <w:rFonts w:ascii="Times New Roman" w:hAnsi="Times New Roman" w:cs="Times New Roman"/>
          <w:color w:val="000000"/>
        </w:rPr>
        <w:t>Unpacked</w:t>
      </w:r>
      <w:r w:rsidR="005E3449">
        <w:rPr>
          <w:rFonts w:ascii="Times New Roman" w:hAnsi="Times New Roman" w:cs="Times New Roman"/>
          <w:color w:val="000000"/>
        </w:rPr>
        <w:t xml:space="preserve"> </w:t>
      </w:r>
      <w:r w:rsidR="0040540F">
        <w:rPr>
          <w:rFonts w:ascii="Times New Roman" w:hAnsi="Times New Roman" w:cs="Times New Roman"/>
          <w:color w:val="000000"/>
        </w:rPr>
        <w:t>allocations</w:t>
      </w:r>
      <w:r w:rsidR="00C8587F">
        <w:rPr>
          <w:rFonts w:ascii="Times New Roman" w:hAnsi="Times New Roman" w:cs="Times New Roman"/>
          <w:color w:val="000000"/>
        </w:rPr>
        <w:t>—in which requesters’ needs are considered separately—</w:t>
      </w:r>
      <w:r w:rsidR="00CF139D">
        <w:rPr>
          <w:rFonts w:ascii="Times New Roman" w:hAnsi="Times New Roman" w:cs="Times New Roman"/>
          <w:color w:val="000000"/>
        </w:rPr>
        <w:t xml:space="preserve">provide the opportunity for distributing donations fairly, leading the helper to attend to each request and </w:t>
      </w:r>
      <w:r w:rsidR="0040540F">
        <w:rPr>
          <w:rFonts w:ascii="Times New Roman" w:hAnsi="Times New Roman" w:cs="Times New Roman"/>
          <w:color w:val="000000"/>
        </w:rPr>
        <w:t xml:space="preserve">increasing the </w:t>
      </w:r>
      <w:r w:rsidR="00C8587F">
        <w:rPr>
          <w:rFonts w:ascii="Times New Roman" w:hAnsi="Times New Roman" w:cs="Times New Roman"/>
          <w:color w:val="000000"/>
        </w:rPr>
        <w:t xml:space="preserve">total </w:t>
      </w:r>
      <w:r w:rsidR="0040540F">
        <w:rPr>
          <w:rFonts w:ascii="Times New Roman" w:hAnsi="Times New Roman" w:cs="Times New Roman"/>
          <w:color w:val="000000"/>
        </w:rPr>
        <w:t>help provided</w:t>
      </w:r>
      <w:r w:rsidR="005E3449">
        <w:rPr>
          <w:rFonts w:ascii="Times New Roman" w:hAnsi="Times New Roman" w:cs="Times New Roman"/>
          <w:color w:val="000000"/>
        </w:rPr>
        <w:t>.</w:t>
      </w:r>
    </w:p>
    <w:p w14:paraId="380249D4" w14:textId="34E14667" w:rsidR="00BA30BE" w:rsidRPr="008E2459" w:rsidRDefault="00BA30BE" w:rsidP="005E3449">
      <w:pPr>
        <w:spacing w:line="480" w:lineRule="auto"/>
        <w:ind w:firstLine="720"/>
        <w:rPr>
          <w:rFonts w:ascii="Times New Roman" w:hAnsi="Times New Roman" w:cs="Times New Roman"/>
          <w:sz w:val="20"/>
          <w:szCs w:val="20"/>
        </w:rPr>
      </w:pPr>
      <w:r>
        <w:rPr>
          <w:rFonts w:ascii="Times New Roman" w:hAnsi="Times New Roman" w:cs="Times New Roman"/>
          <w:color w:val="000000"/>
        </w:rPr>
        <w:t xml:space="preserve">Note that although </w:t>
      </w:r>
      <w:r w:rsidR="00C70EE6">
        <w:rPr>
          <w:rFonts w:ascii="Times New Roman" w:hAnsi="Times New Roman" w:cs="Times New Roman"/>
          <w:color w:val="000000"/>
        </w:rPr>
        <w:t xml:space="preserve">we predict </w:t>
      </w:r>
      <w:r>
        <w:rPr>
          <w:rFonts w:ascii="Times New Roman" w:hAnsi="Times New Roman" w:cs="Times New Roman"/>
          <w:color w:val="000000"/>
        </w:rPr>
        <w:t xml:space="preserve">the total amount of help may increase with more unpacked requests, there is no reason to believe that </w:t>
      </w:r>
      <w:r w:rsidR="00394B00">
        <w:rPr>
          <w:rFonts w:ascii="Times New Roman" w:hAnsi="Times New Roman" w:cs="Times New Roman"/>
          <w:color w:val="000000"/>
        </w:rPr>
        <w:t xml:space="preserve">it </w:t>
      </w:r>
      <w:r>
        <w:rPr>
          <w:rFonts w:ascii="Times New Roman" w:hAnsi="Times New Roman" w:cs="Times New Roman"/>
          <w:color w:val="000000"/>
        </w:rPr>
        <w:t xml:space="preserve">will increase </w:t>
      </w:r>
      <w:r w:rsidRPr="003C2E0C">
        <w:rPr>
          <w:rFonts w:ascii="Times New Roman" w:hAnsi="Times New Roman" w:cs="Times New Roman"/>
          <w:i/>
          <w:color w:val="000000"/>
        </w:rPr>
        <w:t>linearly</w:t>
      </w:r>
      <w:r>
        <w:rPr>
          <w:rFonts w:ascii="Times New Roman" w:hAnsi="Times New Roman" w:cs="Times New Roman"/>
          <w:color w:val="000000"/>
        </w:rPr>
        <w:t>. A large</w:t>
      </w:r>
      <w:r w:rsidR="00136C41">
        <w:rPr>
          <w:rFonts w:ascii="Times New Roman" w:hAnsi="Times New Roman" w:cs="Times New Roman"/>
          <w:color w:val="000000"/>
        </w:rPr>
        <w:t xml:space="preserve"> body of</w:t>
      </w:r>
      <w:r>
        <w:rPr>
          <w:rFonts w:ascii="Times New Roman" w:hAnsi="Times New Roman" w:cs="Times New Roman"/>
          <w:color w:val="000000"/>
        </w:rPr>
        <w:t xml:space="preserve"> </w:t>
      </w:r>
      <w:r w:rsidR="00C70EE6">
        <w:rPr>
          <w:rFonts w:ascii="Times New Roman" w:hAnsi="Times New Roman" w:cs="Times New Roman"/>
          <w:color w:val="000000"/>
        </w:rPr>
        <w:t xml:space="preserve">research </w:t>
      </w:r>
      <w:r>
        <w:rPr>
          <w:rFonts w:ascii="Times New Roman" w:hAnsi="Times New Roman" w:cs="Times New Roman"/>
          <w:color w:val="000000"/>
        </w:rPr>
        <w:t xml:space="preserve">demonstrates </w:t>
      </w:r>
      <w:r w:rsidR="0047568C">
        <w:rPr>
          <w:rFonts w:ascii="Times New Roman" w:hAnsi="Times New Roman" w:cs="Times New Roman"/>
          <w:color w:val="000000"/>
        </w:rPr>
        <w:t xml:space="preserve">at least some insensitivity to the </w:t>
      </w:r>
      <w:r>
        <w:rPr>
          <w:rFonts w:ascii="Times New Roman" w:hAnsi="Times New Roman" w:cs="Times New Roman"/>
          <w:color w:val="000000"/>
        </w:rPr>
        <w:t xml:space="preserve">scope </w:t>
      </w:r>
      <w:r w:rsidR="0047568C">
        <w:rPr>
          <w:rFonts w:ascii="Times New Roman" w:hAnsi="Times New Roman" w:cs="Times New Roman"/>
          <w:color w:val="000000"/>
        </w:rPr>
        <w:t>of need</w:t>
      </w:r>
      <w:r>
        <w:rPr>
          <w:rFonts w:ascii="Times New Roman" w:hAnsi="Times New Roman" w:cs="Times New Roman"/>
          <w:color w:val="000000"/>
        </w:rPr>
        <w:t xml:space="preserve">, even </w:t>
      </w:r>
      <w:r w:rsidR="00B60148">
        <w:rPr>
          <w:rFonts w:ascii="Times New Roman" w:hAnsi="Times New Roman" w:cs="Times New Roman"/>
          <w:color w:val="000000"/>
        </w:rPr>
        <w:t xml:space="preserve">when the allocation decision is </w:t>
      </w:r>
      <w:r>
        <w:rPr>
          <w:rFonts w:ascii="Times New Roman" w:hAnsi="Times New Roman" w:cs="Times New Roman"/>
          <w:color w:val="000000"/>
        </w:rPr>
        <w:t xml:space="preserve">unpacked (also called “congestible giving”; </w:t>
      </w:r>
      <w:r w:rsidRPr="005824C3">
        <w:rPr>
          <w:rFonts w:ascii="Times New Roman" w:hAnsi="Times New Roman" w:cs="Times New Roman"/>
          <w:color w:val="000000"/>
        </w:rPr>
        <w:t xml:space="preserve">Andreoni, 2007; </w:t>
      </w:r>
      <w:r w:rsidR="005824C3" w:rsidRPr="005824C3">
        <w:rPr>
          <w:rFonts w:ascii="Times New Roman" w:hAnsi="Times New Roman" w:cs="Times New Roman"/>
          <w:color w:val="000000"/>
        </w:rPr>
        <w:t>Loewenstein</w:t>
      </w:r>
      <w:r w:rsidR="005824C3">
        <w:rPr>
          <w:rFonts w:ascii="Times New Roman" w:hAnsi="Times New Roman" w:cs="Times New Roman"/>
          <w:color w:val="000000"/>
        </w:rPr>
        <w:t xml:space="preserve">, Weber, Hsee, </w:t>
      </w:r>
      <w:r w:rsidR="005824C3" w:rsidRPr="005824C3">
        <w:rPr>
          <w:rFonts w:ascii="Times New Roman" w:hAnsi="Times New Roman" w:cs="Times New Roman"/>
          <w:color w:val="000000"/>
        </w:rPr>
        <w:t>&amp; Welch,</w:t>
      </w:r>
      <w:r w:rsidR="005824C3">
        <w:rPr>
          <w:rFonts w:ascii="Times New Roman" w:hAnsi="Times New Roman" w:cs="Times New Roman"/>
          <w:color w:val="000000"/>
        </w:rPr>
        <w:t xml:space="preserve"> 2001; McGraw, Todorov</w:t>
      </w:r>
      <w:r w:rsidR="005824C3" w:rsidRPr="005824C3">
        <w:rPr>
          <w:rFonts w:ascii="Times New Roman" w:hAnsi="Times New Roman" w:cs="Times New Roman"/>
          <w:color w:val="000000"/>
        </w:rPr>
        <w:t>, &amp; Kunreuther,</w:t>
      </w:r>
      <w:r w:rsidR="005824C3">
        <w:rPr>
          <w:rFonts w:ascii="Times New Roman" w:hAnsi="Times New Roman" w:cs="Times New Roman"/>
          <w:color w:val="000000"/>
        </w:rPr>
        <w:t xml:space="preserve"> 2011; Slovic, 1987</w:t>
      </w:r>
      <w:r>
        <w:rPr>
          <w:rFonts w:ascii="Times New Roman" w:hAnsi="Times New Roman" w:cs="Times New Roman"/>
          <w:color w:val="000000"/>
        </w:rPr>
        <w:t xml:space="preserve">). Therefore, </w:t>
      </w:r>
      <w:r w:rsidR="00C70EE6">
        <w:rPr>
          <w:rFonts w:ascii="Times New Roman" w:hAnsi="Times New Roman" w:cs="Times New Roman"/>
          <w:color w:val="000000"/>
        </w:rPr>
        <w:t>the amount of help provided per requester should decrease as the number of requesters increases.</w:t>
      </w:r>
      <w:r w:rsidR="00394B00">
        <w:rPr>
          <w:rFonts w:ascii="Times New Roman" w:hAnsi="Times New Roman" w:cs="Times New Roman"/>
          <w:color w:val="000000"/>
        </w:rPr>
        <w:t xml:space="preserve"> Furthermore, logically and intuitively, when the number of requesters is large </w:t>
      </w:r>
      <w:r w:rsidR="00487FDF">
        <w:rPr>
          <w:rFonts w:ascii="Times New Roman" w:hAnsi="Times New Roman" w:cs="Times New Roman"/>
          <w:color w:val="000000"/>
        </w:rPr>
        <w:t xml:space="preserve">enough </w:t>
      </w:r>
      <w:r w:rsidR="00394B00">
        <w:rPr>
          <w:rFonts w:ascii="Times New Roman" w:hAnsi="Times New Roman" w:cs="Times New Roman"/>
          <w:color w:val="000000"/>
        </w:rPr>
        <w:t xml:space="preserve">that helpers cannot reasonably </w:t>
      </w:r>
      <w:r w:rsidR="00487FDF">
        <w:rPr>
          <w:rFonts w:ascii="Times New Roman" w:hAnsi="Times New Roman" w:cs="Times New Roman"/>
          <w:color w:val="000000"/>
        </w:rPr>
        <w:t>consider each request separately, our prediction will no longer apply. We limit our empirical investigations in the current paper to ten or fewer requesters.</w:t>
      </w:r>
    </w:p>
    <w:p w14:paraId="01BEE037" w14:textId="77777777" w:rsidR="0088549B" w:rsidRDefault="0088549B" w:rsidP="008E2459">
      <w:pPr>
        <w:spacing w:line="480" w:lineRule="auto"/>
        <w:rPr>
          <w:rFonts w:ascii="Times New Roman" w:hAnsi="Times New Roman" w:cs="Times New Roman"/>
          <w:b/>
          <w:bCs/>
          <w:color w:val="000000"/>
        </w:rPr>
      </w:pPr>
    </w:p>
    <w:p w14:paraId="56EE23FF" w14:textId="542D9502" w:rsidR="00B07925" w:rsidRDefault="00B07925" w:rsidP="008E2459">
      <w:pPr>
        <w:spacing w:line="480" w:lineRule="auto"/>
        <w:rPr>
          <w:rFonts w:ascii="Times New Roman" w:hAnsi="Times New Roman" w:cs="Times New Roman"/>
          <w:b/>
          <w:bCs/>
          <w:color w:val="000000"/>
        </w:rPr>
      </w:pPr>
      <w:r>
        <w:rPr>
          <w:rFonts w:ascii="Times New Roman" w:hAnsi="Times New Roman" w:cs="Times New Roman"/>
          <w:b/>
          <w:bCs/>
          <w:color w:val="000000"/>
        </w:rPr>
        <w:t>Hypotheses</w:t>
      </w:r>
    </w:p>
    <w:p w14:paraId="22A7A591" w14:textId="263CF7DC" w:rsidR="00F73A13" w:rsidRDefault="00B07925" w:rsidP="007F23C8">
      <w:pPr>
        <w:spacing w:line="480" w:lineRule="auto"/>
        <w:rPr>
          <w:rFonts w:ascii="Times New Roman" w:hAnsi="Times New Roman" w:cs="Times New Roman"/>
          <w:bCs/>
          <w:color w:val="000000"/>
        </w:rPr>
      </w:pPr>
      <w:r>
        <w:rPr>
          <w:rFonts w:ascii="Times New Roman" w:hAnsi="Times New Roman" w:cs="Times New Roman"/>
          <w:bCs/>
          <w:color w:val="000000"/>
        </w:rPr>
        <w:tab/>
        <w:t>As illustrated in</w:t>
      </w:r>
      <w:r w:rsidR="00462679">
        <w:rPr>
          <w:rFonts w:ascii="Times New Roman" w:hAnsi="Times New Roman" w:cs="Times New Roman"/>
          <w:bCs/>
          <w:color w:val="000000"/>
        </w:rPr>
        <w:t xml:space="preserve"> our theoretical model (Figure 1</w:t>
      </w:r>
      <w:r>
        <w:rPr>
          <w:rFonts w:ascii="Times New Roman" w:hAnsi="Times New Roman" w:cs="Times New Roman"/>
          <w:bCs/>
          <w:color w:val="000000"/>
        </w:rPr>
        <w:t xml:space="preserve">), we propose that allocation strategies are formed after the decision to help is made and </w:t>
      </w:r>
      <w:r w:rsidR="00B60148">
        <w:rPr>
          <w:rFonts w:ascii="Times New Roman" w:hAnsi="Times New Roman" w:cs="Times New Roman"/>
          <w:bCs/>
          <w:color w:val="000000"/>
        </w:rPr>
        <w:t xml:space="preserve">are </w:t>
      </w:r>
      <w:r>
        <w:rPr>
          <w:rFonts w:ascii="Times New Roman" w:hAnsi="Times New Roman" w:cs="Times New Roman"/>
          <w:bCs/>
          <w:color w:val="000000"/>
        </w:rPr>
        <w:t>guided by the perceived fairness of the allocation</w:t>
      </w:r>
      <w:r w:rsidR="00B60148">
        <w:rPr>
          <w:rFonts w:ascii="Times New Roman" w:hAnsi="Times New Roman" w:cs="Times New Roman"/>
          <w:bCs/>
          <w:color w:val="000000"/>
        </w:rPr>
        <w:t xml:space="preserve"> itself (i.e., procedural justice)</w:t>
      </w:r>
      <w:r>
        <w:rPr>
          <w:rFonts w:ascii="Times New Roman" w:hAnsi="Times New Roman" w:cs="Times New Roman"/>
          <w:bCs/>
          <w:color w:val="000000"/>
        </w:rPr>
        <w:t xml:space="preserve">. Specifically, we predict that people will perceive allocations that distribute help across </w:t>
      </w:r>
      <w:r w:rsidR="00136C41">
        <w:rPr>
          <w:rFonts w:ascii="Times New Roman" w:hAnsi="Times New Roman" w:cs="Times New Roman"/>
          <w:bCs/>
          <w:color w:val="000000"/>
        </w:rPr>
        <w:t>requesters</w:t>
      </w:r>
      <w:r w:rsidR="00636FB4">
        <w:rPr>
          <w:rFonts w:ascii="Times New Roman" w:hAnsi="Times New Roman" w:cs="Times New Roman"/>
          <w:bCs/>
          <w:color w:val="000000"/>
        </w:rPr>
        <w:t xml:space="preserve"> </w:t>
      </w:r>
      <w:r>
        <w:rPr>
          <w:rFonts w:ascii="Times New Roman" w:hAnsi="Times New Roman" w:cs="Times New Roman"/>
          <w:bCs/>
          <w:color w:val="000000"/>
        </w:rPr>
        <w:t>as fairer than allocations that concentrate help</w:t>
      </w:r>
      <w:r w:rsidR="00A93968">
        <w:rPr>
          <w:rFonts w:ascii="Times New Roman" w:hAnsi="Times New Roman" w:cs="Times New Roman"/>
          <w:bCs/>
          <w:color w:val="000000"/>
        </w:rPr>
        <w:t xml:space="preserve"> (H1)</w:t>
      </w:r>
      <w:r>
        <w:rPr>
          <w:rFonts w:ascii="Times New Roman" w:hAnsi="Times New Roman" w:cs="Times New Roman"/>
          <w:bCs/>
          <w:color w:val="000000"/>
        </w:rPr>
        <w:t>, which will lead to a preference for distributed help</w:t>
      </w:r>
      <w:r w:rsidR="00A93968">
        <w:rPr>
          <w:rFonts w:ascii="Times New Roman" w:hAnsi="Times New Roman" w:cs="Times New Roman"/>
          <w:bCs/>
          <w:color w:val="000000"/>
        </w:rPr>
        <w:t xml:space="preserve"> (H2</w:t>
      </w:r>
      <w:r w:rsidR="00F92321">
        <w:rPr>
          <w:rFonts w:ascii="Times New Roman" w:hAnsi="Times New Roman" w:cs="Times New Roman"/>
          <w:bCs/>
          <w:color w:val="000000"/>
        </w:rPr>
        <w:t>a</w:t>
      </w:r>
      <w:r w:rsidR="00A93968">
        <w:rPr>
          <w:rFonts w:ascii="Times New Roman" w:hAnsi="Times New Roman" w:cs="Times New Roman"/>
          <w:bCs/>
          <w:color w:val="000000"/>
        </w:rPr>
        <w:t>)</w:t>
      </w:r>
      <w:r>
        <w:rPr>
          <w:rFonts w:ascii="Times New Roman" w:hAnsi="Times New Roman" w:cs="Times New Roman"/>
          <w:bCs/>
          <w:color w:val="000000"/>
        </w:rPr>
        <w:t>.</w:t>
      </w:r>
      <w:r w:rsidR="00C35194">
        <w:rPr>
          <w:rStyle w:val="FootnoteReference"/>
          <w:rFonts w:ascii="Times New Roman" w:hAnsi="Times New Roman" w:cs="Times New Roman"/>
          <w:bCs/>
          <w:color w:val="000000"/>
        </w:rPr>
        <w:footnoteReference w:id="2"/>
      </w:r>
      <w:r>
        <w:rPr>
          <w:rFonts w:ascii="Times New Roman" w:hAnsi="Times New Roman" w:cs="Times New Roman"/>
          <w:bCs/>
          <w:color w:val="000000"/>
        </w:rPr>
        <w:t xml:space="preserve"> </w:t>
      </w:r>
      <w:r w:rsidR="00F92321">
        <w:rPr>
          <w:rFonts w:ascii="Times New Roman" w:hAnsi="Times New Roman" w:cs="Times New Roman"/>
          <w:bCs/>
          <w:color w:val="000000"/>
        </w:rPr>
        <w:t xml:space="preserve">Moreover, complete or equal distribution will be preferred to </w:t>
      </w:r>
      <w:r w:rsidR="00CA3E06">
        <w:rPr>
          <w:rFonts w:ascii="Times New Roman" w:hAnsi="Times New Roman" w:cs="Times New Roman"/>
          <w:bCs/>
          <w:color w:val="000000"/>
        </w:rPr>
        <w:t xml:space="preserve">incomplete </w:t>
      </w:r>
      <w:r w:rsidR="00F92321">
        <w:rPr>
          <w:rFonts w:ascii="Times New Roman" w:hAnsi="Times New Roman" w:cs="Times New Roman"/>
          <w:bCs/>
          <w:color w:val="000000"/>
        </w:rPr>
        <w:t>distribution when requesters’ neediness seem</w:t>
      </w:r>
      <w:r w:rsidR="00CF139D">
        <w:rPr>
          <w:rFonts w:ascii="Times New Roman" w:hAnsi="Times New Roman" w:cs="Times New Roman"/>
          <w:bCs/>
          <w:color w:val="000000"/>
        </w:rPr>
        <w:t>s</w:t>
      </w:r>
      <w:r w:rsidR="00F92321">
        <w:rPr>
          <w:rFonts w:ascii="Times New Roman" w:hAnsi="Times New Roman" w:cs="Times New Roman"/>
          <w:bCs/>
          <w:color w:val="000000"/>
        </w:rPr>
        <w:t xml:space="preserve"> relatively similar (H2b). This preference for distribution (vs. concentration) will persist even when requesters have different baseline levels of </w:t>
      </w:r>
      <w:r w:rsidR="00F73A13">
        <w:rPr>
          <w:rFonts w:ascii="Times New Roman" w:hAnsi="Times New Roman" w:cs="Times New Roman"/>
          <w:bCs/>
          <w:color w:val="000000"/>
        </w:rPr>
        <w:t>a resource,</w:t>
      </w:r>
      <w:r w:rsidR="00F92321">
        <w:rPr>
          <w:rFonts w:ascii="Times New Roman" w:hAnsi="Times New Roman" w:cs="Times New Roman"/>
          <w:bCs/>
          <w:color w:val="000000"/>
        </w:rPr>
        <w:t xml:space="preserve"> which would make their final outcomes unequal, because concerns about procedural justice dominate distributive justice in this domain</w:t>
      </w:r>
      <w:r w:rsidR="00CF139D">
        <w:rPr>
          <w:rFonts w:ascii="Times New Roman" w:hAnsi="Times New Roman" w:cs="Times New Roman"/>
          <w:bCs/>
          <w:color w:val="000000"/>
        </w:rPr>
        <w:t xml:space="preserve"> (H2c)</w:t>
      </w:r>
      <w:r w:rsidR="00F92321">
        <w:rPr>
          <w:rFonts w:ascii="Times New Roman" w:hAnsi="Times New Roman" w:cs="Times New Roman"/>
          <w:bCs/>
          <w:color w:val="000000"/>
        </w:rPr>
        <w:t>. Finally</w:t>
      </w:r>
      <w:r w:rsidR="00A93968">
        <w:rPr>
          <w:rFonts w:ascii="Times New Roman" w:hAnsi="Times New Roman" w:cs="Times New Roman"/>
          <w:bCs/>
          <w:color w:val="000000"/>
        </w:rPr>
        <w:t>, the preference for distribution will be moderated by the perceived homogeneity of requesters’ need</w:t>
      </w:r>
      <w:r w:rsidR="00F73A13">
        <w:rPr>
          <w:rFonts w:ascii="Times New Roman" w:hAnsi="Times New Roman" w:cs="Times New Roman"/>
          <w:bCs/>
          <w:color w:val="000000"/>
        </w:rPr>
        <w:t>iness</w:t>
      </w:r>
      <w:r w:rsidR="00A93968">
        <w:rPr>
          <w:rFonts w:ascii="Times New Roman" w:hAnsi="Times New Roman" w:cs="Times New Roman"/>
          <w:bCs/>
          <w:color w:val="000000"/>
        </w:rPr>
        <w:t xml:space="preserve">; when </w:t>
      </w:r>
      <w:r w:rsidR="00F92321">
        <w:rPr>
          <w:rFonts w:ascii="Times New Roman" w:hAnsi="Times New Roman" w:cs="Times New Roman"/>
          <w:bCs/>
          <w:color w:val="000000"/>
        </w:rPr>
        <w:t xml:space="preserve">one requester seems significantly needier than others, there may be relatively more concentration </w:t>
      </w:r>
      <w:r w:rsidR="00A93968">
        <w:rPr>
          <w:rFonts w:ascii="Times New Roman" w:hAnsi="Times New Roman" w:cs="Times New Roman"/>
          <w:bCs/>
          <w:color w:val="000000"/>
        </w:rPr>
        <w:t xml:space="preserve">(H3). </w:t>
      </w:r>
    </w:p>
    <w:p w14:paraId="019D8747" w14:textId="1439DE20" w:rsidR="00CF139D" w:rsidRDefault="00A93968" w:rsidP="00384223">
      <w:pPr>
        <w:spacing w:line="480" w:lineRule="auto"/>
        <w:ind w:firstLine="720"/>
        <w:rPr>
          <w:rFonts w:ascii="Times New Roman" w:hAnsi="Times New Roman" w:cs="Times New Roman"/>
          <w:b/>
        </w:rPr>
      </w:pPr>
      <w:r>
        <w:rPr>
          <w:rFonts w:ascii="Times New Roman" w:hAnsi="Times New Roman" w:cs="Times New Roman"/>
          <w:bCs/>
          <w:color w:val="000000"/>
        </w:rPr>
        <w:t xml:space="preserve">Our model further considers the impact that allocation strategy can have on the amount of helping. We predict that distributing help across requesters can increase the total amount allocated </w:t>
      </w:r>
      <w:r w:rsidR="0040540F">
        <w:rPr>
          <w:rFonts w:ascii="Times New Roman" w:hAnsi="Times New Roman" w:cs="Times New Roman"/>
          <w:bCs/>
          <w:color w:val="000000"/>
        </w:rPr>
        <w:t xml:space="preserve">because </w:t>
      </w:r>
      <w:r w:rsidR="00081032">
        <w:rPr>
          <w:rFonts w:ascii="Times New Roman" w:hAnsi="Times New Roman" w:cs="Times New Roman"/>
          <w:bCs/>
          <w:color w:val="000000"/>
        </w:rPr>
        <w:t>the process of distribution</w:t>
      </w:r>
      <w:r w:rsidR="0040540F">
        <w:rPr>
          <w:rFonts w:ascii="Times New Roman" w:hAnsi="Times New Roman" w:cs="Times New Roman"/>
          <w:bCs/>
          <w:color w:val="000000"/>
        </w:rPr>
        <w:t xml:space="preserve"> unpacks each requester’s need</w:t>
      </w:r>
      <w:r>
        <w:rPr>
          <w:rFonts w:ascii="Times New Roman" w:hAnsi="Times New Roman" w:cs="Times New Roman"/>
          <w:bCs/>
          <w:color w:val="000000"/>
        </w:rPr>
        <w:t xml:space="preserve"> (H4). This further suggests that </w:t>
      </w:r>
      <w:r w:rsidR="00B60148">
        <w:rPr>
          <w:rFonts w:ascii="Times New Roman" w:hAnsi="Times New Roman" w:cs="Times New Roman"/>
          <w:bCs/>
          <w:color w:val="000000"/>
        </w:rPr>
        <w:t>seeing more (vs. fewer)</w:t>
      </w:r>
      <w:r>
        <w:rPr>
          <w:rFonts w:ascii="Times New Roman" w:hAnsi="Times New Roman" w:cs="Times New Roman"/>
          <w:bCs/>
          <w:color w:val="000000"/>
        </w:rPr>
        <w:t xml:space="preserve"> requesters </w:t>
      </w:r>
      <w:r w:rsidR="00B60148">
        <w:rPr>
          <w:rFonts w:ascii="Times New Roman" w:hAnsi="Times New Roman" w:cs="Times New Roman"/>
          <w:bCs/>
          <w:color w:val="000000"/>
        </w:rPr>
        <w:t xml:space="preserve">will </w:t>
      </w:r>
      <w:r>
        <w:rPr>
          <w:rFonts w:ascii="Times New Roman" w:hAnsi="Times New Roman" w:cs="Times New Roman"/>
          <w:bCs/>
          <w:color w:val="000000"/>
        </w:rPr>
        <w:t>increase</w:t>
      </w:r>
      <w:r w:rsidR="00E55683">
        <w:rPr>
          <w:rFonts w:ascii="Times New Roman" w:hAnsi="Times New Roman" w:cs="Times New Roman"/>
          <w:bCs/>
          <w:color w:val="000000"/>
        </w:rPr>
        <w:t xml:space="preserve"> the</w:t>
      </w:r>
      <w:r>
        <w:rPr>
          <w:rFonts w:ascii="Times New Roman" w:hAnsi="Times New Roman" w:cs="Times New Roman"/>
          <w:bCs/>
          <w:color w:val="000000"/>
        </w:rPr>
        <w:t xml:space="preserve"> </w:t>
      </w:r>
      <w:r w:rsidR="009C01C6">
        <w:rPr>
          <w:rFonts w:ascii="Times New Roman" w:hAnsi="Times New Roman" w:cs="Times New Roman"/>
          <w:bCs/>
          <w:color w:val="000000"/>
        </w:rPr>
        <w:t xml:space="preserve">total </w:t>
      </w:r>
      <w:r>
        <w:rPr>
          <w:rFonts w:ascii="Times New Roman" w:hAnsi="Times New Roman" w:cs="Times New Roman"/>
          <w:bCs/>
          <w:color w:val="000000"/>
        </w:rPr>
        <w:t>helping amount because each</w:t>
      </w:r>
      <w:r w:rsidR="00081032">
        <w:rPr>
          <w:rFonts w:ascii="Times New Roman" w:hAnsi="Times New Roman" w:cs="Times New Roman"/>
          <w:bCs/>
          <w:color w:val="000000"/>
        </w:rPr>
        <w:t xml:space="preserve"> additional</w:t>
      </w:r>
      <w:r>
        <w:rPr>
          <w:rFonts w:ascii="Times New Roman" w:hAnsi="Times New Roman" w:cs="Times New Roman"/>
          <w:bCs/>
          <w:color w:val="000000"/>
        </w:rPr>
        <w:t xml:space="preserve"> requester </w:t>
      </w:r>
      <w:r w:rsidR="00B60148">
        <w:rPr>
          <w:rFonts w:ascii="Times New Roman" w:hAnsi="Times New Roman" w:cs="Times New Roman"/>
          <w:bCs/>
          <w:color w:val="000000"/>
        </w:rPr>
        <w:t>provides more opportunity</w:t>
      </w:r>
      <w:r w:rsidR="00572528">
        <w:rPr>
          <w:rFonts w:ascii="Times New Roman" w:hAnsi="Times New Roman" w:cs="Times New Roman"/>
          <w:bCs/>
          <w:color w:val="000000"/>
        </w:rPr>
        <w:t xml:space="preserve"> for the helper to distribute aid</w:t>
      </w:r>
      <w:r>
        <w:rPr>
          <w:rFonts w:ascii="Times New Roman" w:hAnsi="Times New Roman" w:cs="Times New Roman"/>
          <w:bCs/>
          <w:color w:val="000000"/>
        </w:rPr>
        <w:t xml:space="preserve"> (H5</w:t>
      </w:r>
      <w:r w:rsidR="009C01C6">
        <w:rPr>
          <w:rFonts w:ascii="Times New Roman" w:hAnsi="Times New Roman" w:cs="Times New Roman"/>
          <w:bCs/>
          <w:color w:val="000000"/>
        </w:rPr>
        <w:t>a</w:t>
      </w:r>
      <w:r>
        <w:rPr>
          <w:rFonts w:ascii="Times New Roman" w:hAnsi="Times New Roman" w:cs="Times New Roman"/>
          <w:bCs/>
          <w:color w:val="000000"/>
        </w:rPr>
        <w:t>).</w:t>
      </w:r>
      <w:r w:rsidR="009C01C6">
        <w:rPr>
          <w:rFonts w:ascii="Times New Roman" w:hAnsi="Times New Roman" w:cs="Times New Roman"/>
          <w:bCs/>
          <w:color w:val="000000"/>
        </w:rPr>
        <w:t xml:space="preserve"> </w:t>
      </w:r>
      <w:r w:rsidR="00081032">
        <w:rPr>
          <w:rFonts w:ascii="Times New Roman" w:hAnsi="Times New Roman" w:cs="Times New Roman"/>
          <w:bCs/>
          <w:color w:val="000000"/>
        </w:rPr>
        <w:t xml:space="preserve">But </w:t>
      </w:r>
      <w:r w:rsidR="0047568C">
        <w:rPr>
          <w:rFonts w:ascii="Times New Roman" w:hAnsi="Times New Roman" w:cs="Times New Roman"/>
          <w:bCs/>
          <w:color w:val="000000"/>
        </w:rPr>
        <w:t>we still expect that participants will show some insensitivity to the scope of need</w:t>
      </w:r>
      <w:r w:rsidR="009C01C6">
        <w:rPr>
          <w:rFonts w:ascii="Times New Roman" w:hAnsi="Times New Roman" w:cs="Times New Roman"/>
          <w:bCs/>
          <w:color w:val="000000"/>
        </w:rPr>
        <w:t xml:space="preserve">, </w:t>
      </w:r>
      <w:r w:rsidR="0047568C">
        <w:rPr>
          <w:rFonts w:ascii="Times New Roman" w:hAnsi="Times New Roman" w:cs="Times New Roman"/>
          <w:bCs/>
          <w:color w:val="000000"/>
        </w:rPr>
        <w:t>such that the amount provided per requester will decrease as the number of requesters increases</w:t>
      </w:r>
      <w:r w:rsidR="009C01C6">
        <w:rPr>
          <w:rFonts w:ascii="Times New Roman" w:hAnsi="Times New Roman" w:cs="Times New Roman"/>
          <w:bCs/>
          <w:color w:val="000000"/>
        </w:rPr>
        <w:t xml:space="preserve"> (H5b). </w:t>
      </w:r>
      <w:r w:rsidR="00081032">
        <w:rPr>
          <w:rFonts w:ascii="Times New Roman" w:hAnsi="Times New Roman" w:cs="Times New Roman"/>
          <w:bCs/>
          <w:color w:val="000000"/>
        </w:rPr>
        <w:t>Importantly</w:t>
      </w:r>
      <w:r>
        <w:rPr>
          <w:rFonts w:ascii="Times New Roman" w:hAnsi="Times New Roman" w:cs="Times New Roman"/>
          <w:bCs/>
          <w:color w:val="000000"/>
        </w:rPr>
        <w:t xml:space="preserve">, we only expect that </w:t>
      </w:r>
      <w:r w:rsidR="00B60148">
        <w:rPr>
          <w:rFonts w:ascii="Times New Roman" w:hAnsi="Times New Roman" w:cs="Times New Roman"/>
          <w:bCs/>
          <w:color w:val="000000"/>
        </w:rPr>
        <w:t>more</w:t>
      </w:r>
      <w:r>
        <w:rPr>
          <w:rFonts w:ascii="Times New Roman" w:hAnsi="Times New Roman" w:cs="Times New Roman"/>
          <w:bCs/>
          <w:color w:val="000000"/>
        </w:rPr>
        <w:t xml:space="preserve"> requesters will </w:t>
      </w:r>
      <w:r w:rsidR="00B60148">
        <w:rPr>
          <w:rFonts w:ascii="Times New Roman" w:hAnsi="Times New Roman" w:cs="Times New Roman"/>
          <w:bCs/>
          <w:color w:val="000000"/>
        </w:rPr>
        <w:t xml:space="preserve">lead to more </w:t>
      </w:r>
      <w:r>
        <w:rPr>
          <w:rFonts w:ascii="Times New Roman" w:hAnsi="Times New Roman" w:cs="Times New Roman"/>
          <w:bCs/>
          <w:color w:val="000000"/>
        </w:rPr>
        <w:t>helping when the requests are “unpacked” such that each allocation decision is made separately for each requester, rather than as a single choice for all requesters (“packed”; H6).</w:t>
      </w:r>
      <w:bookmarkStart w:id="1" w:name="OLE_LINK3"/>
      <w:bookmarkStart w:id="2" w:name="OLE_LINK4"/>
    </w:p>
    <w:p w14:paraId="37391899" w14:textId="5DB8478B" w:rsidR="00462679" w:rsidRDefault="00462679" w:rsidP="00462679">
      <w:pPr>
        <w:rPr>
          <w:rFonts w:ascii="Times New Roman" w:hAnsi="Times New Roman" w:cs="Times New Roman"/>
        </w:rPr>
      </w:pPr>
      <w:r w:rsidRPr="00C91F9D">
        <w:rPr>
          <w:rFonts w:ascii="Times New Roman" w:hAnsi="Times New Roman" w:cs="Times New Roman"/>
          <w:b/>
        </w:rPr>
        <w:t>Figure 1.</w:t>
      </w:r>
      <w:r w:rsidRPr="00C91F9D">
        <w:rPr>
          <w:rFonts w:ascii="Times New Roman" w:hAnsi="Times New Roman" w:cs="Times New Roman"/>
        </w:rPr>
        <w:t xml:space="preserve"> Theoretical model depicting the predicted antecedents (fairness) and consequences (helping amount) of allocation strategies and moderators of each effect.</w:t>
      </w:r>
    </w:p>
    <w:bookmarkEnd w:id="1"/>
    <w:bookmarkEnd w:id="2"/>
    <w:p w14:paraId="24718172" w14:textId="77777777" w:rsidR="00462679" w:rsidRDefault="00462679" w:rsidP="00462679">
      <w:pPr>
        <w:rPr>
          <w:rFonts w:ascii="Times New Roman" w:hAnsi="Times New Roman" w:cs="Times New Roman"/>
        </w:rPr>
      </w:pPr>
    </w:p>
    <w:p w14:paraId="317FC06A" w14:textId="7C570132" w:rsidR="00462679" w:rsidRDefault="00B2478F" w:rsidP="00462679">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5888" behindDoc="0" locked="0" layoutInCell="1" allowOverlap="1" wp14:anchorId="52FC0ADB" wp14:editId="3DC153B9">
                <wp:simplePos x="0" y="0"/>
                <wp:positionH relativeFrom="column">
                  <wp:posOffset>-65405</wp:posOffset>
                </wp:positionH>
                <wp:positionV relativeFrom="paragraph">
                  <wp:posOffset>176530</wp:posOffset>
                </wp:positionV>
                <wp:extent cx="5876290" cy="1619250"/>
                <wp:effectExtent l="0" t="0" r="16510" b="31750"/>
                <wp:wrapThrough wrapText="bothSides">
                  <wp:wrapPolygon edited="0">
                    <wp:start x="280" y="0"/>
                    <wp:lineTo x="0" y="10504"/>
                    <wp:lineTo x="0" y="21685"/>
                    <wp:lineTo x="15779" y="21685"/>
                    <wp:lineTo x="20634" y="21685"/>
                    <wp:lineTo x="20634" y="10842"/>
                    <wp:lineTo x="21567" y="6438"/>
                    <wp:lineTo x="21567" y="0"/>
                    <wp:lineTo x="280" y="0"/>
                  </wp:wrapPolygon>
                </wp:wrapThrough>
                <wp:docPr id="2" name="Group 2"/>
                <wp:cNvGraphicFramePr/>
                <a:graphic xmlns:a="http://schemas.openxmlformats.org/drawingml/2006/main">
                  <a:graphicData uri="http://schemas.microsoft.com/office/word/2010/wordprocessingGroup">
                    <wpg:wgp>
                      <wpg:cNvGrpSpPr/>
                      <wpg:grpSpPr>
                        <a:xfrm>
                          <a:off x="0" y="0"/>
                          <a:ext cx="5876290" cy="1619250"/>
                          <a:chOff x="0" y="0"/>
                          <a:chExt cx="5876290" cy="1619250"/>
                        </a:xfrm>
                      </wpg:grpSpPr>
                      <wps:wsp>
                        <wps:cNvPr id="31" name="Rectangle 31"/>
                        <wps:cNvSpPr/>
                        <wps:spPr>
                          <a:xfrm>
                            <a:off x="1215390" y="785495"/>
                            <a:ext cx="985520" cy="82296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5148ED5" w14:textId="5010D3ED"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Perceived fairness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352925" y="774700"/>
                            <a:ext cx="1210945" cy="8445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93DC086" w14:textId="77777777"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Helping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628390" y="3810"/>
                            <a:ext cx="939800" cy="4432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8BA36E5" w14:textId="77777777"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Number of requesters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785495"/>
                            <a:ext cx="819150" cy="82296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597E898" w14:textId="77777777" w:rsidR="00CF2A62" w:rsidRPr="001668C4" w:rsidRDefault="00CF2A62" w:rsidP="00462679">
                              <w:pPr>
                                <w:jc w:val="center"/>
                                <w:rPr>
                                  <w:rFonts w:ascii="Times New Roman" w:hAnsi="Times New Roman" w:cs="Times New Roman"/>
                                  <w:color w:val="000000"/>
                                </w:rPr>
                              </w:pPr>
                              <w:r w:rsidRPr="001668C4">
                                <w:rPr>
                                  <w:rFonts w:ascii="Times New Roman" w:hAnsi="Times New Roman" w:cs="Times New Roman"/>
                                  <w:color w:val="000000"/>
                                </w:rPr>
                                <w:t xml:space="preserve">Decision to </w:t>
                              </w:r>
                              <w:r>
                                <w:rPr>
                                  <w:rFonts w:ascii="Times New Roman" w:hAnsi="Times New Roman" w:cs="Times New Roman"/>
                                  <w:color w:val="000000"/>
                                </w:rPr>
                                <w:t>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33350" y="4445"/>
                            <a:ext cx="1757045" cy="44196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5F80D2A" w14:textId="75C3449A"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Perceived homogeneity of requesters’ neediness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644390" y="0"/>
                            <a:ext cx="1231900" cy="4508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73B0563" w14:textId="77777777"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Unpacked (vs. packed)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597150" y="785495"/>
                            <a:ext cx="1359535" cy="822960"/>
                          </a:xfrm>
                          <a:prstGeom prst="rect">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CBB3790" w14:textId="77777777"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Allocation strategy (distributed vs. concentrated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flipV="1">
                            <a:off x="2216150" y="1196975"/>
                            <a:ext cx="36576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V="1">
                            <a:off x="834390" y="1196975"/>
                            <a:ext cx="36576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8" name="Straight Arrow Connector 28"/>
                        <wps:cNvCnPr/>
                        <wps:spPr>
                          <a:xfrm>
                            <a:off x="4128135" y="458470"/>
                            <a:ext cx="0" cy="721995"/>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 name="Straight Arrow Connector 17"/>
                        <wps:cNvCnPr>
                          <a:stCxn id="15" idx="2"/>
                        </wps:cNvCnPr>
                        <wps:spPr>
                          <a:xfrm flipH="1">
                            <a:off x="1010920" y="446405"/>
                            <a:ext cx="953" cy="738505"/>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flipH="1">
                            <a:off x="4128135" y="448945"/>
                            <a:ext cx="523241" cy="381635"/>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34" name="Straight Arrow Connector 34"/>
                        <wps:cNvCnPr/>
                        <wps:spPr>
                          <a:xfrm>
                            <a:off x="3971925" y="1196975"/>
                            <a:ext cx="36576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52FC0ADB" id="Group 2" o:spid="_x0000_s1026" style="position:absolute;margin-left:-5.15pt;margin-top:13.9pt;width:462.7pt;height:127.5pt;z-index:251685888;mso-width-relative:margin" coordsize="5876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">
                <v:rect id="Rectangle 31" o:spid="_x0000_s1027" style="position:absolute;left:12153;top:7854;width:9856;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" filled="f" strokecolor="black [3213]">
                  <v:textbox>
                    <w:txbxContent>
                      <w:p w14:paraId="35148ED5" w14:textId="5010D3ED"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Perceived fairness of decision</w:t>
                        </w:r>
                      </w:p>
                    </w:txbxContent>
                  </v:textbox>
                </v:rect>
                <v:rect id="Rectangle 29" o:spid="_x0000_s1028" style="position:absolute;left:43529;top:7747;width:12109;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textbox>
                    <w:txbxContent>
                      <w:p w14:paraId="693DC086" w14:textId="77777777"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Helping amount</w:t>
                        </w:r>
                      </w:p>
                    </w:txbxContent>
                  </v:textbox>
                </v:rect>
                <v:rect id="Rectangle 5" o:spid="_x0000_s1029" style="position:absolute;left:36283;top:38;width:9398;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n4wgAAANoAAAAPAAAAZHJzL2Rvd25yZXYueG1sRI/BasMw&#10;EETvhfyD2EIvpZHr0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BvWfn4wgAAANoAAAAPAAAA&#10;AAAAAAAAAAAAAAcCAABkcnMvZG93bnJldi54bWxQSwUGAAAAAAMAAwC3AAAA9gIAAAAA&#10;" filled="f" strokecolor="black [3213]">
                  <v:textbox>
                    <w:txbxContent>
                      <w:p w14:paraId="18BA36E5" w14:textId="77777777"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Number of requesters</w:t>
                        </w:r>
                      </w:p>
                    </w:txbxContent>
                  </v:textbox>
                </v:rect>
                <v:rect id="Rectangle 30" o:spid="_x0000_s1030" style="position:absolute;top:7854;width:8191;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textbox>
                    <w:txbxContent>
                      <w:p w14:paraId="5597E898" w14:textId="77777777" w:rsidR="00CF2A62" w:rsidRPr="001668C4" w:rsidRDefault="00CF2A62" w:rsidP="00462679">
                        <w:pPr>
                          <w:jc w:val="center"/>
                          <w:rPr>
                            <w:rFonts w:ascii="Times New Roman" w:hAnsi="Times New Roman" w:cs="Times New Roman"/>
                            <w:color w:val="000000"/>
                          </w:rPr>
                        </w:pPr>
                        <w:r w:rsidRPr="001668C4">
                          <w:rPr>
                            <w:rFonts w:ascii="Times New Roman" w:hAnsi="Times New Roman" w:cs="Times New Roman"/>
                            <w:color w:val="000000"/>
                          </w:rPr>
                          <w:t xml:space="preserve">Decision to </w:t>
                        </w:r>
                        <w:r>
                          <w:rPr>
                            <w:rFonts w:ascii="Times New Roman" w:hAnsi="Times New Roman" w:cs="Times New Roman"/>
                            <w:color w:val="000000"/>
                          </w:rPr>
                          <w:t>help</w:t>
                        </w:r>
                      </w:p>
                    </w:txbxContent>
                  </v:textbox>
                </v:rect>
                <v:rect id="Rectangle 15" o:spid="_x0000_s1031" style="position:absolute;left:1333;top:44;width:17570;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QHwQAAANsAAAAPAAAAZHJzL2Rvd25yZXYueG1sRE9LasMw&#10;EN0XcgcxhW5KI9el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KUA1AfBAAAA2wAAAA8AAAAA&#10;AAAAAAAAAAAABwIAAGRycy9kb3ducmV2LnhtbFBLBQYAAAAAAwADALcAAAD1AgAAAAA=&#10;" filled="f" strokecolor="black [3213]">
                  <v:textbox>
                    <w:txbxContent>
                      <w:p w14:paraId="25F80D2A" w14:textId="75C3449A"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Perceived homogeneity of requesters’ neediness</w:t>
                        </w:r>
                      </w:p>
                    </w:txbxContent>
                  </v:textbox>
                </v:rect>
                <v:rect id="Rectangle 12" o:spid="_x0000_s1032" style="position:absolute;left:46443;width:12319;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" filled="f" strokecolor="black [3213]">
                  <v:textbox>
                    <w:txbxContent>
                      <w:p w14:paraId="273B0563" w14:textId="77777777"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Unpacked (vs. packed) requests</w:t>
                        </w:r>
                      </w:p>
                    </w:txbxContent>
                  </v:textbox>
                </v:rect>
                <v:rect id="Rectangle 32" o:spid="_x0000_s1033" style="position:absolute;left:25971;top:7854;width:13595;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" strokecolor="black [3213]">
                  <v:textbox>
                    <w:txbxContent>
                      <w:p w14:paraId="6CBB3790" w14:textId="77777777" w:rsidR="00CF2A62" w:rsidRPr="001668C4" w:rsidRDefault="00CF2A62" w:rsidP="00462679">
                        <w:pPr>
                          <w:jc w:val="center"/>
                          <w:rPr>
                            <w:rFonts w:ascii="Times New Roman" w:hAnsi="Times New Roman" w:cs="Times New Roman"/>
                            <w:color w:val="000000"/>
                          </w:rPr>
                        </w:pPr>
                        <w:r>
                          <w:rPr>
                            <w:rFonts w:ascii="Times New Roman" w:hAnsi="Times New Roman" w:cs="Times New Roman"/>
                            <w:color w:val="000000"/>
                          </w:rPr>
                          <w:t>Allocation strategy (distributed vs. concentrated help)</w:t>
                        </w:r>
                      </w:p>
                    </w:txbxContent>
                  </v:textbox>
                </v:rect>
                <v:shapetype id="_x0000_t32" coordsize="21600,21600" o:spt="32" o:oned="t" path="m,l21600,21600e" filled="f">
                  <v:path arrowok="t" fillok="f" o:connecttype="none"/>
                  <o:lock v:ext="edit" shapetype="t"/>
                </v:shapetype>
                <v:shape id="Straight Arrow Connector 35" o:spid="_x0000_s1034" type="#_x0000_t32" style="position:absolute;left:22161;top:11969;width:36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" strokeweight="2pt">
                  <v:stroke endarrow="open"/>
                </v:shape>
                <v:shape id="Straight Arrow Connector 33" o:spid="_x0000_s1035" type="#_x0000_t32" style="position:absolute;left:8343;top:11969;width:36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" strokeweight="2pt">
                  <v:stroke endarrow="open"/>
                </v:shape>
                <v:shape id="Straight Arrow Connector 28" o:spid="_x0000_s1036" type="#_x0000_t32" style="position:absolute;left:41281;top:4584;width:0;height:7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" strokeweight="2pt">
                  <v:stroke endarrow="open"/>
                </v:shape>
                <v:shape id="Straight Arrow Connector 17" o:spid="_x0000_s1037" type="#_x0000_t32" style="position:absolute;left:10109;top:4464;width:9;height:73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" strokeweight="2pt">
                  <v:stroke endarrow="open"/>
                </v:shape>
                <v:shape id="Straight Arrow Connector 21" o:spid="_x0000_s1038" type="#_x0000_t32" style="position:absolute;left:41281;top:4489;width:5232;height:38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" strokeweight="2pt">
                  <v:stroke endarrow="open"/>
                </v:shape>
                <v:shape id="Straight Arrow Connector 34" o:spid="_x0000_s1039" type="#_x0000_t32" style="position:absolute;left:39719;top:11969;width:36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" strokeweight="2pt">
                  <v:stroke endarrow="open"/>
                </v:shape>
                <w10:wrap type="through"/>
              </v:group>
            </w:pict>
          </mc:Fallback>
        </mc:AlternateContent>
      </w:r>
    </w:p>
    <w:p w14:paraId="7FAFB639" w14:textId="51F342D0" w:rsidR="009119B7" w:rsidRDefault="009119B7" w:rsidP="009119B7">
      <w:pPr>
        <w:rPr>
          <w:rFonts w:ascii="Times New Roman" w:hAnsi="Times New Roman" w:cs="Times New Roman"/>
          <w:b/>
          <w:bCs/>
          <w:color w:val="000000"/>
        </w:rPr>
      </w:pPr>
    </w:p>
    <w:p w14:paraId="2FB516E0" w14:textId="61E72C43"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 xml:space="preserve">Overview of </w:t>
      </w:r>
      <w:r w:rsidR="0052672F">
        <w:rPr>
          <w:rFonts w:ascii="Times New Roman" w:hAnsi="Times New Roman" w:cs="Times New Roman"/>
          <w:b/>
          <w:bCs/>
          <w:color w:val="000000"/>
        </w:rPr>
        <w:t>Studies</w:t>
      </w:r>
    </w:p>
    <w:p w14:paraId="494F42D1" w14:textId="6DCFAA0E" w:rsidR="00A4470C" w:rsidRDefault="00462679" w:rsidP="008E2459">
      <w:pPr>
        <w:spacing w:line="480" w:lineRule="auto"/>
        <w:rPr>
          <w:rFonts w:ascii="Times New Roman" w:hAnsi="Times New Roman" w:cs="Times New Roman"/>
          <w:color w:val="000000"/>
        </w:rPr>
      </w:pPr>
      <w:r>
        <w:rPr>
          <w:rFonts w:ascii="Times New Roman" w:hAnsi="Times New Roman" w:cs="Times New Roman"/>
          <w:color w:val="000000"/>
        </w:rPr>
        <w:tab/>
        <w:t xml:space="preserve">We test our predictions in </w:t>
      </w:r>
      <w:r w:rsidR="00162499">
        <w:rPr>
          <w:rFonts w:ascii="Times New Roman" w:hAnsi="Times New Roman" w:cs="Times New Roman"/>
          <w:color w:val="000000"/>
        </w:rPr>
        <w:t xml:space="preserve">six main </w:t>
      </w:r>
      <w:r>
        <w:rPr>
          <w:rFonts w:ascii="Times New Roman" w:hAnsi="Times New Roman" w:cs="Times New Roman"/>
          <w:color w:val="000000"/>
        </w:rPr>
        <w:t>experiments</w:t>
      </w:r>
      <w:r w:rsidR="00162499">
        <w:rPr>
          <w:rFonts w:ascii="Times New Roman" w:hAnsi="Times New Roman" w:cs="Times New Roman"/>
          <w:color w:val="000000"/>
        </w:rPr>
        <w:t xml:space="preserve"> and three follow-up experiments</w:t>
      </w:r>
      <w:r>
        <w:rPr>
          <w:rFonts w:ascii="Times New Roman" w:hAnsi="Times New Roman" w:cs="Times New Roman"/>
          <w:color w:val="000000"/>
        </w:rPr>
        <w:t>. All experiments examine allocation strategies (coded in Tables 1-</w:t>
      </w:r>
      <w:r w:rsidR="004D344E">
        <w:rPr>
          <w:rFonts w:ascii="Times New Roman" w:hAnsi="Times New Roman" w:cs="Times New Roman"/>
          <w:color w:val="000000"/>
        </w:rPr>
        <w:t>4 and 6-10</w:t>
      </w:r>
      <w:r>
        <w:rPr>
          <w:rFonts w:ascii="Times New Roman" w:hAnsi="Times New Roman" w:cs="Times New Roman"/>
          <w:color w:val="000000"/>
        </w:rPr>
        <w:t xml:space="preserve">), categorizing strategies as distributed or concentrated and further </w:t>
      </w:r>
      <w:r w:rsidR="00C70EE6">
        <w:rPr>
          <w:rFonts w:ascii="Times New Roman" w:hAnsi="Times New Roman" w:cs="Times New Roman"/>
          <w:color w:val="000000"/>
        </w:rPr>
        <w:t xml:space="preserve">categorizing the </w:t>
      </w:r>
      <w:r>
        <w:rPr>
          <w:rFonts w:ascii="Times New Roman" w:hAnsi="Times New Roman" w:cs="Times New Roman"/>
          <w:color w:val="000000"/>
        </w:rPr>
        <w:t>different forms of distribution (</w:t>
      </w:r>
      <w:r w:rsidR="00CF139D">
        <w:rPr>
          <w:rFonts w:ascii="Times New Roman" w:hAnsi="Times New Roman" w:cs="Times New Roman"/>
          <w:color w:val="000000"/>
        </w:rPr>
        <w:t xml:space="preserve">e.g., </w:t>
      </w:r>
      <w:r>
        <w:rPr>
          <w:rFonts w:ascii="Times New Roman" w:hAnsi="Times New Roman" w:cs="Times New Roman"/>
          <w:color w:val="000000"/>
        </w:rPr>
        <w:t xml:space="preserve">complete, equal). </w:t>
      </w:r>
      <w:r w:rsidR="00764405">
        <w:rPr>
          <w:rFonts w:ascii="Times New Roman" w:hAnsi="Times New Roman" w:cs="Times New Roman"/>
          <w:color w:val="000000"/>
        </w:rPr>
        <w:t>For a summary and comparison of allocation strateg</w:t>
      </w:r>
      <w:r w:rsidR="00F73A13">
        <w:rPr>
          <w:rFonts w:ascii="Times New Roman" w:hAnsi="Times New Roman" w:cs="Times New Roman"/>
          <w:color w:val="000000"/>
        </w:rPr>
        <w:t>ies</w:t>
      </w:r>
      <w:r w:rsidR="00764405">
        <w:rPr>
          <w:rFonts w:ascii="Times New Roman" w:hAnsi="Times New Roman" w:cs="Times New Roman"/>
          <w:color w:val="000000"/>
        </w:rPr>
        <w:t xml:space="preserve"> </w:t>
      </w:r>
      <w:r w:rsidR="00F73A13">
        <w:rPr>
          <w:rFonts w:ascii="Times New Roman" w:hAnsi="Times New Roman" w:cs="Times New Roman"/>
          <w:color w:val="000000"/>
        </w:rPr>
        <w:t xml:space="preserve">in </w:t>
      </w:r>
      <w:r w:rsidR="00B60148">
        <w:rPr>
          <w:rFonts w:ascii="Times New Roman" w:hAnsi="Times New Roman" w:cs="Times New Roman"/>
          <w:color w:val="000000"/>
        </w:rPr>
        <w:t>E</w:t>
      </w:r>
      <w:r w:rsidR="00764405">
        <w:rPr>
          <w:rFonts w:ascii="Times New Roman" w:hAnsi="Times New Roman" w:cs="Times New Roman"/>
          <w:color w:val="000000"/>
        </w:rPr>
        <w:t>xperiments</w:t>
      </w:r>
      <w:r w:rsidR="00B60148">
        <w:rPr>
          <w:rFonts w:ascii="Times New Roman" w:hAnsi="Times New Roman" w:cs="Times New Roman"/>
          <w:color w:val="000000"/>
        </w:rPr>
        <w:t xml:space="preserve"> 3-</w:t>
      </w:r>
      <w:r w:rsidR="00F73A13">
        <w:rPr>
          <w:rFonts w:ascii="Times New Roman" w:hAnsi="Times New Roman" w:cs="Times New Roman"/>
          <w:color w:val="000000"/>
        </w:rPr>
        <w:t>5</w:t>
      </w:r>
      <w:r w:rsidR="00853E6C">
        <w:rPr>
          <w:rFonts w:ascii="Times New Roman" w:hAnsi="Times New Roman" w:cs="Times New Roman"/>
          <w:color w:val="000000"/>
        </w:rPr>
        <w:t>b</w:t>
      </w:r>
      <w:r w:rsidR="00764405">
        <w:rPr>
          <w:rFonts w:ascii="Times New Roman" w:hAnsi="Times New Roman" w:cs="Times New Roman"/>
          <w:color w:val="000000"/>
        </w:rPr>
        <w:t xml:space="preserve">, see Table </w:t>
      </w:r>
      <w:r w:rsidR="00B60148">
        <w:rPr>
          <w:rFonts w:ascii="Times New Roman" w:hAnsi="Times New Roman" w:cs="Times New Roman"/>
          <w:color w:val="000000"/>
        </w:rPr>
        <w:t>S</w:t>
      </w:r>
      <w:r w:rsidR="00764405">
        <w:rPr>
          <w:rFonts w:ascii="Times New Roman" w:hAnsi="Times New Roman" w:cs="Times New Roman"/>
          <w:color w:val="000000"/>
        </w:rPr>
        <w:t xml:space="preserve">1 in the Supplemental Materials. </w:t>
      </w:r>
      <w:r>
        <w:rPr>
          <w:rFonts w:ascii="Times New Roman" w:hAnsi="Times New Roman" w:cs="Times New Roman"/>
          <w:color w:val="000000"/>
        </w:rPr>
        <w:t>Experiments 1-3 test the antecedents of allocation decisions and Experiments 4-</w:t>
      </w:r>
      <w:r w:rsidR="00F73A13">
        <w:rPr>
          <w:rFonts w:ascii="Times New Roman" w:hAnsi="Times New Roman" w:cs="Times New Roman"/>
          <w:color w:val="000000"/>
        </w:rPr>
        <w:t>5</w:t>
      </w:r>
      <w:r>
        <w:rPr>
          <w:rFonts w:ascii="Times New Roman" w:hAnsi="Times New Roman" w:cs="Times New Roman"/>
          <w:color w:val="000000"/>
        </w:rPr>
        <w:t xml:space="preserve">b test their consequences. </w:t>
      </w:r>
      <w:r w:rsidR="008E2459" w:rsidRPr="008E2459">
        <w:rPr>
          <w:rFonts w:ascii="Times New Roman" w:hAnsi="Times New Roman" w:cs="Times New Roman"/>
          <w:color w:val="000000"/>
        </w:rPr>
        <w:t xml:space="preserve">Experiment 1 asks individuals to make a series of choices between more concentrated versus more distributed </w:t>
      </w:r>
      <w:r>
        <w:rPr>
          <w:rFonts w:ascii="Times New Roman" w:hAnsi="Times New Roman" w:cs="Times New Roman"/>
          <w:color w:val="000000"/>
        </w:rPr>
        <w:t>allocations</w:t>
      </w:r>
      <w:r w:rsidR="008E2459" w:rsidRPr="008E2459">
        <w:rPr>
          <w:rFonts w:ascii="Times New Roman" w:hAnsi="Times New Roman" w:cs="Times New Roman"/>
          <w:color w:val="000000"/>
        </w:rPr>
        <w:t xml:space="preserve"> to </w:t>
      </w:r>
      <w:r w:rsidR="00822953">
        <w:rPr>
          <w:rFonts w:ascii="Times New Roman" w:hAnsi="Times New Roman" w:cs="Times New Roman"/>
          <w:color w:val="000000"/>
        </w:rPr>
        <w:t>multiple</w:t>
      </w:r>
      <w:r>
        <w:rPr>
          <w:rFonts w:ascii="Times New Roman" w:hAnsi="Times New Roman" w:cs="Times New Roman"/>
          <w:color w:val="000000"/>
        </w:rPr>
        <w:t xml:space="preserve"> requesters</w:t>
      </w:r>
      <w:r w:rsidR="008E2459" w:rsidRPr="008E2459">
        <w:rPr>
          <w:rFonts w:ascii="Times New Roman" w:hAnsi="Times New Roman" w:cs="Times New Roman"/>
          <w:color w:val="000000"/>
        </w:rPr>
        <w:t>, testing whether the preference for distribution exists. Experiment 2 again provide</w:t>
      </w:r>
      <w:r>
        <w:rPr>
          <w:rFonts w:ascii="Times New Roman" w:hAnsi="Times New Roman" w:cs="Times New Roman"/>
          <w:color w:val="000000"/>
        </w:rPr>
        <w:t>s</w:t>
      </w:r>
      <w:r w:rsidR="008E2459" w:rsidRPr="008E2459">
        <w:rPr>
          <w:rFonts w:ascii="Times New Roman" w:hAnsi="Times New Roman" w:cs="Times New Roman"/>
          <w:color w:val="000000"/>
        </w:rPr>
        <w:t xml:space="preserve"> </w:t>
      </w:r>
      <w:r>
        <w:rPr>
          <w:rFonts w:ascii="Times New Roman" w:hAnsi="Times New Roman" w:cs="Times New Roman"/>
          <w:color w:val="000000"/>
        </w:rPr>
        <w:t xml:space="preserve">helpers with sets of allocation choices </w:t>
      </w:r>
      <w:r w:rsidR="00822953">
        <w:rPr>
          <w:rFonts w:ascii="Times New Roman" w:hAnsi="Times New Roman" w:cs="Times New Roman"/>
          <w:color w:val="000000"/>
        </w:rPr>
        <w:t xml:space="preserve">and </w:t>
      </w:r>
      <w:r w:rsidR="008E2459" w:rsidRPr="008E2459">
        <w:rPr>
          <w:rFonts w:ascii="Times New Roman" w:hAnsi="Times New Roman" w:cs="Times New Roman"/>
          <w:color w:val="000000"/>
        </w:rPr>
        <w:t>measure</w:t>
      </w:r>
      <w:r w:rsidR="00822953">
        <w:rPr>
          <w:rFonts w:ascii="Times New Roman" w:hAnsi="Times New Roman" w:cs="Times New Roman"/>
          <w:color w:val="000000"/>
        </w:rPr>
        <w:t>s</w:t>
      </w:r>
      <w:r w:rsidR="008E2459" w:rsidRPr="008E2459">
        <w:rPr>
          <w:rFonts w:ascii="Times New Roman" w:hAnsi="Times New Roman" w:cs="Times New Roman"/>
          <w:color w:val="000000"/>
        </w:rPr>
        <w:t xml:space="preserve"> how fair each possible </w:t>
      </w:r>
      <w:r>
        <w:rPr>
          <w:rFonts w:ascii="Times New Roman" w:hAnsi="Times New Roman" w:cs="Times New Roman"/>
          <w:color w:val="000000"/>
        </w:rPr>
        <w:t xml:space="preserve">allocation </w:t>
      </w:r>
      <w:r w:rsidR="008E2459" w:rsidRPr="008E2459">
        <w:rPr>
          <w:rFonts w:ascii="Times New Roman" w:hAnsi="Times New Roman" w:cs="Times New Roman"/>
          <w:color w:val="000000"/>
        </w:rPr>
        <w:t>seems, to examine whether perceived fairness mediate</w:t>
      </w:r>
      <w:r w:rsidR="00191577">
        <w:rPr>
          <w:rFonts w:ascii="Times New Roman" w:hAnsi="Times New Roman" w:cs="Times New Roman"/>
          <w:color w:val="000000"/>
        </w:rPr>
        <w:t>s</w:t>
      </w:r>
      <w:r w:rsidR="008E2459" w:rsidRPr="008E2459">
        <w:rPr>
          <w:rFonts w:ascii="Times New Roman" w:hAnsi="Times New Roman" w:cs="Times New Roman"/>
          <w:color w:val="000000"/>
        </w:rPr>
        <w:t xml:space="preserve"> </w:t>
      </w:r>
      <w:r>
        <w:rPr>
          <w:rFonts w:ascii="Times New Roman" w:hAnsi="Times New Roman" w:cs="Times New Roman"/>
          <w:color w:val="000000"/>
        </w:rPr>
        <w:t>m</w:t>
      </w:r>
      <w:r w:rsidR="00822953">
        <w:rPr>
          <w:rFonts w:ascii="Times New Roman" w:hAnsi="Times New Roman" w:cs="Times New Roman"/>
          <w:color w:val="000000"/>
        </w:rPr>
        <w:t>ore distributed</w:t>
      </w:r>
      <w:r>
        <w:rPr>
          <w:rFonts w:ascii="Times New Roman" w:hAnsi="Times New Roman" w:cs="Times New Roman"/>
          <w:color w:val="000000"/>
        </w:rPr>
        <w:t xml:space="preserve"> allocation decisions</w:t>
      </w:r>
      <w:r w:rsidR="006D5F50">
        <w:rPr>
          <w:rFonts w:ascii="Times New Roman" w:hAnsi="Times New Roman" w:cs="Times New Roman"/>
          <w:color w:val="000000"/>
        </w:rPr>
        <w:t xml:space="preserve">. </w:t>
      </w:r>
      <w:r>
        <w:rPr>
          <w:rFonts w:ascii="Times New Roman" w:hAnsi="Times New Roman" w:cs="Times New Roman"/>
          <w:color w:val="000000"/>
        </w:rPr>
        <w:t>Experiment 3 manipulates the homogeneity of requesters’ need</w:t>
      </w:r>
      <w:r w:rsidR="00F73A13">
        <w:rPr>
          <w:rFonts w:ascii="Times New Roman" w:hAnsi="Times New Roman" w:cs="Times New Roman"/>
          <w:color w:val="000000"/>
        </w:rPr>
        <w:t>iness</w:t>
      </w:r>
      <w:r>
        <w:rPr>
          <w:rFonts w:ascii="Times New Roman" w:hAnsi="Times New Roman" w:cs="Times New Roman"/>
          <w:color w:val="000000"/>
        </w:rPr>
        <w:t xml:space="preserve"> by changing their initial donation amount so that some requesters start with more money than others, making the latter appear needier. It tests whether helpers are more concerned about the fairness of the procedure (i.e., the allocation decision) or the fairness of the outcome (i.e., requesters’ final </w:t>
      </w:r>
      <w:r w:rsidR="00E156B7">
        <w:rPr>
          <w:rFonts w:ascii="Times New Roman" w:hAnsi="Times New Roman" w:cs="Times New Roman"/>
          <w:color w:val="000000"/>
        </w:rPr>
        <w:t>donation total</w:t>
      </w:r>
      <w:r>
        <w:rPr>
          <w:rFonts w:ascii="Times New Roman" w:hAnsi="Times New Roman" w:cs="Times New Roman"/>
          <w:color w:val="000000"/>
        </w:rPr>
        <w:t xml:space="preserve">). </w:t>
      </w:r>
      <w:r w:rsidR="00B60148">
        <w:rPr>
          <w:rFonts w:ascii="Times New Roman" w:hAnsi="Times New Roman" w:cs="Times New Roman"/>
          <w:color w:val="000000"/>
        </w:rPr>
        <w:t>It further</w:t>
      </w:r>
      <w:r>
        <w:rPr>
          <w:rFonts w:ascii="Times New Roman" w:hAnsi="Times New Roman" w:cs="Times New Roman"/>
          <w:color w:val="000000"/>
        </w:rPr>
        <w:t xml:space="preserve"> examines other possible reasons</w:t>
      </w:r>
      <w:r w:rsidR="00F73A13">
        <w:rPr>
          <w:rFonts w:ascii="Times New Roman" w:hAnsi="Times New Roman" w:cs="Times New Roman"/>
          <w:color w:val="000000"/>
        </w:rPr>
        <w:t xml:space="preserve"> (beyond fairness)</w:t>
      </w:r>
      <w:r>
        <w:rPr>
          <w:rFonts w:ascii="Times New Roman" w:hAnsi="Times New Roman" w:cs="Times New Roman"/>
          <w:color w:val="000000"/>
        </w:rPr>
        <w:t xml:space="preserve"> for the </w:t>
      </w:r>
      <w:r w:rsidR="00822953">
        <w:rPr>
          <w:rFonts w:ascii="Times New Roman" w:hAnsi="Times New Roman" w:cs="Times New Roman"/>
          <w:color w:val="000000"/>
        </w:rPr>
        <w:t xml:space="preserve">preference for distribution, including efficiency, perceived prosocial impact, </w:t>
      </w:r>
      <w:r w:rsidR="00A4470C">
        <w:rPr>
          <w:rFonts w:ascii="Times New Roman" w:hAnsi="Times New Roman" w:cs="Times New Roman"/>
          <w:color w:val="000000"/>
        </w:rPr>
        <w:t xml:space="preserve">recipients’ appreciation, and helpers’ affect. </w:t>
      </w:r>
    </w:p>
    <w:p w14:paraId="6FA4D020" w14:textId="2A175E46" w:rsidR="008E2459" w:rsidRPr="008E2459" w:rsidRDefault="00A4470C">
      <w:pPr>
        <w:spacing w:line="480" w:lineRule="auto"/>
        <w:ind w:firstLine="720"/>
        <w:rPr>
          <w:rFonts w:ascii="Times New Roman" w:hAnsi="Times New Roman" w:cs="Times New Roman"/>
          <w:sz w:val="20"/>
          <w:szCs w:val="20"/>
        </w:rPr>
      </w:pPr>
      <w:r>
        <w:rPr>
          <w:rFonts w:ascii="Times New Roman" w:hAnsi="Times New Roman" w:cs="Times New Roman"/>
          <w:color w:val="000000"/>
        </w:rPr>
        <w:t>Next</w:t>
      </w:r>
      <w:r w:rsidR="006D5F50">
        <w:rPr>
          <w:rFonts w:ascii="Times New Roman" w:hAnsi="Times New Roman" w:cs="Times New Roman"/>
          <w:color w:val="000000"/>
        </w:rPr>
        <w:t>,</w:t>
      </w:r>
      <w:r>
        <w:rPr>
          <w:rFonts w:ascii="Times New Roman" w:hAnsi="Times New Roman" w:cs="Times New Roman"/>
          <w:color w:val="000000"/>
        </w:rPr>
        <w:t xml:space="preserve"> considering consequences of allocation strategies, Experiment 4 manipulates the number of requesters to create more or less opportunity for </w:t>
      </w:r>
      <w:r w:rsidR="00B60148">
        <w:rPr>
          <w:rFonts w:ascii="Times New Roman" w:hAnsi="Times New Roman" w:cs="Times New Roman"/>
          <w:color w:val="000000"/>
        </w:rPr>
        <w:t>distributing help</w:t>
      </w:r>
      <w:r>
        <w:rPr>
          <w:rFonts w:ascii="Times New Roman" w:hAnsi="Times New Roman" w:cs="Times New Roman"/>
          <w:color w:val="000000"/>
        </w:rPr>
        <w:t xml:space="preserve">. </w:t>
      </w:r>
      <w:r w:rsidR="00853E6C">
        <w:rPr>
          <w:rFonts w:ascii="Times New Roman" w:hAnsi="Times New Roman" w:cs="Times New Roman"/>
          <w:color w:val="000000"/>
        </w:rPr>
        <w:t xml:space="preserve">For thoroughness, we conducted </w:t>
      </w:r>
      <w:r w:rsidR="00AE38AA">
        <w:rPr>
          <w:rFonts w:ascii="Times New Roman" w:hAnsi="Times New Roman" w:cs="Times New Roman"/>
          <w:color w:val="000000"/>
        </w:rPr>
        <w:t xml:space="preserve">two </w:t>
      </w:r>
      <w:r w:rsidR="00853E6C">
        <w:rPr>
          <w:rFonts w:ascii="Times New Roman" w:hAnsi="Times New Roman" w:cs="Times New Roman"/>
          <w:color w:val="000000"/>
        </w:rPr>
        <w:t xml:space="preserve">incentive-compatible </w:t>
      </w:r>
      <w:r>
        <w:rPr>
          <w:rFonts w:ascii="Times New Roman" w:hAnsi="Times New Roman" w:cs="Times New Roman"/>
          <w:color w:val="000000"/>
        </w:rPr>
        <w:t>follow-up experiment</w:t>
      </w:r>
      <w:r w:rsidR="00853E6C">
        <w:rPr>
          <w:rFonts w:ascii="Times New Roman" w:hAnsi="Times New Roman" w:cs="Times New Roman"/>
          <w:color w:val="000000"/>
        </w:rPr>
        <w:t>s after Experiment 4</w:t>
      </w:r>
      <w:r w:rsidR="007F23C8">
        <w:rPr>
          <w:rFonts w:ascii="Times New Roman" w:hAnsi="Times New Roman" w:cs="Times New Roman"/>
          <w:color w:val="000000"/>
        </w:rPr>
        <w:t xml:space="preserve"> (</w:t>
      </w:r>
      <w:r w:rsidR="00AE38AA">
        <w:rPr>
          <w:rFonts w:ascii="Times New Roman" w:hAnsi="Times New Roman" w:cs="Times New Roman"/>
          <w:color w:val="000000"/>
        </w:rPr>
        <w:t>Experiments S1 and S2 described in</w:t>
      </w:r>
      <w:r w:rsidR="007F23C8">
        <w:rPr>
          <w:rFonts w:ascii="Times New Roman" w:hAnsi="Times New Roman" w:cs="Times New Roman"/>
          <w:color w:val="000000"/>
        </w:rPr>
        <w:t xml:space="preserve"> Supplemental Materials): </w:t>
      </w:r>
      <w:r w:rsidR="00AE38AA">
        <w:rPr>
          <w:rFonts w:ascii="Times New Roman" w:hAnsi="Times New Roman" w:cs="Times New Roman"/>
          <w:color w:val="000000"/>
        </w:rPr>
        <w:t xml:space="preserve">one </w:t>
      </w:r>
      <w:r w:rsidR="00853E6C">
        <w:rPr>
          <w:rFonts w:ascii="Times New Roman" w:hAnsi="Times New Roman" w:cs="Times New Roman"/>
          <w:color w:val="000000"/>
        </w:rPr>
        <w:t>that conceptually replicate</w:t>
      </w:r>
      <w:r w:rsidR="00AE38AA">
        <w:rPr>
          <w:rFonts w:ascii="Times New Roman" w:hAnsi="Times New Roman" w:cs="Times New Roman"/>
          <w:color w:val="000000"/>
        </w:rPr>
        <w:t>s</w:t>
      </w:r>
      <w:r w:rsidR="00853E6C">
        <w:rPr>
          <w:rFonts w:ascii="Times New Roman" w:hAnsi="Times New Roman" w:cs="Times New Roman"/>
          <w:color w:val="000000"/>
        </w:rPr>
        <w:t xml:space="preserve"> the effect of the number of requesters on total amount of money donated when helping decisions are unpacked, and one that</w:t>
      </w:r>
      <w:r>
        <w:rPr>
          <w:rFonts w:ascii="Times New Roman" w:hAnsi="Times New Roman" w:cs="Times New Roman"/>
          <w:color w:val="000000"/>
        </w:rPr>
        <w:t xml:space="preserve"> </w:t>
      </w:r>
      <w:r w:rsidR="00853E6C">
        <w:rPr>
          <w:rFonts w:ascii="Times New Roman" w:hAnsi="Times New Roman" w:cs="Times New Roman"/>
          <w:color w:val="000000"/>
        </w:rPr>
        <w:t xml:space="preserve">examines allocation strategies in </w:t>
      </w:r>
      <w:r>
        <w:rPr>
          <w:rFonts w:ascii="Times New Roman" w:hAnsi="Times New Roman" w:cs="Times New Roman"/>
          <w:color w:val="000000"/>
        </w:rPr>
        <w:t xml:space="preserve">a field context with </w:t>
      </w:r>
      <w:r w:rsidR="00E55683">
        <w:rPr>
          <w:rFonts w:ascii="Times New Roman" w:hAnsi="Times New Roman" w:cs="Times New Roman"/>
          <w:color w:val="000000"/>
        </w:rPr>
        <w:t xml:space="preserve">the </w:t>
      </w:r>
      <w:r>
        <w:rPr>
          <w:rFonts w:ascii="Times New Roman" w:hAnsi="Times New Roman" w:cs="Times New Roman"/>
          <w:color w:val="000000"/>
        </w:rPr>
        <w:t xml:space="preserve">donation of time instead of money. </w:t>
      </w:r>
      <w:r w:rsidR="00853E6C">
        <w:rPr>
          <w:rFonts w:ascii="Times New Roman" w:hAnsi="Times New Roman" w:cs="Times New Roman"/>
          <w:color w:val="000000"/>
        </w:rPr>
        <w:t>Finally</w:t>
      </w:r>
      <w:r>
        <w:rPr>
          <w:rFonts w:ascii="Times New Roman" w:hAnsi="Times New Roman" w:cs="Times New Roman"/>
          <w:color w:val="000000"/>
        </w:rPr>
        <w:t xml:space="preserve">, Experiments </w:t>
      </w:r>
      <w:r w:rsidR="00853E6C">
        <w:rPr>
          <w:rFonts w:ascii="Times New Roman" w:hAnsi="Times New Roman" w:cs="Times New Roman"/>
          <w:color w:val="000000"/>
        </w:rPr>
        <w:t>5</w:t>
      </w:r>
      <w:r>
        <w:rPr>
          <w:rFonts w:ascii="Times New Roman" w:hAnsi="Times New Roman" w:cs="Times New Roman"/>
          <w:color w:val="000000"/>
        </w:rPr>
        <w:t xml:space="preserve">a and </w:t>
      </w:r>
      <w:r w:rsidR="00853E6C">
        <w:rPr>
          <w:rFonts w:ascii="Times New Roman" w:hAnsi="Times New Roman" w:cs="Times New Roman"/>
          <w:color w:val="000000"/>
        </w:rPr>
        <w:t>5</w:t>
      </w:r>
      <w:r>
        <w:rPr>
          <w:rFonts w:ascii="Times New Roman" w:hAnsi="Times New Roman" w:cs="Times New Roman"/>
          <w:color w:val="000000"/>
        </w:rPr>
        <w:t xml:space="preserve">b </w:t>
      </w:r>
      <w:r w:rsidR="00C70EE6">
        <w:rPr>
          <w:rFonts w:ascii="Times New Roman" w:hAnsi="Times New Roman" w:cs="Times New Roman"/>
          <w:color w:val="000000"/>
        </w:rPr>
        <w:t>test</w:t>
      </w:r>
      <w:r>
        <w:rPr>
          <w:rFonts w:ascii="Times New Roman" w:hAnsi="Times New Roman" w:cs="Times New Roman"/>
          <w:color w:val="000000"/>
        </w:rPr>
        <w:t xml:space="preserve"> whether the allocation decision is packed (in which a single donation is made to a set of requesters) or unpacked (in which individual donations are made to each requester)</w:t>
      </w:r>
      <w:r w:rsidR="008E2459" w:rsidRPr="008E2459">
        <w:rPr>
          <w:rFonts w:ascii="Times New Roman" w:hAnsi="Times New Roman" w:cs="Times New Roman"/>
          <w:color w:val="000000"/>
        </w:rPr>
        <w:t xml:space="preserve"> </w:t>
      </w:r>
      <w:r>
        <w:rPr>
          <w:rFonts w:ascii="Times New Roman" w:hAnsi="Times New Roman" w:cs="Times New Roman"/>
          <w:color w:val="000000"/>
        </w:rPr>
        <w:t xml:space="preserve">moderates the effect of the number of requesters on donation amount. </w:t>
      </w:r>
      <w:r w:rsidR="00081032">
        <w:rPr>
          <w:rFonts w:ascii="Times New Roman" w:hAnsi="Times New Roman" w:cs="Times New Roman"/>
          <w:color w:val="000000"/>
        </w:rPr>
        <w:t>D</w:t>
      </w:r>
      <w:r>
        <w:rPr>
          <w:rFonts w:ascii="Times New Roman" w:hAnsi="Times New Roman" w:cs="Times New Roman"/>
          <w:color w:val="000000"/>
        </w:rPr>
        <w:t xml:space="preserve">istribution can only occur for unpacked allocations, so the number of requesters </w:t>
      </w:r>
      <w:r w:rsidR="00081032">
        <w:rPr>
          <w:rFonts w:ascii="Times New Roman" w:hAnsi="Times New Roman" w:cs="Times New Roman"/>
          <w:color w:val="000000"/>
        </w:rPr>
        <w:t>should</w:t>
      </w:r>
      <w:r>
        <w:rPr>
          <w:rFonts w:ascii="Times New Roman" w:hAnsi="Times New Roman" w:cs="Times New Roman"/>
          <w:color w:val="000000"/>
        </w:rPr>
        <w:t xml:space="preserve"> only affect donation amount </w:t>
      </w:r>
      <w:r w:rsidR="00853E6C">
        <w:rPr>
          <w:rFonts w:ascii="Times New Roman" w:hAnsi="Times New Roman" w:cs="Times New Roman"/>
          <w:color w:val="000000"/>
        </w:rPr>
        <w:t>in this condition</w:t>
      </w:r>
      <w:r>
        <w:rPr>
          <w:rFonts w:ascii="Times New Roman" w:hAnsi="Times New Roman" w:cs="Times New Roman"/>
          <w:color w:val="000000"/>
        </w:rPr>
        <w:t>.</w:t>
      </w:r>
    </w:p>
    <w:p w14:paraId="27852795" w14:textId="70D572FE" w:rsidR="00E23F8B" w:rsidRPr="006E1BEB" w:rsidRDefault="008E2459" w:rsidP="006E1BEB">
      <w:pPr>
        <w:spacing w:line="480" w:lineRule="auto"/>
        <w:ind w:firstLine="720"/>
        <w:rPr>
          <w:rFonts w:ascii="Times New Roman" w:hAnsi="Times New Roman" w:cs="Times New Roman"/>
          <w:color w:val="000000"/>
        </w:rPr>
      </w:pPr>
      <w:r w:rsidRPr="008E2459">
        <w:rPr>
          <w:rFonts w:ascii="Times New Roman" w:hAnsi="Times New Roman" w:cs="Times New Roman"/>
          <w:color w:val="000000"/>
        </w:rPr>
        <w:t>For all experiments, we report how we determined our sample size, all data exclusions, all manipulations, and all measures.</w:t>
      </w:r>
      <w:r w:rsidR="00951991">
        <w:rPr>
          <w:rFonts w:ascii="Times New Roman" w:hAnsi="Times New Roman" w:cs="Times New Roman"/>
          <w:color w:val="000000"/>
        </w:rPr>
        <w:t xml:space="preserve"> </w:t>
      </w:r>
      <w:r w:rsidR="00853E6C" w:rsidRPr="00853E6C">
        <w:rPr>
          <w:rFonts w:ascii="Times New Roman" w:hAnsi="Times New Roman" w:cs="Times New Roman"/>
          <w:color w:val="000000"/>
        </w:rPr>
        <w:t>For experiments with similar design</w:t>
      </w:r>
      <w:r w:rsidR="00853E6C">
        <w:rPr>
          <w:rFonts w:ascii="Times New Roman" w:hAnsi="Times New Roman" w:cs="Times New Roman"/>
          <w:color w:val="000000"/>
        </w:rPr>
        <w:t>s</w:t>
      </w:r>
      <w:r w:rsidR="00853E6C" w:rsidRPr="00853E6C">
        <w:rPr>
          <w:rFonts w:ascii="Times New Roman" w:hAnsi="Times New Roman" w:cs="Times New Roman"/>
          <w:color w:val="000000"/>
        </w:rPr>
        <w:t xml:space="preserve">, we </w:t>
      </w:r>
      <w:r w:rsidR="00853E6C">
        <w:rPr>
          <w:rFonts w:ascii="Times New Roman" w:hAnsi="Times New Roman" w:cs="Times New Roman"/>
          <w:color w:val="000000"/>
        </w:rPr>
        <w:t xml:space="preserve">did not allow participants who had taken a prior experiment to participate. </w:t>
      </w:r>
      <w:r w:rsidR="00951991">
        <w:rPr>
          <w:rFonts w:ascii="Times New Roman" w:hAnsi="Times New Roman" w:cs="Times New Roman"/>
          <w:color w:val="000000"/>
        </w:rPr>
        <w:t>Materials and data from all experiments can be found on</w:t>
      </w:r>
      <w:r w:rsidR="00933412">
        <w:rPr>
          <w:rFonts w:ascii="Times New Roman" w:hAnsi="Times New Roman" w:cs="Times New Roman"/>
          <w:color w:val="000000"/>
        </w:rPr>
        <w:t xml:space="preserve"> Open Science Foundation at this link:</w:t>
      </w:r>
      <w:r w:rsidR="00951991">
        <w:rPr>
          <w:rFonts w:ascii="Times New Roman" w:hAnsi="Times New Roman" w:cs="Times New Roman"/>
          <w:color w:val="000000"/>
        </w:rPr>
        <w:t xml:space="preserve"> </w:t>
      </w:r>
      <w:hyperlink r:id="rId8" w:history="1">
        <w:r w:rsidR="000119F4" w:rsidRPr="00C9281E">
          <w:rPr>
            <w:rStyle w:val="Hyperlink"/>
            <w:rFonts w:ascii="Times New Roman" w:hAnsi="Times New Roman" w:cs="Times New Roman"/>
          </w:rPr>
          <w:t>https://bit.ly/2Kdo8v1</w:t>
        </w:r>
      </w:hyperlink>
      <w:r w:rsidR="00951991">
        <w:rPr>
          <w:rFonts w:ascii="Times New Roman" w:hAnsi="Times New Roman" w:cs="Times New Roman"/>
          <w:color w:val="000000"/>
        </w:rPr>
        <w:t>.</w:t>
      </w:r>
    </w:p>
    <w:p w14:paraId="12FDE6A7" w14:textId="77777777" w:rsidR="008E2459" w:rsidRPr="008E2459" w:rsidRDefault="008E2459" w:rsidP="008E2459">
      <w:pPr>
        <w:spacing w:line="480" w:lineRule="auto"/>
        <w:jc w:val="center"/>
        <w:rPr>
          <w:rFonts w:ascii="Times New Roman" w:hAnsi="Times New Roman" w:cs="Times New Roman"/>
          <w:sz w:val="20"/>
          <w:szCs w:val="20"/>
        </w:rPr>
      </w:pPr>
      <w:r w:rsidRPr="008E2459">
        <w:rPr>
          <w:rFonts w:ascii="Times New Roman" w:hAnsi="Times New Roman" w:cs="Times New Roman"/>
          <w:b/>
          <w:bCs/>
          <w:color w:val="000000"/>
        </w:rPr>
        <w:t>Experiment 1: A Preference for Distributed Helping</w:t>
      </w:r>
    </w:p>
    <w:p w14:paraId="31864406" w14:textId="2659CD86"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color w:val="000000"/>
        </w:rPr>
        <w:t>       </w:t>
      </w:r>
      <w:r w:rsidR="00853E6C">
        <w:rPr>
          <w:rFonts w:ascii="Times New Roman" w:hAnsi="Times New Roman" w:cs="Times New Roman"/>
          <w:color w:val="000000"/>
        </w:rPr>
        <w:t>We</w:t>
      </w:r>
      <w:r w:rsidRPr="008E2459">
        <w:rPr>
          <w:rFonts w:ascii="Times New Roman" w:hAnsi="Times New Roman" w:cs="Times New Roman"/>
          <w:color w:val="000000"/>
        </w:rPr>
        <w:t xml:space="preserve"> provide individuals with a set of donation choices in which they always choose between a more distributed </w:t>
      </w:r>
      <w:r w:rsidR="00305158">
        <w:rPr>
          <w:rFonts w:ascii="Times New Roman" w:hAnsi="Times New Roman" w:cs="Times New Roman"/>
          <w:color w:val="000000"/>
        </w:rPr>
        <w:t xml:space="preserve">or more concentrated </w:t>
      </w:r>
      <w:r w:rsidRPr="008E2459">
        <w:rPr>
          <w:rFonts w:ascii="Times New Roman" w:hAnsi="Times New Roman" w:cs="Times New Roman"/>
          <w:color w:val="000000"/>
        </w:rPr>
        <w:t xml:space="preserve">allocation option, such as helping 100% of </w:t>
      </w:r>
      <w:r w:rsidR="00F45F57">
        <w:rPr>
          <w:rFonts w:ascii="Times New Roman" w:hAnsi="Times New Roman" w:cs="Times New Roman"/>
          <w:color w:val="000000"/>
        </w:rPr>
        <w:t>requesters</w:t>
      </w:r>
      <w:r w:rsidRPr="008E2459">
        <w:rPr>
          <w:rFonts w:ascii="Times New Roman" w:hAnsi="Times New Roman" w:cs="Times New Roman"/>
          <w:color w:val="000000"/>
        </w:rPr>
        <w:t xml:space="preserve"> but satisfying only 20% of each requester’s need </w:t>
      </w:r>
      <w:r w:rsidR="00305158">
        <w:rPr>
          <w:rFonts w:ascii="Times New Roman" w:hAnsi="Times New Roman" w:cs="Times New Roman"/>
          <w:color w:val="000000"/>
        </w:rPr>
        <w:t>(</w:t>
      </w:r>
      <w:r w:rsidR="00853E6C">
        <w:rPr>
          <w:rFonts w:ascii="Times New Roman" w:hAnsi="Times New Roman" w:cs="Times New Roman"/>
          <w:color w:val="000000"/>
        </w:rPr>
        <w:t xml:space="preserve">i.e., a </w:t>
      </w:r>
      <w:r w:rsidR="002D396E">
        <w:rPr>
          <w:rFonts w:ascii="Times New Roman" w:hAnsi="Times New Roman" w:cs="Times New Roman"/>
          <w:color w:val="000000"/>
        </w:rPr>
        <w:t xml:space="preserve">completely </w:t>
      </w:r>
      <w:r w:rsidR="00305158">
        <w:rPr>
          <w:rFonts w:ascii="Times New Roman" w:hAnsi="Times New Roman" w:cs="Times New Roman"/>
          <w:color w:val="000000"/>
        </w:rPr>
        <w:t>distribut</w:t>
      </w:r>
      <w:r w:rsidR="00111D25">
        <w:rPr>
          <w:rFonts w:ascii="Times New Roman" w:hAnsi="Times New Roman" w:cs="Times New Roman"/>
          <w:color w:val="000000"/>
        </w:rPr>
        <w:t>ed</w:t>
      </w:r>
      <w:r w:rsidR="00305158">
        <w:rPr>
          <w:rFonts w:ascii="Times New Roman" w:hAnsi="Times New Roman" w:cs="Times New Roman"/>
          <w:color w:val="000000"/>
        </w:rPr>
        <w:t xml:space="preserve"> allocation)</w:t>
      </w:r>
      <w:r w:rsidR="002D396E">
        <w:rPr>
          <w:rStyle w:val="FootnoteReference"/>
          <w:rFonts w:ascii="Times New Roman" w:hAnsi="Times New Roman" w:cs="Times New Roman"/>
          <w:color w:val="000000"/>
        </w:rPr>
        <w:footnoteReference w:id="3"/>
      </w:r>
      <w:r w:rsidR="00305158">
        <w:rPr>
          <w:rFonts w:ascii="Times New Roman" w:hAnsi="Times New Roman" w:cs="Times New Roman"/>
          <w:color w:val="000000"/>
        </w:rPr>
        <w:t xml:space="preserve"> </w:t>
      </w:r>
      <w:r w:rsidRPr="008E2459">
        <w:rPr>
          <w:rFonts w:ascii="Times New Roman" w:hAnsi="Times New Roman" w:cs="Times New Roman"/>
          <w:color w:val="000000"/>
        </w:rPr>
        <w:t xml:space="preserve">or helping only 20% of </w:t>
      </w:r>
      <w:r w:rsidR="00F45F57">
        <w:rPr>
          <w:rFonts w:ascii="Times New Roman" w:hAnsi="Times New Roman" w:cs="Times New Roman"/>
          <w:color w:val="000000"/>
        </w:rPr>
        <w:t>requesters</w:t>
      </w:r>
      <w:r w:rsidRPr="008E2459">
        <w:rPr>
          <w:rFonts w:ascii="Times New Roman" w:hAnsi="Times New Roman" w:cs="Times New Roman"/>
          <w:color w:val="000000"/>
        </w:rPr>
        <w:t xml:space="preserve"> but satisfying 100% of each requester’s need</w:t>
      </w:r>
      <w:r w:rsidR="00305158">
        <w:rPr>
          <w:rFonts w:ascii="Times New Roman" w:hAnsi="Times New Roman" w:cs="Times New Roman"/>
          <w:color w:val="000000"/>
        </w:rPr>
        <w:t xml:space="preserve"> (</w:t>
      </w:r>
      <w:r w:rsidR="00853E6C">
        <w:rPr>
          <w:rFonts w:ascii="Times New Roman" w:hAnsi="Times New Roman" w:cs="Times New Roman"/>
          <w:color w:val="000000"/>
        </w:rPr>
        <w:t xml:space="preserve">i.e., a </w:t>
      </w:r>
      <w:r w:rsidR="00305158">
        <w:rPr>
          <w:rFonts w:ascii="Times New Roman" w:hAnsi="Times New Roman" w:cs="Times New Roman"/>
          <w:color w:val="000000"/>
        </w:rPr>
        <w:t>concentrated allocation)</w:t>
      </w:r>
      <w:r w:rsidRPr="008E2459">
        <w:rPr>
          <w:rFonts w:ascii="Times New Roman" w:hAnsi="Times New Roman" w:cs="Times New Roman"/>
          <w:color w:val="000000"/>
        </w:rPr>
        <w:t xml:space="preserve">. </w:t>
      </w:r>
      <w:r w:rsidR="003237D0">
        <w:rPr>
          <w:rFonts w:ascii="Times New Roman" w:hAnsi="Times New Roman" w:cs="Times New Roman"/>
          <w:color w:val="000000"/>
        </w:rPr>
        <w:t xml:space="preserve">In eight choice sets, we compare </w:t>
      </w:r>
      <w:r w:rsidR="008222DA">
        <w:rPr>
          <w:rFonts w:ascii="Times New Roman" w:hAnsi="Times New Roman" w:cs="Times New Roman"/>
          <w:color w:val="000000"/>
        </w:rPr>
        <w:t xml:space="preserve">preferences </w:t>
      </w:r>
      <w:r w:rsidR="003237D0">
        <w:rPr>
          <w:rFonts w:ascii="Times New Roman" w:hAnsi="Times New Roman" w:cs="Times New Roman"/>
          <w:color w:val="000000"/>
        </w:rPr>
        <w:t>for</w:t>
      </w:r>
      <w:r w:rsidR="008222DA">
        <w:rPr>
          <w:rFonts w:ascii="Times New Roman" w:hAnsi="Times New Roman" w:cs="Times New Roman"/>
          <w:color w:val="000000"/>
        </w:rPr>
        <w:t xml:space="preserve"> completely distributed allocations (i.e., helping all of the requesters in the group</w:t>
      </w:r>
      <w:r w:rsidR="003237D0">
        <w:rPr>
          <w:rFonts w:ascii="Times New Roman" w:hAnsi="Times New Roman" w:cs="Times New Roman"/>
          <w:color w:val="000000"/>
        </w:rPr>
        <w:t>), incompletely distributed allocations (i.e., helping some of the requesters in the group), and concentrated allocations.</w:t>
      </w:r>
      <w:r w:rsidR="008222DA">
        <w:rPr>
          <w:rFonts w:ascii="Times New Roman" w:hAnsi="Times New Roman" w:cs="Times New Roman"/>
          <w:color w:val="000000"/>
        </w:rPr>
        <w:t xml:space="preserve"> </w:t>
      </w:r>
      <w:r w:rsidR="00305158">
        <w:rPr>
          <w:rFonts w:ascii="Times New Roman" w:hAnsi="Times New Roman" w:cs="Times New Roman"/>
          <w:color w:val="000000"/>
        </w:rPr>
        <w:t xml:space="preserve">We suspected that there would be both a preference for </w:t>
      </w:r>
      <w:r w:rsidR="00502F3C">
        <w:rPr>
          <w:rFonts w:ascii="Times New Roman" w:hAnsi="Times New Roman" w:cs="Times New Roman"/>
          <w:color w:val="000000"/>
        </w:rPr>
        <w:t xml:space="preserve">complete and </w:t>
      </w:r>
      <w:r w:rsidR="002D396E">
        <w:rPr>
          <w:rFonts w:ascii="Times New Roman" w:hAnsi="Times New Roman" w:cs="Times New Roman"/>
          <w:color w:val="000000"/>
        </w:rPr>
        <w:t>incomplete</w:t>
      </w:r>
      <w:r w:rsidR="00CA3E06">
        <w:rPr>
          <w:rFonts w:ascii="Times New Roman" w:hAnsi="Times New Roman" w:cs="Times New Roman"/>
          <w:color w:val="000000"/>
        </w:rPr>
        <w:t xml:space="preserve"> </w:t>
      </w:r>
      <w:r w:rsidR="00305158">
        <w:rPr>
          <w:rFonts w:ascii="Times New Roman" w:hAnsi="Times New Roman" w:cs="Times New Roman"/>
          <w:color w:val="000000"/>
        </w:rPr>
        <w:t xml:space="preserve">distribution (compared to concentration) but that the preference for </w:t>
      </w:r>
      <w:r w:rsidR="00502F3C">
        <w:rPr>
          <w:rFonts w:ascii="Times New Roman" w:hAnsi="Times New Roman" w:cs="Times New Roman"/>
          <w:color w:val="000000"/>
        </w:rPr>
        <w:t>complete</w:t>
      </w:r>
      <w:r w:rsidR="00CA3E06">
        <w:rPr>
          <w:rFonts w:ascii="Times New Roman" w:hAnsi="Times New Roman" w:cs="Times New Roman"/>
          <w:color w:val="000000"/>
        </w:rPr>
        <w:t xml:space="preserve"> </w:t>
      </w:r>
      <w:r w:rsidR="00305158">
        <w:rPr>
          <w:rFonts w:ascii="Times New Roman" w:hAnsi="Times New Roman" w:cs="Times New Roman"/>
          <w:color w:val="000000"/>
        </w:rPr>
        <w:t xml:space="preserve">distribution might be stronger than that for </w:t>
      </w:r>
      <w:r w:rsidR="00502F3C">
        <w:rPr>
          <w:rFonts w:ascii="Times New Roman" w:hAnsi="Times New Roman" w:cs="Times New Roman"/>
          <w:color w:val="000000"/>
        </w:rPr>
        <w:t>incomplete</w:t>
      </w:r>
      <w:r w:rsidR="00CA3E06">
        <w:rPr>
          <w:rFonts w:ascii="Times New Roman" w:hAnsi="Times New Roman" w:cs="Times New Roman"/>
          <w:color w:val="000000"/>
        </w:rPr>
        <w:t xml:space="preserve"> </w:t>
      </w:r>
      <w:r w:rsidR="00305158">
        <w:rPr>
          <w:rFonts w:ascii="Times New Roman" w:hAnsi="Times New Roman" w:cs="Times New Roman"/>
          <w:color w:val="000000"/>
        </w:rPr>
        <w:t xml:space="preserve">distribution because it feels fairer. </w:t>
      </w:r>
      <w:r w:rsidR="00487D25">
        <w:rPr>
          <w:rFonts w:ascii="Times New Roman" w:hAnsi="Times New Roman" w:cs="Times New Roman"/>
          <w:color w:val="000000"/>
        </w:rPr>
        <w:t xml:space="preserve">Finally, to </w:t>
      </w:r>
      <w:r w:rsidR="00487D25" w:rsidRPr="008E2459">
        <w:rPr>
          <w:rFonts w:ascii="Times New Roman" w:hAnsi="Times New Roman" w:cs="Times New Roman"/>
          <w:color w:val="000000"/>
        </w:rPr>
        <w:t>test whether the magnitude of the donation affect</w:t>
      </w:r>
      <w:r w:rsidR="00487D25">
        <w:rPr>
          <w:rFonts w:ascii="Times New Roman" w:hAnsi="Times New Roman" w:cs="Times New Roman"/>
          <w:color w:val="000000"/>
        </w:rPr>
        <w:t>s</w:t>
      </w:r>
      <w:r w:rsidR="00487D25" w:rsidRPr="008E2459">
        <w:rPr>
          <w:rFonts w:ascii="Times New Roman" w:hAnsi="Times New Roman" w:cs="Times New Roman"/>
          <w:color w:val="000000"/>
        </w:rPr>
        <w:t xml:space="preserve"> preferences, we also manipulate donation size.</w:t>
      </w:r>
    </w:p>
    <w:p w14:paraId="06EC6C3B" w14:textId="77777777"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Method</w:t>
      </w:r>
    </w:p>
    <w:p w14:paraId="3700C2F0" w14:textId="174308AD"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color w:val="000000"/>
        </w:rPr>
        <w:t>       </w:t>
      </w:r>
      <w:r w:rsidRPr="008E2459">
        <w:rPr>
          <w:rFonts w:ascii="Times New Roman" w:hAnsi="Times New Roman" w:cs="Times New Roman"/>
          <w:color w:val="000000"/>
        </w:rPr>
        <w:tab/>
      </w:r>
      <w:r w:rsidRPr="008E2459">
        <w:rPr>
          <w:rFonts w:ascii="Times New Roman" w:hAnsi="Times New Roman" w:cs="Times New Roman"/>
          <w:i/>
          <w:iCs/>
          <w:color w:val="000000"/>
        </w:rPr>
        <w:t>Participants.</w:t>
      </w:r>
      <w:r w:rsidRPr="008E2459">
        <w:rPr>
          <w:rFonts w:ascii="Times New Roman" w:hAnsi="Times New Roman" w:cs="Times New Roman"/>
          <w:color w:val="000000"/>
        </w:rPr>
        <w:t xml:space="preserve"> Because we did not know exactly what effect size to expect, we aimed for 100 participants per condition</w:t>
      </w:r>
      <w:r w:rsidR="00110582">
        <w:rPr>
          <w:rFonts w:ascii="Times New Roman" w:hAnsi="Times New Roman" w:cs="Times New Roman"/>
          <w:color w:val="000000"/>
        </w:rPr>
        <w:t>,</w:t>
      </w:r>
      <w:r w:rsidRPr="008E2459">
        <w:rPr>
          <w:rFonts w:ascii="Times New Roman" w:hAnsi="Times New Roman" w:cs="Times New Roman"/>
          <w:color w:val="000000"/>
        </w:rPr>
        <w:t xml:space="preserve"> which should yield sufficient statistical power to detect a </w:t>
      </w:r>
      <w:r w:rsidR="00110582" w:rsidRPr="008E2459">
        <w:rPr>
          <w:rFonts w:ascii="Times New Roman" w:hAnsi="Times New Roman" w:cs="Times New Roman"/>
          <w:color w:val="000000"/>
        </w:rPr>
        <w:t>small</w:t>
      </w:r>
      <w:r w:rsidR="00110582">
        <w:rPr>
          <w:rFonts w:ascii="Times New Roman" w:hAnsi="Times New Roman" w:cs="Times New Roman"/>
          <w:color w:val="000000"/>
        </w:rPr>
        <w:t>-</w:t>
      </w:r>
      <w:r w:rsidR="00110582" w:rsidRPr="008E2459">
        <w:rPr>
          <w:rFonts w:ascii="Times New Roman" w:hAnsi="Times New Roman" w:cs="Times New Roman"/>
          <w:color w:val="000000"/>
        </w:rPr>
        <w:t>to</w:t>
      </w:r>
      <w:r w:rsidR="00110582">
        <w:rPr>
          <w:rFonts w:ascii="Times New Roman" w:hAnsi="Times New Roman" w:cs="Times New Roman"/>
          <w:color w:val="000000"/>
        </w:rPr>
        <w:t>-</w:t>
      </w:r>
      <w:r w:rsidR="00110582" w:rsidRPr="008E2459">
        <w:rPr>
          <w:rFonts w:ascii="Times New Roman" w:hAnsi="Times New Roman" w:cs="Times New Roman"/>
          <w:color w:val="000000"/>
        </w:rPr>
        <w:t>medium</w:t>
      </w:r>
      <w:r w:rsidR="00110582">
        <w:rPr>
          <w:rFonts w:ascii="Times New Roman" w:hAnsi="Times New Roman" w:cs="Times New Roman"/>
          <w:color w:val="000000"/>
        </w:rPr>
        <w:t>-</w:t>
      </w:r>
      <w:r w:rsidRPr="008E2459">
        <w:rPr>
          <w:rFonts w:ascii="Times New Roman" w:hAnsi="Times New Roman" w:cs="Times New Roman"/>
          <w:color w:val="000000"/>
        </w:rPr>
        <w:t xml:space="preserve">sized effect. Our final sample was 99 adults recruited on Amazon’s Mechanical Turk (U.S. citizens, </w:t>
      </w:r>
      <w:r w:rsidRPr="008E2459">
        <w:rPr>
          <w:rFonts w:ascii="Times New Roman" w:hAnsi="Times New Roman" w:cs="Times New Roman"/>
          <w:i/>
          <w:iCs/>
          <w:color w:val="000000"/>
        </w:rPr>
        <w:t>M</w:t>
      </w:r>
      <w:r w:rsidRPr="008E2459">
        <w:rPr>
          <w:rFonts w:ascii="Times New Roman" w:hAnsi="Times New Roman" w:cs="Times New Roman"/>
          <w:i/>
          <w:iCs/>
          <w:color w:val="000000"/>
          <w:sz w:val="14"/>
          <w:szCs w:val="14"/>
          <w:vertAlign w:val="subscript"/>
        </w:rPr>
        <w:t>age</w:t>
      </w:r>
      <w:r w:rsidRPr="008E2459">
        <w:rPr>
          <w:rFonts w:ascii="Times New Roman" w:hAnsi="Times New Roman" w:cs="Times New Roman"/>
          <w:color w:val="000000"/>
        </w:rPr>
        <w:t xml:space="preserve"> = 33.7, </w:t>
      </w:r>
      <w:r w:rsidRPr="008E2459">
        <w:rPr>
          <w:rFonts w:ascii="Times New Roman" w:hAnsi="Times New Roman" w:cs="Times New Roman"/>
          <w:i/>
          <w:iCs/>
          <w:color w:val="000000"/>
        </w:rPr>
        <w:t>SD</w:t>
      </w:r>
      <w:r w:rsidRPr="008E2459">
        <w:rPr>
          <w:rFonts w:ascii="Times New Roman" w:hAnsi="Times New Roman" w:cs="Times New Roman"/>
          <w:color w:val="000000"/>
        </w:rPr>
        <w:t xml:space="preserve"> = 10.5, 45% female) for $0.75.</w:t>
      </w:r>
    </w:p>
    <w:p w14:paraId="3343512C" w14:textId="53E5336C" w:rsidR="008E2459" w:rsidRPr="008E2459" w:rsidRDefault="008E2459" w:rsidP="008E2459">
      <w:pPr>
        <w:spacing w:line="480" w:lineRule="auto"/>
        <w:ind w:firstLine="720"/>
        <w:rPr>
          <w:rFonts w:ascii="Times New Roman" w:hAnsi="Times New Roman" w:cs="Times New Roman"/>
          <w:sz w:val="20"/>
          <w:szCs w:val="20"/>
        </w:rPr>
      </w:pPr>
      <w:r w:rsidRPr="008E2459">
        <w:rPr>
          <w:rFonts w:ascii="Times New Roman" w:hAnsi="Times New Roman" w:cs="Times New Roman"/>
          <w:i/>
          <w:iCs/>
          <w:color w:val="000000"/>
        </w:rPr>
        <w:t>Procedure and Materials</w:t>
      </w:r>
      <w:r w:rsidRPr="008E2459">
        <w:rPr>
          <w:rFonts w:ascii="Times New Roman" w:hAnsi="Times New Roman" w:cs="Times New Roman"/>
          <w:color w:val="000000"/>
        </w:rPr>
        <w:t xml:space="preserve">. Participants read that they would make a series of choices about “how to distribute money to groups of people.” We manipulated how the money was distributed for each choice that participants made (see Table 1). To control for other aspects of the choice, we kept the total number of </w:t>
      </w:r>
      <w:r w:rsidR="00F45F57">
        <w:rPr>
          <w:rFonts w:ascii="Times New Roman" w:hAnsi="Times New Roman" w:cs="Times New Roman"/>
          <w:color w:val="000000"/>
        </w:rPr>
        <w:t>requesters</w:t>
      </w:r>
      <w:r w:rsidRPr="008E2459">
        <w:rPr>
          <w:rFonts w:ascii="Times New Roman" w:hAnsi="Times New Roman" w:cs="Times New Roman"/>
          <w:color w:val="000000"/>
        </w:rPr>
        <w:t xml:space="preserve"> always the same (10 </w:t>
      </w:r>
      <w:r w:rsidR="00F45F57">
        <w:rPr>
          <w:rFonts w:ascii="Times New Roman" w:hAnsi="Times New Roman" w:cs="Times New Roman"/>
          <w:color w:val="000000"/>
        </w:rPr>
        <w:t>people requesting help</w:t>
      </w:r>
      <w:r w:rsidRPr="008E2459">
        <w:rPr>
          <w:rFonts w:ascii="Times New Roman" w:hAnsi="Times New Roman" w:cs="Times New Roman"/>
          <w:color w:val="000000"/>
        </w:rPr>
        <w:t>) and each person always requested the same amount ($100). Participants read:</w:t>
      </w:r>
    </w:p>
    <w:p w14:paraId="388DD29C" w14:textId="77777777" w:rsidR="008E2459" w:rsidRPr="008E2459" w:rsidRDefault="008E2459" w:rsidP="008E2459">
      <w:pPr>
        <w:ind w:left="720"/>
        <w:rPr>
          <w:rFonts w:ascii="Times New Roman" w:hAnsi="Times New Roman" w:cs="Times New Roman"/>
          <w:sz w:val="20"/>
          <w:szCs w:val="20"/>
        </w:rPr>
      </w:pPr>
      <w:r w:rsidRPr="008E2459">
        <w:rPr>
          <w:rFonts w:ascii="Times New Roman" w:hAnsi="Times New Roman" w:cs="Times New Roman"/>
          <w:color w:val="000000"/>
          <w:sz w:val="20"/>
          <w:szCs w:val="20"/>
        </w:rPr>
        <w:t>In Part 1 of this study, please imagine that there is just one group of 10 people that you could help. Each person in the group needs $100 (total amount needed is $1000). In the next set of choices, you will tell us the choice that you would make if you had different amounts of money to give. For example, for one choice you may imagine having $100 to give or for another choice you may imagine having $500 to give.</w:t>
      </w:r>
    </w:p>
    <w:p w14:paraId="33D58B68" w14:textId="77777777" w:rsidR="008E2459" w:rsidRPr="008E2459" w:rsidRDefault="008E2459" w:rsidP="008E2459">
      <w:pPr>
        <w:rPr>
          <w:rFonts w:ascii="Times New Roman" w:eastAsia="Times New Roman" w:hAnsi="Times New Roman" w:cs="Times New Roman"/>
          <w:sz w:val="20"/>
          <w:szCs w:val="20"/>
        </w:rPr>
      </w:pPr>
    </w:p>
    <w:p w14:paraId="2251DB5E" w14:textId="2A4A146C" w:rsidR="008E2459" w:rsidRPr="008E2459" w:rsidRDefault="00CA3E06" w:rsidP="008E2459">
      <w:pPr>
        <w:spacing w:line="480" w:lineRule="auto"/>
        <w:rPr>
          <w:rFonts w:ascii="Times New Roman" w:hAnsi="Times New Roman" w:cs="Times New Roman"/>
          <w:sz w:val="20"/>
          <w:szCs w:val="20"/>
        </w:rPr>
      </w:pPr>
      <w:r>
        <w:rPr>
          <w:rFonts w:ascii="Times New Roman" w:hAnsi="Times New Roman" w:cs="Times New Roman"/>
          <w:color w:val="000000"/>
        </w:rPr>
        <w:t>In C</w:t>
      </w:r>
      <w:r w:rsidR="008E2459" w:rsidRPr="008E2459">
        <w:rPr>
          <w:rFonts w:ascii="Times New Roman" w:hAnsi="Times New Roman" w:cs="Times New Roman"/>
          <w:color w:val="000000"/>
        </w:rPr>
        <w:t xml:space="preserve">hoices 1-4 </w:t>
      </w:r>
      <w:r w:rsidR="0082492A">
        <w:rPr>
          <w:rFonts w:ascii="Times New Roman" w:hAnsi="Times New Roman" w:cs="Times New Roman"/>
          <w:color w:val="000000"/>
        </w:rPr>
        <w:t>(</w:t>
      </w:r>
      <w:r w:rsidR="008E2459" w:rsidRPr="008E2459">
        <w:rPr>
          <w:rFonts w:ascii="Times New Roman" w:hAnsi="Times New Roman" w:cs="Times New Roman"/>
          <w:color w:val="000000"/>
        </w:rPr>
        <w:t>depicted in Table 1</w:t>
      </w:r>
      <w:r w:rsidR="0082492A">
        <w:rPr>
          <w:rFonts w:ascii="Times New Roman" w:hAnsi="Times New Roman" w:cs="Times New Roman"/>
          <w:color w:val="000000"/>
        </w:rPr>
        <w:t>)</w:t>
      </w:r>
      <w:r>
        <w:rPr>
          <w:rFonts w:ascii="Times New Roman" w:hAnsi="Times New Roman" w:cs="Times New Roman"/>
          <w:color w:val="000000"/>
        </w:rPr>
        <w:t>, each choice</w:t>
      </w:r>
      <w:r w:rsidR="008E2459" w:rsidRPr="008E2459">
        <w:rPr>
          <w:rFonts w:ascii="Times New Roman" w:hAnsi="Times New Roman" w:cs="Times New Roman"/>
          <w:color w:val="000000"/>
        </w:rPr>
        <w:t xml:space="preserve"> </w:t>
      </w:r>
      <w:r>
        <w:rPr>
          <w:rFonts w:ascii="Times New Roman" w:hAnsi="Times New Roman" w:cs="Times New Roman"/>
          <w:color w:val="000000"/>
        </w:rPr>
        <w:t xml:space="preserve">presents a </w:t>
      </w:r>
      <w:r w:rsidR="00502F3C">
        <w:rPr>
          <w:rFonts w:ascii="Times New Roman" w:hAnsi="Times New Roman" w:cs="Times New Roman"/>
          <w:color w:val="000000"/>
        </w:rPr>
        <w:t>completely</w:t>
      </w:r>
      <w:r>
        <w:rPr>
          <w:rFonts w:ascii="Times New Roman" w:hAnsi="Times New Roman" w:cs="Times New Roman"/>
          <w:color w:val="000000"/>
        </w:rPr>
        <w:t xml:space="preserve"> </w:t>
      </w:r>
      <w:r w:rsidR="00FC13DC">
        <w:rPr>
          <w:rFonts w:ascii="Times New Roman" w:hAnsi="Times New Roman" w:cs="Times New Roman"/>
          <w:color w:val="000000"/>
        </w:rPr>
        <w:t>distribut</w:t>
      </w:r>
      <w:r w:rsidR="0082492A">
        <w:rPr>
          <w:rFonts w:ascii="Times New Roman" w:hAnsi="Times New Roman" w:cs="Times New Roman"/>
          <w:color w:val="000000"/>
        </w:rPr>
        <w:t>ed</w:t>
      </w:r>
      <w:r w:rsidR="00FC13DC">
        <w:rPr>
          <w:rFonts w:ascii="Times New Roman" w:hAnsi="Times New Roman" w:cs="Times New Roman"/>
          <w:color w:val="000000"/>
        </w:rPr>
        <w:t xml:space="preserve"> </w:t>
      </w:r>
      <w:r w:rsidR="00305158">
        <w:rPr>
          <w:rFonts w:ascii="Times New Roman" w:hAnsi="Times New Roman" w:cs="Times New Roman"/>
          <w:color w:val="000000"/>
        </w:rPr>
        <w:t xml:space="preserve">allocation </w:t>
      </w:r>
      <w:r w:rsidR="008E2459" w:rsidRPr="008E2459">
        <w:rPr>
          <w:rFonts w:ascii="Times New Roman" w:hAnsi="Times New Roman" w:cs="Times New Roman"/>
          <w:color w:val="000000"/>
        </w:rPr>
        <w:t>option in which</w:t>
      </w:r>
      <w:r w:rsidR="00FC13DC">
        <w:rPr>
          <w:rFonts w:ascii="Times New Roman" w:hAnsi="Times New Roman" w:cs="Times New Roman"/>
          <w:color w:val="000000"/>
        </w:rPr>
        <w:t xml:space="preserve"> </w:t>
      </w:r>
      <w:r w:rsidR="00D52A3D">
        <w:rPr>
          <w:rFonts w:ascii="Times New Roman" w:hAnsi="Times New Roman" w:cs="Times New Roman"/>
          <w:color w:val="000000"/>
        </w:rPr>
        <w:t xml:space="preserve">all of the requesters </w:t>
      </w:r>
      <w:r>
        <w:rPr>
          <w:rFonts w:ascii="Times New Roman" w:hAnsi="Times New Roman" w:cs="Times New Roman"/>
          <w:color w:val="000000"/>
        </w:rPr>
        <w:t>receive an equal amount of money</w:t>
      </w:r>
      <w:r w:rsidR="00FC13DC">
        <w:rPr>
          <w:rFonts w:ascii="Times New Roman" w:hAnsi="Times New Roman" w:cs="Times New Roman"/>
          <w:color w:val="000000"/>
        </w:rPr>
        <w:t xml:space="preserve">, compared to </w:t>
      </w:r>
      <w:r>
        <w:rPr>
          <w:rFonts w:ascii="Times New Roman" w:hAnsi="Times New Roman" w:cs="Times New Roman"/>
          <w:color w:val="000000"/>
        </w:rPr>
        <w:t xml:space="preserve">a concentrated allocation option in which only some requesters receive the </w:t>
      </w:r>
      <w:r w:rsidR="00B2762B">
        <w:rPr>
          <w:rFonts w:ascii="Times New Roman" w:hAnsi="Times New Roman" w:cs="Times New Roman"/>
          <w:color w:val="000000"/>
        </w:rPr>
        <w:t xml:space="preserve">same amount of money. </w:t>
      </w:r>
      <w:r>
        <w:rPr>
          <w:rFonts w:ascii="Times New Roman" w:hAnsi="Times New Roman" w:cs="Times New Roman"/>
          <w:color w:val="000000"/>
        </w:rPr>
        <w:t xml:space="preserve">In </w:t>
      </w:r>
      <w:r w:rsidR="004A73FE">
        <w:rPr>
          <w:rFonts w:ascii="Times New Roman" w:hAnsi="Times New Roman" w:cs="Times New Roman"/>
          <w:color w:val="000000"/>
        </w:rPr>
        <w:t>Choices 5-8</w:t>
      </w:r>
      <w:r w:rsidR="008E2459" w:rsidRPr="008E2459">
        <w:rPr>
          <w:rFonts w:ascii="Times New Roman" w:hAnsi="Times New Roman" w:cs="Times New Roman"/>
          <w:color w:val="000000"/>
        </w:rPr>
        <w:t xml:space="preserve"> </w:t>
      </w:r>
      <w:r w:rsidR="0082492A">
        <w:rPr>
          <w:rFonts w:ascii="Times New Roman" w:hAnsi="Times New Roman" w:cs="Times New Roman"/>
          <w:color w:val="000000"/>
        </w:rPr>
        <w:t>(</w:t>
      </w:r>
      <w:r w:rsidR="008E2459" w:rsidRPr="008E2459">
        <w:rPr>
          <w:rFonts w:ascii="Times New Roman" w:hAnsi="Times New Roman" w:cs="Times New Roman"/>
          <w:color w:val="000000"/>
        </w:rPr>
        <w:t>also depicted in Table 1</w:t>
      </w:r>
      <w:r w:rsidR="0082492A">
        <w:rPr>
          <w:rFonts w:ascii="Times New Roman" w:hAnsi="Times New Roman" w:cs="Times New Roman"/>
          <w:color w:val="000000"/>
        </w:rPr>
        <w:t>)</w:t>
      </w:r>
      <w:r>
        <w:rPr>
          <w:rFonts w:ascii="Times New Roman" w:hAnsi="Times New Roman" w:cs="Times New Roman"/>
          <w:color w:val="000000"/>
        </w:rPr>
        <w:t>,</w:t>
      </w:r>
      <w:r w:rsidR="008E2459" w:rsidRPr="008E2459">
        <w:rPr>
          <w:rFonts w:ascii="Times New Roman" w:hAnsi="Times New Roman" w:cs="Times New Roman"/>
          <w:color w:val="000000"/>
        </w:rPr>
        <w:t xml:space="preserve"> </w:t>
      </w:r>
      <w:r>
        <w:rPr>
          <w:rFonts w:ascii="Times New Roman" w:hAnsi="Times New Roman" w:cs="Times New Roman"/>
          <w:color w:val="000000"/>
        </w:rPr>
        <w:t xml:space="preserve">each choice presents </w:t>
      </w:r>
      <w:r w:rsidR="006D5F50">
        <w:rPr>
          <w:rFonts w:ascii="Times New Roman" w:hAnsi="Times New Roman" w:cs="Times New Roman"/>
          <w:color w:val="000000"/>
        </w:rPr>
        <w:t>a</w:t>
      </w:r>
      <w:r>
        <w:rPr>
          <w:rFonts w:ascii="Times New Roman" w:hAnsi="Times New Roman" w:cs="Times New Roman"/>
          <w:color w:val="000000"/>
        </w:rPr>
        <w:t>n</w:t>
      </w:r>
      <w:r w:rsidR="006D5F50">
        <w:rPr>
          <w:rFonts w:ascii="Times New Roman" w:hAnsi="Times New Roman" w:cs="Times New Roman"/>
          <w:color w:val="000000"/>
        </w:rPr>
        <w:t xml:space="preserve"> </w:t>
      </w:r>
      <w:r w:rsidR="00502F3C">
        <w:rPr>
          <w:rFonts w:ascii="Times New Roman" w:hAnsi="Times New Roman" w:cs="Times New Roman"/>
          <w:color w:val="000000"/>
        </w:rPr>
        <w:t>incompletely</w:t>
      </w:r>
      <w:r>
        <w:rPr>
          <w:rFonts w:ascii="Times New Roman" w:hAnsi="Times New Roman" w:cs="Times New Roman"/>
          <w:color w:val="000000"/>
        </w:rPr>
        <w:t xml:space="preserve"> </w:t>
      </w:r>
      <w:r w:rsidR="00305158">
        <w:rPr>
          <w:rFonts w:ascii="Times New Roman" w:hAnsi="Times New Roman" w:cs="Times New Roman"/>
          <w:color w:val="000000"/>
        </w:rPr>
        <w:t>distribut</w:t>
      </w:r>
      <w:r w:rsidR="0082492A">
        <w:rPr>
          <w:rFonts w:ascii="Times New Roman" w:hAnsi="Times New Roman" w:cs="Times New Roman"/>
          <w:color w:val="000000"/>
        </w:rPr>
        <w:t>ed</w:t>
      </w:r>
      <w:r w:rsidR="00305158">
        <w:rPr>
          <w:rFonts w:ascii="Times New Roman" w:hAnsi="Times New Roman" w:cs="Times New Roman"/>
          <w:color w:val="000000"/>
        </w:rPr>
        <w:t xml:space="preserve"> allocation option in which more </w:t>
      </w:r>
      <w:r w:rsidR="00D52A3D">
        <w:rPr>
          <w:rFonts w:ascii="Times New Roman" w:hAnsi="Times New Roman" w:cs="Times New Roman"/>
          <w:color w:val="000000"/>
        </w:rPr>
        <w:t xml:space="preserve">requesters </w:t>
      </w:r>
      <w:r>
        <w:rPr>
          <w:rFonts w:ascii="Times New Roman" w:hAnsi="Times New Roman" w:cs="Times New Roman"/>
          <w:color w:val="000000"/>
        </w:rPr>
        <w:t>receive</w:t>
      </w:r>
      <w:r w:rsidR="002D396E">
        <w:rPr>
          <w:rFonts w:ascii="Times New Roman" w:hAnsi="Times New Roman" w:cs="Times New Roman"/>
          <w:color w:val="000000"/>
        </w:rPr>
        <w:t xml:space="preserve"> an equal amount of</w:t>
      </w:r>
      <w:r>
        <w:rPr>
          <w:rFonts w:ascii="Times New Roman" w:hAnsi="Times New Roman" w:cs="Times New Roman"/>
          <w:color w:val="000000"/>
        </w:rPr>
        <w:t xml:space="preserve"> money compare</w:t>
      </w:r>
      <w:r w:rsidR="00502F3C">
        <w:rPr>
          <w:rFonts w:ascii="Times New Roman" w:hAnsi="Times New Roman" w:cs="Times New Roman"/>
          <w:color w:val="000000"/>
        </w:rPr>
        <w:t>d</w:t>
      </w:r>
      <w:r>
        <w:rPr>
          <w:rFonts w:ascii="Times New Roman" w:hAnsi="Times New Roman" w:cs="Times New Roman"/>
          <w:color w:val="000000"/>
        </w:rPr>
        <w:t xml:space="preserve"> </w:t>
      </w:r>
      <w:r w:rsidR="00305158">
        <w:rPr>
          <w:rFonts w:ascii="Times New Roman" w:hAnsi="Times New Roman" w:cs="Times New Roman"/>
          <w:color w:val="000000"/>
        </w:rPr>
        <w:t xml:space="preserve">to a concentrated allocation option in which fewer </w:t>
      </w:r>
      <w:r w:rsidR="00D52A3D">
        <w:rPr>
          <w:rFonts w:ascii="Times New Roman" w:hAnsi="Times New Roman" w:cs="Times New Roman"/>
          <w:color w:val="000000"/>
        </w:rPr>
        <w:t xml:space="preserve">requesters </w:t>
      </w:r>
      <w:r>
        <w:rPr>
          <w:rFonts w:ascii="Times New Roman" w:hAnsi="Times New Roman" w:cs="Times New Roman"/>
          <w:color w:val="000000"/>
        </w:rPr>
        <w:t xml:space="preserve">receive the same amount of </w:t>
      </w:r>
      <w:r w:rsidR="00305158">
        <w:rPr>
          <w:rFonts w:ascii="Times New Roman" w:hAnsi="Times New Roman" w:cs="Times New Roman"/>
          <w:color w:val="000000"/>
        </w:rPr>
        <w:t xml:space="preserve">money. </w:t>
      </w:r>
      <w:r w:rsidR="008E2459" w:rsidRPr="008E2459">
        <w:rPr>
          <w:rFonts w:ascii="Times New Roman" w:hAnsi="Times New Roman" w:cs="Times New Roman"/>
          <w:color w:val="000000"/>
        </w:rPr>
        <w:t>All choices were presented in randomized order with randomized response options.</w:t>
      </w:r>
    </w:p>
    <w:p w14:paraId="39595CAC" w14:textId="5E2E4FC4" w:rsidR="008E2459" w:rsidRDefault="008E2459" w:rsidP="008E2459">
      <w:pPr>
        <w:spacing w:line="480" w:lineRule="auto"/>
        <w:ind w:firstLine="720"/>
        <w:rPr>
          <w:rFonts w:ascii="Times New Roman" w:hAnsi="Times New Roman" w:cs="Times New Roman"/>
          <w:color w:val="000000"/>
        </w:rPr>
      </w:pPr>
      <w:r w:rsidRPr="008E2459">
        <w:rPr>
          <w:rFonts w:ascii="Times New Roman" w:hAnsi="Times New Roman" w:cs="Times New Roman"/>
          <w:color w:val="000000"/>
        </w:rPr>
        <w:t xml:space="preserve">Finally, Choice 9, depicted in Table 2 and always presented last, contained ten options (randomized order) instead of two options like all of the preceding choices. Here we manipulated every possible </w:t>
      </w:r>
      <w:r w:rsidR="003237D0">
        <w:rPr>
          <w:rFonts w:ascii="Times New Roman" w:hAnsi="Times New Roman" w:cs="Times New Roman"/>
          <w:color w:val="000000"/>
        </w:rPr>
        <w:t>option (</w:t>
      </w:r>
      <w:r w:rsidR="0082492A">
        <w:rPr>
          <w:rFonts w:ascii="Times New Roman" w:hAnsi="Times New Roman" w:cs="Times New Roman"/>
          <w:color w:val="000000"/>
        </w:rPr>
        <w:t>concentrated</w:t>
      </w:r>
      <w:r w:rsidR="00E15CCA">
        <w:rPr>
          <w:rFonts w:ascii="Times New Roman" w:hAnsi="Times New Roman" w:cs="Times New Roman"/>
          <w:color w:val="000000"/>
        </w:rPr>
        <w:t>, incompletely distributed, or completely distributed</w:t>
      </w:r>
      <w:r w:rsidR="003237D0">
        <w:rPr>
          <w:rFonts w:ascii="Times New Roman" w:hAnsi="Times New Roman" w:cs="Times New Roman"/>
          <w:color w:val="000000"/>
        </w:rPr>
        <w:t>)</w:t>
      </w:r>
      <w:r w:rsidRPr="008E2459">
        <w:rPr>
          <w:rFonts w:ascii="Times New Roman" w:hAnsi="Times New Roman" w:cs="Times New Roman"/>
          <w:color w:val="000000"/>
        </w:rPr>
        <w:t xml:space="preserve"> using the total amount of $100 (i.e., giving $100 to 1 person, $50 to two people, $33.33 to three people, and so on). We told participants to select the single option that they would most prefer to </w:t>
      </w:r>
      <w:r w:rsidR="0082492A">
        <w:rPr>
          <w:rFonts w:ascii="Times New Roman" w:hAnsi="Times New Roman" w:cs="Times New Roman"/>
          <w:color w:val="000000"/>
        </w:rPr>
        <w:t>allocate</w:t>
      </w:r>
      <w:r w:rsidR="0082492A"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the money. Our theory predicts that participants would prefer the </w:t>
      </w:r>
      <w:r w:rsidR="00502F3C">
        <w:rPr>
          <w:rFonts w:ascii="Times New Roman" w:hAnsi="Times New Roman" w:cs="Times New Roman"/>
          <w:color w:val="000000"/>
        </w:rPr>
        <w:t xml:space="preserve">completely </w:t>
      </w:r>
      <w:r w:rsidR="007D6048">
        <w:rPr>
          <w:rFonts w:ascii="Times New Roman" w:hAnsi="Times New Roman" w:cs="Times New Roman"/>
          <w:color w:val="000000"/>
        </w:rPr>
        <w:t>distribut</w:t>
      </w:r>
      <w:r w:rsidR="0082492A">
        <w:rPr>
          <w:rFonts w:ascii="Times New Roman" w:hAnsi="Times New Roman" w:cs="Times New Roman"/>
          <w:color w:val="000000"/>
        </w:rPr>
        <w:t>ed</w:t>
      </w:r>
      <w:r w:rsidR="007D6048">
        <w:rPr>
          <w:rFonts w:ascii="Times New Roman" w:hAnsi="Times New Roman" w:cs="Times New Roman"/>
          <w:color w:val="000000"/>
        </w:rPr>
        <w:t xml:space="preserve"> </w:t>
      </w:r>
      <w:r w:rsidR="008E2753">
        <w:rPr>
          <w:rFonts w:ascii="Times New Roman" w:hAnsi="Times New Roman" w:cs="Times New Roman"/>
          <w:color w:val="000000"/>
        </w:rPr>
        <w:t>allocation</w:t>
      </w:r>
      <w:r w:rsidR="007D6048">
        <w:rPr>
          <w:rFonts w:ascii="Times New Roman" w:hAnsi="Times New Roman" w:cs="Times New Roman"/>
          <w:color w:val="000000"/>
        </w:rPr>
        <w:t xml:space="preserve"> </w:t>
      </w:r>
      <w:r w:rsidRPr="008E2459">
        <w:rPr>
          <w:rFonts w:ascii="Times New Roman" w:hAnsi="Times New Roman" w:cs="Times New Roman"/>
          <w:color w:val="000000"/>
        </w:rPr>
        <w:t>option ($10 to ten people).</w:t>
      </w:r>
    </w:p>
    <w:p w14:paraId="161FECE1" w14:textId="31B6F3FC" w:rsidR="00502F3C" w:rsidRDefault="00CB52B4" w:rsidP="00384223">
      <w:pPr>
        <w:spacing w:line="480" w:lineRule="auto"/>
        <w:ind w:firstLine="720"/>
        <w:rPr>
          <w:rFonts w:ascii="Times New Roman" w:hAnsi="Times New Roman" w:cs="Times New Roman"/>
          <w:b/>
          <w:bCs/>
          <w:color w:val="000000"/>
        </w:rPr>
      </w:pPr>
      <w:r>
        <w:rPr>
          <w:rFonts w:ascii="Times New Roman" w:hAnsi="Times New Roman" w:cs="Times New Roman"/>
          <w:color w:val="000000"/>
        </w:rPr>
        <w:t xml:space="preserve">We included a second page in the survey that tested another research question and is not relevant to the current paper; these questions are reported in </w:t>
      </w:r>
      <w:r w:rsidR="006D5F50">
        <w:rPr>
          <w:rFonts w:ascii="Times New Roman" w:hAnsi="Times New Roman" w:cs="Times New Roman"/>
          <w:color w:val="000000"/>
        </w:rPr>
        <w:t xml:space="preserve">the </w:t>
      </w:r>
      <w:r>
        <w:rPr>
          <w:rFonts w:ascii="Times New Roman" w:hAnsi="Times New Roman" w:cs="Times New Roman"/>
          <w:color w:val="000000"/>
        </w:rPr>
        <w:t>Supplemental Materials.</w:t>
      </w:r>
    </w:p>
    <w:p w14:paraId="3444FCD0" w14:textId="77777777"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Results</w:t>
      </w:r>
    </w:p>
    <w:p w14:paraId="55A39898" w14:textId="76991A00" w:rsidR="008E2459" w:rsidRDefault="008E2459" w:rsidP="008E2459">
      <w:pPr>
        <w:spacing w:line="480" w:lineRule="auto"/>
        <w:rPr>
          <w:rFonts w:ascii="Times New Roman" w:hAnsi="Times New Roman" w:cs="Times New Roman"/>
          <w:color w:val="000000"/>
        </w:rPr>
      </w:pPr>
      <w:r w:rsidRPr="008E2459">
        <w:rPr>
          <w:rFonts w:ascii="Times New Roman" w:hAnsi="Times New Roman" w:cs="Times New Roman"/>
          <w:color w:val="000000"/>
        </w:rPr>
        <w:t>       </w:t>
      </w:r>
      <w:r w:rsidRPr="008E2459">
        <w:rPr>
          <w:rFonts w:ascii="Times New Roman" w:hAnsi="Times New Roman" w:cs="Times New Roman"/>
          <w:color w:val="000000"/>
        </w:rPr>
        <w:tab/>
        <w:t xml:space="preserve">Choices 1-4 revealed our expected results: participants preferred to </w:t>
      </w:r>
      <w:r w:rsidR="00E15CCA">
        <w:rPr>
          <w:rFonts w:ascii="Times New Roman" w:hAnsi="Times New Roman" w:cs="Times New Roman"/>
          <w:color w:val="000000"/>
        </w:rPr>
        <w:t>completely</w:t>
      </w:r>
      <w:r w:rsidR="00E15CCA" w:rsidRPr="008E2459">
        <w:rPr>
          <w:rFonts w:ascii="Times New Roman" w:hAnsi="Times New Roman" w:cs="Times New Roman"/>
          <w:color w:val="000000"/>
        </w:rPr>
        <w:t xml:space="preserve"> </w:t>
      </w:r>
      <w:r w:rsidRPr="008E2459">
        <w:rPr>
          <w:rFonts w:ascii="Times New Roman" w:hAnsi="Times New Roman" w:cs="Times New Roman"/>
          <w:color w:val="000000"/>
        </w:rPr>
        <w:t>distribute their donation instead of concentrating it (</w:t>
      </w:r>
      <w:r w:rsidRPr="008E2459">
        <w:rPr>
          <w:rFonts w:ascii="Times New Roman" w:hAnsi="Times New Roman" w:cs="Times New Roman"/>
          <w:i/>
          <w:iCs/>
          <w:color w:val="000000"/>
        </w:rPr>
        <w:t>M</w:t>
      </w:r>
      <w:r w:rsidRPr="008E2459">
        <w:rPr>
          <w:rFonts w:ascii="Times New Roman" w:hAnsi="Times New Roman" w:cs="Times New Roman"/>
          <w:color w:val="000000"/>
        </w:rPr>
        <w:t xml:space="preserve">s for selecting the </w:t>
      </w:r>
      <w:r w:rsidR="00E15CCA">
        <w:rPr>
          <w:rFonts w:ascii="Times New Roman" w:hAnsi="Times New Roman" w:cs="Times New Roman"/>
          <w:color w:val="000000"/>
        </w:rPr>
        <w:t xml:space="preserve">complete </w:t>
      </w:r>
      <w:r w:rsidRPr="008E2459">
        <w:rPr>
          <w:rFonts w:ascii="Times New Roman" w:hAnsi="Times New Roman" w:cs="Times New Roman"/>
          <w:color w:val="000000"/>
        </w:rPr>
        <w:t>distribut</w:t>
      </w:r>
      <w:r w:rsidR="00B2762B">
        <w:rPr>
          <w:rFonts w:ascii="Times New Roman" w:hAnsi="Times New Roman" w:cs="Times New Roman"/>
          <w:color w:val="000000"/>
        </w:rPr>
        <w:t>ion</w:t>
      </w:r>
      <w:r w:rsidRPr="008E2459">
        <w:rPr>
          <w:rFonts w:ascii="Times New Roman" w:hAnsi="Times New Roman" w:cs="Times New Roman"/>
          <w:color w:val="000000"/>
        </w:rPr>
        <w:t xml:space="preserve"> allocation option = 64%, 62%, 60%, and 62% for each choice respectively), </w:t>
      </w:r>
      <w:r w:rsidR="00FC13DC" w:rsidRPr="00B4679F">
        <w:rPr>
          <w:rFonts w:ascii="Times New Roman" w:hAnsi="Times New Roman"/>
          <w:i/>
          <w:sz w:val="20"/>
        </w:rPr>
        <w:t>χ</w:t>
      </w:r>
      <w:r w:rsidR="00FC13DC" w:rsidRPr="00B4679F">
        <w:rPr>
          <w:rFonts w:ascii="Times New Roman" w:hAnsi="Times New Roman"/>
          <w:i/>
          <w:sz w:val="20"/>
          <w:vertAlign w:val="superscript"/>
        </w:rPr>
        <w:t>2</w:t>
      </w:r>
      <w:r w:rsidR="00FC13DC" w:rsidRPr="00B4679F">
        <w:rPr>
          <w:rFonts w:ascii="Times New Roman" w:hAnsi="Times New Roman"/>
          <w:b/>
          <w:bCs/>
          <w:i/>
          <w:sz w:val="20"/>
          <w:vertAlign w:val="superscript"/>
        </w:rPr>
        <w:t xml:space="preserve"> </w:t>
      </w:r>
      <w:r w:rsidR="00FC13DC" w:rsidRPr="008E2753">
        <w:rPr>
          <w:rFonts w:ascii="Times New Roman" w:hAnsi="Times New Roman"/>
          <w:b/>
          <w:bCs/>
          <w:i/>
          <w:sz w:val="20"/>
        </w:rPr>
        <w:t>s</w:t>
      </w:r>
      <w:r w:rsidRPr="008E2459">
        <w:rPr>
          <w:rFonts w:ascii="Times New Roman" w:hAnsi="Times New Roman" w:cs="Times New Roman"/>
          <w:color w:val="000000"/>
        </w:rPr>
        <w:t xml:space="preserve"> </w:t>
      </w:r>
      <w:r w:rsidR="00B53559">
        <w:rPr>
          <w:rFonts w:ascii="Times New Roman" w:hAnsi="Times New Roman" w:cs="Times New Roman"/>
          <w:color w:val="000000"/>
        </w:rPr>
        <w:t xml:space="preserve">(1, 98) </w:t>
      </w:r>
      <w:r w:rsidRPr="008E2459">
        <w:rPr>
          <w:rFonts w:ascii="Times New Roman" w:hAnsi="Times New Roman" w:cs="Times New Roman"/>
          <w:color w:val="000000"/>
        </w:rPr>
        <w:t xml:space="preserve">&gt; </w:t>
      </w:r>
      <w:r w:rsidR="00FC13DC">
        <w:rPr>
          <w:rFonts w:ascii="Times New Roman" w:hAnsi="Times New Roman" w:cs="Times New Roman"/>
          <w:color w:val="000000"/>
        </w:rPr>
        <w:t>3.65</w:t>
      </w:r>
      <w:r w:rsidRPr="008E2459">
        <w:rPr>
          <w:rFonts w:ascii="Times New Roman" w:hAnsi="Times New Roman" w:cs="Times New Roman"/>
          <w:color w:val="000000"/>
        </w:rPr>
        <w:t xml:space="preserve">, </w:t>
      </w:r>
      <w:r w:rsidRPr="008E2459">
        <w:rPr>
          <w:rFonts w:ascii="Times New Roman" w:hAnsi="Times New Roman" w:cs="Times New Roman"/>
          <w:i/>
          <w:iCs/>
          <w:color w:val="000000"/>
        </w:rPr>
        <w:t>ps</w:t>
      </w:r>
      <w:r w:rsidRPr="008E2459">
        <w:rPr>
          <w:rFonts w:ascii="Times New Roman" w:hAnsi="Times New Roman" w:cs="Times New Roman"/>
          <w:color w:val="000000"/>
        </w:rPr>
        <w:t xml:space="preserve"> &lt; .0</w:t>
      </w:r>
      <w:r w:rsidR="00FC13DC">
        <w:rPr>
          <w:rFonts w:ascii="Times New Roman" w:hAnsi="Times New Roman" w:cs="Times New Roman"/>
          <w:color w:val="000000"/>
        </w:rPr>
        <w:t>56</w:t>
      </w:r>
      <w:r w:rsidRPr="008E2459">
        <w:rPr>
          <w:rFonts w:ascii="Times New Roman" w:hAnsi="Times New Roman" w:cs="Times New Roman"/>
          <w:color w:val="000000"/>
        </w:rPr>
        <w:t xml:space="preserve">, </w:t>
      </w:r>
      <w:r w:rsidR="00B53559">
        <w:rPr>
          <w:rFonts w:ascii="Times New Roman" w:hAnsi="Times New Roman" w:cs="Times New Roman"/>
          <w:i/>
          <w:color w:val="000000"/>
        </w:rPr>
        <w:t>r</w:t>
      </w:r>
      <w:r w:rsidR="00B53559" w:rsidRPr="007F23C8">
        <w:rPr>
          <w:rFonts w:ascii="Times New Roman" w:hAnsi="Times New Roman" w:cs="Times New Roman"/>
          <w:i/>
          <w:color w:val="000000"/>
        </w:rPr>
        <w:t>s</w:t>
      </w:r>
      <w:r w:rsidR="00B53559">
        <w:rPr>
          <w:rFonts w:ascii="Times New Roman" w:hAnsi="Times New Roman" w:cs="Times New Roman"/>
          <w:color w:val="000000"/>
        </w:rPr>
        <w:t xml:space="preserve"> &gt; 0.19</w:t>
      </w:r>
      <w:r w:rsidRPr="008E2459">
        <w:rPr>
          <w:rFonts w:ascii="Times New Roman" w:hAnsi="Times New Roman" w:cs="Times New Roman"/>
          <w:color w:val="000000"/>
        </w:rPr>
        <w:t xml:space="preserve">. </w:t>
      </w:r>
      <w:r w:rsidR="00994692">
        <w:rPr>
          <w:rFonts w:ascii="Times New Roman" w:hAnsi="Times New Roman" w:cs="Times New Roman"/>
          <w:color w:val="000000"/>
        </w:rPr>
        <w:t>A</w:t>
      </w:r>
      <w:r w:rsidR="00F73A13">
        <w:rPr>
          <w:rFonts w:ascii="Times New Roman" w:hAnsi="Times New Roman" w:cs="Times New Roman"/>
          <w:color w:val="000000"/>
        </w:rPr>
        <w:t xml:space="preserve">lthough </w:t>
      </w:r>
      <w:r w:rsidR="00D55374">
        <w:rPr>
          <w:rFonts w:ascii="Times New Roman" w:hAnsi="Times New Roman" w:cs="Times New Roman"/>
          <w:color w:val="000000"/>
        </w:rPr>
        <w:t xml:space="preserve">this preference for </w:t>
      </w:r>
      <w:r w:rsidR="00E15CCA">
        <w:rPr>
          <w:rFonts w:ascii="Times New Roman" w:hAnsi="Times New Roman" w:cs="Times New Roman"/>
          <w:color w:val="000000"/>
        </w:rPr>
        <w:t xml:space="preserve">complete </w:t>
      </w:r>
      <w:r w:rsidR="00D55374">
        <w:rPr>
          <w:rFonts w:ascii="Times New Roman" w:hAnsi="Times New Roman" w:cs="Times New Roman"/>
          <w:color w:val="000000"/>
        </w:rPr>
        <w:t>distribution was not very strong for each individual choice, a</w:t>
      </w:r>
      <w:r w:rsidR="00994692">
        <w:rPr>
          <w:rFonts w:ascii="Times New Roman" w:hAnsi="Times New Roman" w:cs="Times New Roman"/>
          <w:color w:val="000000"/>
        </w:rPr>
        <w:t xml:space="preserve">ggregating across </w:t>
      </w:r>
      <w:r w:rsidR="00FC13DC">
        <w:rPr>
          <w:rFonts w:ascii="Times New Roman" w:hAnsi="Times New Roman" w:cs="Times New Roman"/>
          <w:color w:val="000000"/>
        </w:rPr>
        <w:t>all four choices</w:t>
      </w:r>
      <w:r w:rsidR="00D55374">
        <w:rPr>
          <w:rFonts w:ascii="Times New Roman" w:hAnsi="Times New Roman" w:cs="Times New Roman"/>
          <w:color w:val="000000"/>
        </w:rPr>
        <w:t xml:space="preserve"> revealed an overall </w:t>
      </w:r>
      <w:r w:rsidR="00B2762B">
        <w:rPr>
          <w:rFonts w:ascii="Times New Roman" w:hAnsi="Times New Roman" w:cs="Times New Roman"/>
          <w:color w:val="000000"/>
        </w:rPr>
        <w:t xml:space="preserve">preference for </w:t>
      </w:r>
      <w:r w:rsidR="00E15CCA">
        <w:rPr>
          <w:rFonts w:ascii="Times New Roman" w:hAnsi="Times New Roman" w:cs="Times New Roman"/>
          <w:color w:val="000000"/>
        </w:rPr>
        <w:t xml:space="preserve">complete </w:t>
      </w:r>
      <w:r w:rsidR="00B2762B">
        <w:rPr>
          <w:rFonts w:ascii="Times New Roman" w:hAnsi="Times New Roman" w:cs="Times New Roman"/>
          <w:color w:val="000000"/>
        </w:rPr>
        <w:t>distribution</w:t>
      </w:r>
      <w:r w:rsidR="006960ED">
        <w:rPr>
          <w:rFonts w:ascii="Times New Roman" w:hAnsi="Times New Roman" w:cs="Times New Roman"/>
          <w:color w:val="000000"/>
        </w:rPr>
        <w:t xml:space="preserve"> compared to concentration</w:t>
      </w:r>
      <w:r w:rsidR="00B2762B">
        <w:rPr>
          <w:rFonts w:ascii="Times New Roman" w:hAnsi="Times New Roman" w:cs="Times New Roman"/>
          <w:color w:val="000000"/>
        </w:rPr>
        <w:t xml:space="preserve">, </w:t>
      </w:r>
      <w:r w:rsidR="00B53559" w:rsidRPr="00B4679F">
        <w:rPr>
          <w:rFonts w:ascii="Times New Roman" w:hAnsi="Times New Roman"/>
          <w:i/>
          <w:sz w:val="20"/>
        </w:rPr>
        <w:t>χ</w:t>
      </w:r>
      <w:r w:rsidR="00B53559" w:rsidRPr="00B4679F">
        <w:rPr>
          <w:rFonts w:ascii="Times New Roman" w:hAnsi="Times New Roman"/>
          <w:i/>
          <w:sz w:val="20"/>
          <w:vertAlign w:val="superscript"/>
        </w:rPr>
        <w:t>2</w:t>
      </w:r>
      <w:r w:rsidR="00B53559" w:rsidRPr="00B4679F">
        <w:rPr>
          <w:rFonts w:ascii="Times New Roman" w:hAnsi="Times New Roman"/>
          <w:b/>
          <w:bCs/>
          <w:i/>
          <w:sz w:val="20"/>
          <w:vertAlign w:val="superscript"/>
        </w:rPr>
        <w:t xml:space="preserve"> </w:t>
      </w:r>
      <w:r w:rsidR="00B53559" w:rsidRPr="00B53559">
        <w:rPr>
          <w:rFonts w:ascii="Times New Roman" w:hAnsi="Times New Roman"/>
          <w:bCs/>
        </w:rPr>
        <w:t>(1, 395</w:t>
      </w:r>
      <w:r w:rsidR="00B53559" w:rsidRPr="00580A6E">
        <w:rPr>
          <w:rFonts w:ascii="Times New Roman" w:hAnsi="Times New Roman"/>
          <w:bCs/>
        </w:rPr>
        <w:t>)</w:t>
      </w:r>
      <w:r w:rsidR="00580A6E">
        <w:rPr>
          <w:rFonts w:ascii="Times New Roman" w:hAnsi="Times New Roman"/>
          <w:bCs/>
        </w:rPr>
        <w:t xml:space="preserve"> </w:t>
      </w:r>
      <w:r w:rsidR="00B53559">
        <w:rPr>
          <w:rFonts w:ascii="Times New Roman" w:hAnsi="Times New Roman"/>
          <w:b/>
          <w:bCs/>
          <w:i/>
          <w:sz w:val="20"/>
        </w:rPr>
        <w:t>=</w:t>
      </w:r>
      <w:r w:rsidR="00B53559" w:rsidRPr="008E2459">
        <w:rPr>
          <w:rFonts w:ascii="Times New Roman" w:hAnsi="Times New Roman" w:cs="Times New Roman"/>
          <w:color w:val="000000"/>
        </w:rPr>
        <w:t xml:space="preserve"> </w:t>
      </w:r>
      <w:r w:rsidR="00B53559">
        <w:rPr>
          <w:rFonts w:ascii="Times New Roman" w:hAnsi="Times New Roman" w:cs="Times New Roman"/>
          <w:color w:val="000000"/>
        </w:rPr>
        <w:t xml:space="preserve">21.37, </w:t>
      </w:r>
      <w:r w:rsidR="00B53559">
        <w:rPr>
          <w:rFonts w:ascii="Times New Roman" w:hAnsi="Times New Roman" w:cs="Times New Roman"/>
          <w:i/>
          <w:color w:val="000000"/>
        </w:rPr>
        <w:t xml:space="preserve">p </w:t>
      </w:r>
      <w:r w:rsidR="00B53559">
        <w:rPr>
          <w:rFonts w:ascii="Times New Roman" w:hAnsi="Times New Roman" w:cs="Times New Roman"/>
          <w:color w:val="000000"/>
        </w:rPr>
        <w:t xml:space="preserve">&lt; .001, </w:t>
      </w:r>
      <w:r w:rsidR="00952DD7">
        <w:rPr>
          <w:rFonts w:ascii="Times New Roman" w:hAnsi="Times New Roman" w:cs="Times New Roman"/>
          <w:i/>
          <w:color w:val="000000"/>
        </w:rPr>
        <w:t xml:space="preserve">r </w:t>
      </w:r>
      <w:r w:rsidR="00952DD7" w:rsidRPr="00580A6E">
        <w:rPr>
          <w:rFonts w:ascii="Times New Roman" w:hAnsi="Times New Roman" w:cs="Times New Roman"/>
          <w:color w:val="000000"/>
        </w:rPr>
        <w:t>=</w:t>
      </w:r>
      <w:r w:rsidR="00952DD7">
        <w:rPr>
          <w:rFonts w:ascii="Times New Roman" w:hAnsi="Times New Roman" w:cs="Times New Roman"/>
          <w:i/>
          <w:color w:val="000000"/>
        </w:rPr>
        <w:t xml:space="preserve"> </w:t>
      </w:r>
      <w:r w:rsidR="00952DD7">
        <w:rPr>
          <w:rFonts w:ascii="Times New Roman" w:hAnsi="Times New Roman" w:cs="Times New Roman"/>
          <w:color w:val="000000"/>
        </w:rPr>
        <w:t>0.23</w:t>
      </w:r>
      <w:r w:rsidR="00B2762B">
        <w:rPr>
          <w:rFonts w:ascii="Times New Roman" w:hAnsi="Times New Roman" w:cs="Times New Roman"/>
          <w:color w:val="000000"/>
        </w:rPr>
        <w:t xml:space="preserve">. Conversely, although there was a directional preference for </w:t>
      </w:r>
      <w:r w:rsidR="00502F3C">
        <w:rPr>
          <w:rFonts w:ascii="Times New Roman" w:hAnsi="Times New Roman" w:cs="Times New Roman"/>
          <w:color w:val="000000"/>
        </w:rPr>
        <w:t>incomplete</w:t>
      </w:r>
      <w:r w:rsidR="00AE38AA">
        <w:rPr>
          <w:rFonts w:ascii="Times New Roman" w:hAnsi="Times New Roman" w:cs="Times New Roman"/>
          <w:color w:val="000000"/>
        </w:rPr>
        <w:t xml:space="preserve"> </w:t>
      </w:r>
      <w:r w:rsidR="00B2762B">
        <w:rPr>
          <w:rFonts w:ascii="Times New Roman" w:hAnsi="Times New Roman" w:cs="Times New Roman"/>
          <w:color w:val="000000"/>
        </w:rPr>
        <w:t>distribution in</w:t>
      </w:r>
      <w:r w:rsidR="00FC13DC">
        <w:rPr>
          <w:rFonts w:ascii="Times New Roman" w:hAnsi="Times New Roman" w:cs="Times New Roman"/>
          <w:color w:val="000000"/>
        </w:rPr>
        <w:t xml:space="preserve"> </w:t>
      </w:r>
      <w:r w:rsidRPr="008E2459">
        <w:rPr>
          <w:rFonts w:ascii="Times New Roman" w:hAnsi="Times New Roman" w:cs="Times New Roman"/>
          <w:color w:val="000000"/>
        </w:rPr>
        <w:t>Choices 5-8</w:t>
      </w:r>
      <w:r w:rsidR="00B2762B">
        <w:rPr>
          <w:rFonts w:ascii="Times New Roman" w:hAnsi="Times New Roman" w:cs="Times New Roman"/>
          <w:color w:val="000000"/>
        </w:rPr>
        <w:t>, the preference was weaker</w:t>
      </w:r>
      <w:r w:rsidRPr="008E2459">
        <w:rPr>
          <w:rFonts w:ascii="Times New Roman" w:hAnsi="Times New Roman" w:cs="Times New Roman"/>
          <w:color w:val="000000"/>
        </w:rPr>
        <w:t xml:space="preserve"> (</w:t>
      </w:r>
      <w:r w:rsidRPr="008E2459">
        <w:rPr>
          <w:rFonts w:ascii="Times New Roman" w:hAnsi="Times New Roman" w:cs="Times New Roman"/>
          <w:i/>
          <w:iCs/>
          <w:color w:val="000000"/>
        </w:rPr>
        <w:t>M</w:t>
      </w:r>
      <w:r w:rsidRPr="008E2459">
        <w:rPr>
          <w:rFonts w:ascii="Times New Roman" w:hAnsi="Times New Roman" w:cs="Times New Roman"/>
          <w:color w:val="000000"/>
        </w:rPr>
        <w:t>s</w:t>
      </w:r>
      <w:r w:rsidR="007D6048">
        <w:rPr>
          <w:rFonts w:ascii="Times New Roman" w:hAnsi="Times New Roman" w:cs="Times New Roman"/>
          <w:color w:val="000000"/>
        </w:rPr>
        <w:t xml:space="preserve"> </w:t>
      </w:r>
      <w:r w:rsidR="007D6048" w:rsidRPr="008E2459">
        <w:rPr>
          <w:rFonts w:ascii="Times New Roman" w:hAnsi="Times New Roman" w:cs="Times New Roman"/>
          <w:color w:val="000000"/>
        </w:rPr>
        <w:t xml:space="preserve">for selecting the </w:t>
      </w:r>
      <w:r w:rsidR="00502F3C">
        <w:rPr>
          <w:rFonts w:ascii="Times New Roman" w:hAnsi="Times New Roman" w:cs="Times New Roman"/>
          <w:color w:val="000000"/>
        </w:rPr>
        <w:t>incomplete</w:t>
      </w:r>
      <w:r w:rsidR="00AE38AA">
        <w:rPr>
          <w:rFonts w:ascii="Times New Roman" w:hAnsi="Times New Roman" w:cs="Times New Roman"/>
          <w:color w:val="000000"/>
        </w:rPr>
        <w:t xml:space="preserve"> </w:t>
      </w:r>
      <w:r w:rsidR="007D6048" w:rsidRPr="008E2459">
        <w:rPr>
          <w:rFonts w:ascii="Times New Roman" w:hAnsi="Times New Roman" w:cs="Times New Roman"/>
          <w:color w:val="000000"/>
        </w:rPr>
        <w:t>distribut</w:t>
      </w:r>
      <w:r w:rsidR="007D6048">
        <w:rPr>
          <w:rFonts w:ascii="Times New Roman" w:hAnsi="Times New Roman" w:cs="Times New Roman"/>
          <w:color w:val="000000"/>
        </w:rPr>
        <w:t>ion</w:t>
      </w:r>
      <w:r w:rsidR="007D6048" w:rsidRPr="008E2459">
        <w:rPr>
          <w:rFonts w:ascii="Times New Roman" w:hAnsi="Times New Roman" w:cs="Times New Roman"/>
          <w:color w:val="000000"/>
        </w:rPr>
        <w:t xml:space="preserve"> allocation option </w:t>
      </w:r>
      <w:r w:rsidRPr="008E2459">
        <w:rPr>
          <w:rFonts w:ascii="Times New Roman" w:hAnsi="Times New Roman" w:cs="Times New Roman"/>
          <w:color w:val="000000"/>
        </w:rPr>
        <w:t>=</w:t>
      </w:r>
      <w:r w:rsidR="007D6048">
        <w:rPr>
          <w:rFonts w:ascii="Times New Roman" w:hAnsi="Times New Roman" w:cs="Times New Roman"/>
          <w:color w:val="000000"/>
        </w:rPr>
        <w:t xml:space="preserve"> </w:t>
      </w:r>
      <w:r w:rsidRPr="008E2459">
        <w:rPr>
          <w:rFonts w:ascii="Times New Roman" w:hAnsi="Times New Roman" w:cs="Times New Roman"/>
          <w:color w:val="000000"/>
        </w:rPr>
        <w:t xml:space="preserve">55%, 63%, 58%, and 55% for each choice respectively) </w:t>
      </w:r>
      <w:r w:rsidR="00B2762B">
        <w:rPr>
          <w:rFonts w:ascii="Times New Roman" w:hAnsi="Times New Roman" w:cs="Times New Roman"/>
          <w:color w:val="000000"/>
        </w:rPr>
        <w:t>and</w:t>
      </w:r>
      <w:r w:rsidRPr="008E2459">
        <w:rPr>
          <w:rFonts w:ascii="Times New Roman" w:hAnsi="Times New Roman" w:cs="Times New Roman"/>
          <w:color w:val="000000"/>
        </w:rPr>
        <w:t xml:space="preserve"> statistically non-significant</w:t>
      </w:r>
      <w:r w:rsidR="00994692">
        <w:rPr>
          <w:rFonts w:ascii="Times New Roman" w:hAnsi="Times New Roman" w:cs="Times New Roman"/>
          <w:color w:val="000000"/>
        </w:rPr>
        <w:t xml:space="preserve"> for each individual choice</w:t>
      </w:r>
      <w:r w:rsidRPr="008E2459">
        <w:rPr>
          <w:rFonts w:ascii="Times New Roman" w:hAnsi="Times New Roman" w:cs="Times New Roman"/>
          <w:color w:val="000000"/>
        </w:rPr>
        <w:t xml:space="preserve">, </w:t>
      </w:r>
      <w:r w:rsidR="00B2762B" w:rsidRPr="00B4679F">
        <w:rPr>
          <w:rFonts w:ascii="Times New Roman" w:hAnsi="Times New Roman"/>
          <w:i/>
          <w:sz w:val="20"/>
        </w:rPr>
        <w:t>χ</w:t>
      </w:r>
      <w:r w:rsidR="00B2762B" w:rsidRPr="00B4679F">
        <w:rPr>
          <w:rFonts w:ascii="Times New Roman" w:hAnsi="Times New Roman"/>
          <w:i/>
          <w:sz w:val="20"/>
          <w:vertAlign w:val="superscript"/>
        </w:rPr>
        <w:t>2</w:t>
      </w:r>
      <w:r w:rsidR="00B2762B" w:rsidRPr="00B4679F">
        <w:rPr>
          <w:rFonts w:ascii="Times New Roman" w:hAnsi="Times New Roman"/>
          <w:b/>
          <w:bCs/>
          <w:i/>
          <w:sz w:val="20"/>
          <w:vertAlign w:val="superscript"/>
        </w:rPr>
        <w:t xml:space="preserve"> </w:t>
      </w:r>
      <w:r w:rsidR="00B2762B" w:rsidRPr="00AB2E4C">
        <w:rPr>
          <w:rFonts w:ascii="Times New Roman" w:hAnsi="Times New Roman"/>
          <w:b/>
          <w:bCs/>
          <w:i/>
          <w:sz w:val="20"/>
        </w:rPr>
        <w:t>s</w:t>
      </w:r>
      <w:r w:rsidR="007D6048">
        <w:rPr>
          <w:rFonts w:ascii="Times New Roman" w:hAnsi="Times New Roman"/>
          <w:b/>
          <w:bCs/>
          <w:i/>
          <w:sz w:val="20"/>
        </w:rPr>
        <w:t xml:space="preserve"> </w:t>
      </w:r>
      <w:r w:rsidR="0082492A" w:rsidRPr="00580A6E">
        <w:rPr>
          <w:rFonts w:ascii="Times New Roman" w:hAnsi="Times New Roman"/>
          <w:bCs/>
        </w:rPr>
        <w:t>(</w:t>
      </w:r>
      <w:r w:rsidR="0082492A" w:rsidRPr="0082492A">
        <w:rPr>
          <w:rFonts w:ascii="Times New Roman" w:hAnsi="Times New Roman"/>
          <w:bCs/>
        </w:rPr>
        <w:t>1, 98</w:t>
      </w:r>
      <w:r w:rsidR="0082492A" w:rsidRPr="00580A6E">
        <w:rPr>
          <w:rFonts w:ascii="Times New Roman" w:hAnsi="Times New Roman"/>
          <w:bCs/>
        </w:rPr>
        <w:t xml:space="preserve">) </w:t>
      </w:r>
      <w:r w:rsidRPr="008E2459">
        <w:rPr>
          <w:rFonts w:ascii="Times New Roman" w:hAnsi="Times New Roman" w:cs="Times New Roman"/>
          <w:color w:val="000000"/>
        </w:rPr>
        <w:t>&gt; 0.</w:t>
      </w:r>
      <w:r w:rsidR="00B2762B">
        <w:rPr>
          <w:rFonts w:ascii="Times New Roman" w:hAnsi="Times New Roman" w:cs="Times New Roman"/>
          <w:color w:val="000000"/>
        </w:rPr>
        <w:t>82</w:t>
      </w:r>
      <w:r w:rsidRPr="008E2459">
        <w:rPr>
          <w:rFonts w:ascii="Times New Roman" w:hAnsi="Times New Roman" w:cs="Times New Roman"/>
          <w:color w:val="000000"/>
        </w:rPr>
        <w:t xml:space="preserve">, </w:t>
      </w:r>
      <w:r w:rsidRPr="008E2459">
        <w:rPr>
          <w:rFonts w:ascii="Times New Roman" w:hAnsi="Times New Roman" w:cs="Times New Roman"/>
          <w:i/>
          <w:iCs/>
          <w:color w:val="000000"/>
        </w:rPr>
        <w:t>ps</w:t>
      </w:r>
      <w:r w:rsidRPr="008E2459">
        <w:rPr>
          <w:rFonts w:ascii="Times New Roman" w:hAnsi="Times New Roman" w:cs="Times New Roman"/>
          <w:color w:val="000000"/>
        </w:rPr>
        <w:t xml:space="preserve"> </w:t>
      </w:r>
      <w:r w:rsidR="00B2762B">
        <w:rPr>
          <w:rFonts w:ascii="Times New Roman" w:hAnsi="Times New Roman" w:cs="Times New Roman"/>
          <w:color w:val="000000"/>
        </w:rPr>
        <w:t>&lt;</w:t>
      </w:r>
      <w:r w:rsidRPr="008E2459">
        <w:rPr>
          <w:rFonts w:ascii="Times New Roman" w:hAnsi="Times New Roman" w:cs="Times New Roman"/>
          <w:color w:val="000000"/>
        </w:rPr>
        <w:t xml:space="preserve"> .</w:t>
      </w:r>
      <w:r w:rsidR="00B2762B">
        <w:rPr>
          <w:rFonts w:ascii="Times New Roman" w:hAnsi="Times New Roman" w:cs="Times New Roman"/>
          <w:color w:val="000000"/>
        </w:rPr>
        <w:t xml:space="preserve">366, </w:t>
      </w:r>
      <w:r w:rsidR="00B53559" w:rsidRPr="00580A6E">
        <w:rPr>
          <w:rFonts w:ascii="Times New Roman" w:hAnsi="Times New Roman" w:cs="Times New Roman"/>
          <w:i/>
          <w:color w:val="000000"/>
        </w:rPr>
        <w:t>r</w:t>
      </w:r>
      <w:r w:rsidR="00B53559" w:rsidRPr="007F23C8">
        <w:rPr>
          <w:rFonts w:ascii="Times New Roman" w:hAnsi="Times New Roman" w:cs="Times New Roman"/>
          <w:i/>
          <w:color w:val="000000"/>
        </w:rPr>
        <w:t>s</w:t>
      </w:r>
      <w:r w:rsidR="00B53559">
        <w:rPr>
          <w:rFonts w:ascii="Times New Roman" w:hAnsi="Times New Roman" w:cs="Times New Roman"/>
          <w:color w:val="000000"/>
        </w:rPr>
        <w:t xml:space="preserve"> &gt; 0.09</w:t>
      </w:r>
      <w:r w:rsidRPr="008E2459">
        <w:rPr>
          <w:rFonts w:ascii="Times New Roman" w:hAnsi="Times New Roman" w:cs="Times New Roman"/>
          <w:color w:val="000000"/>
        </w:rPr>
        <w:t xml:space="preserve">. </w:t>
      </w:r>
      <w:r w:rsidR="00994692">
        <w:rPr>
          <w:rFonts w:ascii="Times New Roman" w:hAnsi="Times New Roman" w:cs="Times New Roman"/>
          <w:color w:val="000000"/>
        </w:rPr>
        <w:t>Aggregating across</w:t>
      </w:r>
      <w:r w:rsidR="00994692" w:rsidRPr="008E2459">
        <w:rPr>
          <w:rFonts w:ascii="Times New Roman" w:hAnsi="Times New Roman" w:cs="Times New Roman"/>
          <w:color w:val="000000"/>
        </w:rPr>
        <w:t xml:space="preserve"> </w:t>
      </w:r>
      <w:r w:rsidR="00B2762B">
        <w:rPr>
          <w:rFonts w:ascii="Times New Roman" w:hAnsi="Times New Roman" w:cs="Times New Roman"/>
          <w:color w:val="000000"/>
        </w:rPr>
        <w:t xml:space="preserve">these four choices, there was a preference for </w:t>
      </w:r>
      <w:r w:rsidR="00502F3C">
        <w:rPr>
          <w:rFonts w:ascii="Times New Roman" w:hAnsi="Times New Roman" w:cs="Times New Roman"/>
          <w:color w:val="000000"/>
        </w:rPr>
        <w:t>incomplete</w:t>
      </w:r>
      <w:r w:rsidR="00AE38AA">
        <w:rPr>
          <w:rFonts w:ascii="Times New Roman" w:hAnsi="Times New Roman" w:cs="Times New Roman"/>
          <w:color w:val="000000"/>
        </w:rPr>
        <w:t xml:space="preserve"> </w:t>
      </w:r>
      <w:r w:rsidR="00B2762B">
        <w:rPr>
          <w:rFonts w:ascii="Times New Roman" w:hAnsi="Times New Roman" w:cs="Times New Roman"/>
          <w:color w:val="000000"/>
        </w:rPr>
        <w:t>distribution</w:t>
      </w:r>
      <w:r w:rsidR="006960ED">
        <w:rPr>
          <w:rFonts w:ascii="Times New Roman" w:hAnsi="Times New Roman" w:cs="Times New Roman"/>
          <w:color w:val="000000"/>
        </w:rPr>
        <w:t xml:space="preserve"> compared to concentration</w:t>
      </w:r>
      <w:r w:rsidR="00B2762B">
        <w:rPr>
          <w:rFonts w:ascii="Times New Roman" w:hAnsi="Times New Roman" w:cs="Times New Roman"/>
          <w:color w:val="000000"/>
        </w:rPr>
        <w:t xml:space="preserve">, </w:t>
      </w:r>
      <w:r w:rsidR="00952DD7" w:rsidRPr="00B4679F">
        <w:rPr>
          <w:rFonts w:ascii="Times New Roman" w:hAnsi="Times New Roman"/>
          <w:i/>
          <w:sz w:val="20"/>
        </w:rPr>
        <w:t>χ</w:t>
      </w:r>
      <w:r w:rsidR="00952DD7" w:rsidRPr="00B4679F">
        <w:rPr>
          <w:rFonts w:ascii="Times New Roman" w:hAnsi="Times New Roman"/>
          <w:i/>
          <w:sz w:val="20"/>
          <w:vertAlign w:val="superscript"/>
        </w:rPr>
        <w:t>2</w:t>
      </w:r>
      <w:r w:rsidR="00952DD7" w:rsidRPr="00B4679F">
        <w:rPr>
          <w:rFonts w:ascii="Times New Roman" w:hAnsi="Times New Roman"/>
          <w:b/>
          <w:bCs/>
          <w:i/>
          <w:sz w:val="20"/>
          <w:vertAlign w:val="superscript"/>
        </w:rPr>
        <w:t xml:space="preserve"> </w:t>
      </w:r>
      <w:r w:rsidR="00952DD7" w:rsidRPr="00B53559">
        <w:rPr>
          <w:rFonts w:ascii="Times New Roman" w:hAnsi="Times New Roman"/>
          <w:bCs/>
        </w:rPr>
        <w:t>(1, 395</w:t>
      </w:r>
      <w:r w:rsidR="00952DD7" w:rsidRPr="00DB043D">
        <w:rPr>
          <w:rFonts w:ascii="Times New Roman" w:hAnsi="Times New Roman"/>
          <w:bCs/>
        </w:rPr>
        <w:t>)</w:t>
      </w:r>
      <w:r w:rsidR="004A73FE">
        <w:rPr>
          <w:rFonts w:ascii="Times New Roman" w:hAnsi="Times New Roman"/>
          <w:bCs/>
        </w:rPr>
        <w:t xml:space="preserve"> </w:t>
      </w:r>
      <w:r w:rsidR="00952DD7">
        <w:rPr>
          <w:rFonts w:ascii="Times New Roman" w:hAnsi="Times New Roman"/>
          <w:b/>
          <w:bCs/>
          <w:i/>
          <w:sz w:val="20"/>
        </w:rPr>
        <w:t>=</w:t>
      </w:r>
      <w:r w:rsidR="00952DD7" w:rsidRPr="008E2459">
        <w:rPr>
          <w:rFonts w:ascii="Times New Roman" w:hAnsi="Times New Roman" w:cs="Times New Roman"/>
          <w:color w:val="000000"/>
        </w:rPr>
        <w:t xml:space="preserve"> </w:t>
      </w:r>
      <w:r w:rsidR="00952DD7">
        <w:rPr>
          <w:rFonts w:ascii="Times New Roman" w:hAnsi="Times New Roman" w:cs="Times New Roman"/>
          <w:color w:val="000000"/>
        </w:rPr>
        <w:t xml:space="preserve">8.49, </w:t>
      </w:r>
      <w:r w:rsidR="00952DD7">
        <w:rPr>
          <w:rFonts w:ascii="Times New Roman" w:hAnsi="Times New Roman" w:cs="Times New Roman"/>
          <w:i/>
          <w:color w:val="000000"/>
        </w:rPr>
        <w:t xml:space="preserve">p </w:t>
      </w:r>
      <w:r w:rsidR="00952DD7">
        <w:rPr>
          <w:rFonts w:ascii="Times New Roman" w:hAnsi="Times New Roman" w:cs="Times New Roman"/>
          <w:color w:val="000000"/>
        </w:rPr>
        <w:t xml:space="preserve">= .004, </w:t>
      </w:r>
      <w:r w:rsidR="00952DD7">
        <w:rPr>
          <w:rFonts w:ascii="Times New Roman" w:hAnsi="Times New Roman" w:cs="Times New Roman"/>
          <w:i/>
          <w:color w:val="000000"/>
        </w:rPr>
        <w:t xml:space="preserve">r </w:t>
      </w:r>
      <w:r w:rsidR="00952DD7" w:rsidRPr="00DB043D">
        <w:rPr>
          <w:rFonts w:ascii="Times New Roman" w:hAnsi="Times New Roman" w:cs="Times New Roman"/>
          <w:color w:val="000000"/>
        </w:rPr>
        <w:t>=</w:t>
      </w:r>
      <w:r w:rsidR="00952DD7">
        <w:rPr>
          <w:rFonts w:ascii="Times New Roman" w:hAnsi="Times New Roman" w:cs="Times New Roman"/>
          <w:i/>
          <w:color w:val="000000"/>
        </w:rPr>
        <w:t xml:space="preserve"> </w:t>
      </w:r>
      <w:r w:rsidR="00952DD7">
        <w:rPr>
          <w:rFonts w:ascii="Times New Roman" w:hAnsi="Times New Roman" w:cs="Times New Roman"/>
          <w:color w:val="000000"/>
        </w:rPr>
        <w:t>0.15</w:t>
      </w:r>
      <w:r w:rsidR="00B2762B">
        <w:rPr>
          <w:rFonts w:ascii="Times New Roman" w:hAnsi="Times New Roman" w:cs="Times New Roman"/>
          <w:color w:val="000000"/>
        </w:rPr>
        <w:t xml:space="preserve">. A comparison between the effect size in the first four choices compared to the latter four choices revealed the effect was </w:t>
      </w:r>
      <w:r w:rsidR="00E15FC2">
        <w:rPr>
          <w:rFonts w:ascii="Times New Roman" w:hAnsi="Times New Roman" w:cs="Times New Roman"/>
          <w:color w:val="000000"/>
        </w:rPr>
        <w:t xml:space="preserve">only </w:t>
      </w:r>
      <w:r w:rsidR="00800FDB">
        <w:rPr>
          <w:rFonts w:ascii="Times New Roman" w:hAnsi="Times New Roman" w:cs="Times New Roman"/>
          <w:color w:val="000000"/>
        </w:rPr>
        <w:t>directionally</w:t>
      </w:r>
      <w:r w:rsidR="00994692">
        <w:rPr>
          <w:rFonts w:ascii="Times New Roman" w:hAnsi="Times New Roman" w:cs="Times New Roman"/>
          <w:color w:val="000000"/>
        </w:rPr>
        <w:t xml:space="preserve"> </w:t>
      </w:r>
      <w:r w:rsidR="00E15FC2">
        <w:rPr>
          <w:rFonts w:ascii="Times New Roman" w:hAnsi="Times New Roman" w:cs="Times New Roman"/>
          <w:color w:val="000000"/>
        </w:rPr>
        <w:t xml:space="preserve">(non-significantly) </w:t>
      </w:r>
      <w:r w:rsidR="00B2762B">
        <w:rPr>
          <w:rFonts w:ascii="Times New Roman" w:hAnsi="Times New Roman" w:cs="Times New Roman"/>
          <w:color w:val="000000"/>
        </w:rPr>
        <w:t xml:space="preserve">weaker for </w:t>
      </w:r>
      <w:r w:rsidR="00502F3C">
        <w:rPr>
          <w:rFonts w:ascii="Times New Roman" w:hAnsi="Times New Roman" w:cs="Times New Roman"/>
          <w:color w:val="000000"/>
        </w:rPr>
        <w:t>incomplete</w:t>
      </w:r>
      <w:r w:rsidR="00AE38AA">
        <w:rPr>
          <w:rFonts w:ascii="Times New Roman" w:hAnsi="Times New Roman" w:cs="Times New Roman"/>
          <w:color w:val="000000"/>
        </w:rPr>
        <w:t xml:space="preserve"> </w:t>
      </w:r>
      <w:r w:rsidR="00B2762B">
        <w:rPr>
          <w:rFonts w:ascii="Times New Roman" w:hAnsi="Times New Roman" w:cs="Times New Roman"/>
          <w:color w:val="000000"/>
        </w:rPr>
        <w:t>distribution</w:t>
      </w:r>
      <w:r w:rsidR="0056209A">
        <w:rPr>
          <w:rFonts w:ascii="Times New Roman" w:hAnsi="Times New Roman" w:cs="Times New Roman"/>
          <w:color w:val="000000"/>
        </w:rPr>
        <w:t xml:space="preserve"> (</w:t>
      </w:r>
      <w:r w:rsidR="00800FDB">
        <w:rPr>
          <w:rFonts w:ascii="Times New Roman" w:hAnsi="Times New Roman" w:cs="Times New Roman"/>
          <w:i/>
          <w:color w:val="000000"/>
        </w:rPr>
        <w:t>r</w:t>
      </w:r>
      <w:r w:rsidR="0056209A">
        <w:rPr>
          <w:rFonts w:ascii="Times New Roman" w:hAnsi="Times New Roman" w:cs="Times New Roman"/>
          <w:i/>
          <w:color w:val="000000"/>
        </w:rPr>
        <w:t xml:space="preserve"> </w:t>
      </w:r>
      <w:r w:rsidR="0056209A">
        <w:rPr>
          <w:rFonts w:ascii="Times New Roman" w:hAnsi="Times New Roman" w:cs="Times New Roman"/>
          <w:color w:val="000000"/>
        </w:rPr>
        <w:t>= 0.</w:t>
      </w:r>
      <w:r w:rsidR="00800FDB">
        <w:rPr>
          <w:rFonts w:ascii="Times New Roman" w:hAnsi="Times New Roman" w:cs="Times New Roman"/>
          <w:color w:val="000000"/>
        </w:rPr>
        <w:t>15</w:t>
      </w:r>
      <w:r w:rsidR="0056209A">
        <w:rPr>
          <w:rFonts w:ascii="Times New Roman" w:hAnsi="Times New Roman" w:cs="Times New Roman"/>
          <w:color w:val="000000"/>
        </w:rPr>
        <w:t>)</w:t>
      </w:r>
      <w:r w:rsidR="00B2762B">
        <w:rPr>
          <w:rFonts w:ascii="Times New Roman" w:hAnsi="Times New Roman" w:cs="Times New Roman"/>
          <w:color w:val="000000"/>
        </w:rPr>
        <w:t xml:space="preserve"> than for </w:t>
      </w:r>
      <w:r w:rsidR="00E15CCA">
        <w:rPr>
          <w:rFonts w:ascii="Times New Roman" w:hAnsi="Times New Roman" w:cs="Times New Roman"/>
          <w:color w:val="000000"/>
        </w:rPr>
        <w:t xml:space="preserve">complete </w:t>
      </w:r>
      <w:r w:rsidR="00B2762B">
        <w:rPr>
          <w:rFonts w:ascii="Times New Roman" w:hAnsi="Times New Roman" w:cs="Times New Roman"/>
          <w:color w:val="000000"/>
        </w:rPr>
        <w:t>distribution</w:t>
      </w:r>
      <w:r w:rsidR="0056209A">
        <w:rPr>
          <w:rFonts w:ascii="Times New Roman" w:hAnsi="Times New Roman" w:cs="Times New Roman"/>
          <w:color w:val="000000"/>
        </w:rPr>
        <w:t xml:space="preserve"> (</w:t>
      </w:r>
      <w:r w:rsidR="00CD0E20">
        <w:rPr>
          <w:rFonts w:ascii="Times New Roman" w:hAnsi="Times New Roman" w:cs="Times New Roman"/>
          <w:i/>
          <w:color w:val="000000"/>
        </w:rPr>
        <w:t xml:space="preserve">r </w:t>
      </w:r>
      <w:r w:rsidR="0056209A">
        <w:rPr>
          <w:rFonts w:ascii="Times New Roman" w:hAnsi="Times New Roman" w:cs="Times New Roman"/>
          <w:color w:val="000000"/>
        </w:rPr>
        <w:t>= 0.</w:t>
      </w:r>
      <w:r w:rsidR="00800FDB">
        <w:rPr>
          <w:rFonts w:ascii="Times New Roman" w:hAnsi="Times New Roman" w:cs="Times New Roman"/>
          <w:color w:val="000000"/>
        </w:rPr>
        <w:t>23</w:t>
      </w:r>
      <w:r w:rsidR="0056209A">
        <w:rPr>
          <w:rFonts w:ascii="Times New Roman" w:hAnsi="Times New Roman" w:cs="Times New Roman"/>
          <w:color w:val="000000"/>
        </w:rPr>
        <w:t>)</w:t>
      </w:r>
      <w:r w:rsidR="00994692">
        <w:rPr>
          <w:rFonts w:ascii="Times New Roman" w:hAnsi="Times New Roman" w:cs="Times New Roman"/>
          <w:color w:val="000000"/>
        </w:rPr>
        <w:t xml:space="preserve">, </w:t>
      </w:r>
      <w:r w:rsidR="00800FDB" w:rsidRPr="00CD0E20">
        <w:rPr>
          <w:rFonts w:ascii="Times New Roman" w:hAnsi="Times New Roman" w:cs="Times New Roman"/>
          <w:i/>
          <w:color w:val="000000"/>
        </w:rPr>
        <w:t>z</w:t>
      </w:r>
      <w:r w:rsidR="00800FDB">
        <w:rPr>
          <w:rFonts w:ascii="Times New Roman" w:hAnsi="Times New Roman" w:cs="Times New Roman"/>
          <w:color w:val="000000"/>
        </w:rPr>
        <w:t xml:space="preserve"> = 1.16, </w:t>
      </w:r>
      <w:r w:rsidR="00800FDB" w:rsidRPr="00CD0E20">
        <w:rPr>
          <w:rFonts w:ascii="Times New Roman" w:hAnsi="Times New Roman" w:cs="Times New Roman"/>
          <w:i/>
          <w:color w:val="000000"/>
        </w:rPr>
        <w:t>p</w:t>
      </w:r>
      <w:r w:rsidR="00800FDB">
        <w:rPr>
          <w:rFonts w:ascii="Times New Roman" w:hAnsi="Times New Roman" w:cs="Times New Roman"/>
          <w:color w:val="000000"/>
        </w:rPr>
        <w:t xml:space="preserve"> = .246</w:t>
      </w:r>
      <w:r w:rsidR="009E248C">
        <w:rPr>
          <w:rFonts w:ascii="Times New Roman" w:hAnsi="Times New Roman" w:cs="Times New Roman"/>
          <w:color w:val="000000"/>
        </w:rPr>
        <w:t>.</w:t>
      </w:r>
    </w:p>
    <w:p w14:paraId="475E6257" w14:textId="77777777" w:rsidR="001C57D2" w:rsidRDefault="001C57D2" w:rsidP="008E2459">
      <w:pPr>
        <w:spacing w:line="480" w:lineRule="auto"/>
        <w:rPr>
          <w:rFonts w:ascii="Times New Roman" w:hAnsi="Times New Roman" w:cs="Times New Roman"/>
          <w:color w:val="000000"/>
        </w:rPr>
      </w:pPr>
    </w:p>
    <w:p w14:paraId="0AEF8624" w14:textId="77777777" w:rsidR="001C57D2" w:rsidRDefault="001C57D2" w:rsidP="008E2459">
      <w:pPr>
        <w:spacing w:line="480" w:lineRule="auto"/>
        <w:rPr>
          <w:rFonts w:ascii="Times New Roman" w:hAnsi="Times New Roman" w:cs="Times New Roman"/>
          <w:color w:val="000000"/>
        </w:rPr>
      </w:pPr>
    </w:p>
    <w:p w14:paraId="38AF73FD" w14:textId="77777777" w:rsidR="001C57D2" w:rsidRDefault="001C57D2" w:rsidP="008E2459">
      <w:pPr>
        <w:spacing w:line="480" w:lineRule="auto"/>
        <w:rPr>
          <w:rFonts w:ascii="Times New Roman" w:hAnsi="Times New Roman" w:cs="Times New Roman"/>
          <w:color w:val="000000"/>
        </w:rPr>
      </w:pPr>
    </w:p>
    <w:p w14:paraId="22240CB9" w14:textId="6E7FA598" w:rsidR="00800FDB" w:rsidRPr="00FC37D1" w:rsidRDefault="00800FDB" w:rsidP="00800FDB">
      <w:pPr>
        <w:rPr>
          <w:rFonts w:ascii="Times New Roman" w:hAnsi="Times New Roman"/>
          <w:b/>
        </w:rPr>
      </w:pPr>
      <w:r w:rsidRPr="001E79B8">
        <w:rPr>
          <w:rFonts w:ascii="Times New Roman" w:hAnsi="Times New Roman"/>
          <w:b/>
        </w:rPr>
        <w:t xml:space="preserve">Table </w:t>
      </w:r>
      <w:r>
        <w:rPr>
          <w:rFonts w:ascii="Times New Roman" w:hAnsi="Times New Roman"/>
          <w:b/>
        </w:rPr>
        <w:t>1</w:t>
      </w:r>
      <w:r>
        <w:rPr>
          <w:rFonts w:ascii="Times New Roman" w:hAnsi="Times New Roman"/>
        </w:rPr>
        <w:t>.</w:t>
      </w:r>
      <w:r w:rsidRPr="002D5AAF">
        <w:rPr>
          <w:rFonts w:ascii="Times New Roman" w:hAnsi="Times New Roman"/>
          <w:b/>
        </w:rPr>
        <w:t xml:space="preserve"> </w:t>
      </w:r>
      <w:r w:rsidRPr="00D10E5A">
        <w:rPr>
          <w:rFonts w:ascii="Times New Roman" w:hAnsi="Times New Roman"/>
        </w:rPr>
        <w:t xml:space="preserve">Participants’ </w:t>
      </w:r>
      <w:r>
        <w:rPr>
          <w:rFonts w:ascii="Times New Roman" w:hAnsi="Times New Roman"/>
        </w:rPr>
        <w:t>allocation</w:t>
      </w:r>
      <w:r w:rsidR="00B2478F">
        <w:rPr>
          <w:rFonts w:ascii="Times New Roman" w:hAnsi="Times New Roman"/>
        </w:rPr>
        <w:t>s</w:t>
      </w:r>
      <w:r>
        <w:rPr>
          <w:rFonts w:ascii="Times New Roman" w:hAnsi="Times New Roman"/>
        </w:rPr>
        <w:t xml:space="preserve"> for each </w:t>
      </w:r>
      <w:r w:rsidRPr="00D10E5A">
        <w:rPr>
          <w:rFonts w:ascii="Times New Roman" w:hAnsi="Times New Roman"/>
        </w:rPr>
        <w:t>choice</w:t>
      </w:r>
      <w:r>
        <w:rPr>
          <w:rFonts w:ascii="Times New Roman" w:hAnsi="Times New Roman"/>
        </w:rPr>
        <w:t xml:space="preserve"> presented</w:t>
      </w:r>
      <w:r w:rsidRPr="00D10E5A">
        <w:rPr>
          <w:rFonts w:ascii="Times New Roman" w:hAnsi="Times New Roman"/>
        </w:rPr>
        <w:t xml:space="preserve"> in </w:t>
      </w:r>
      <w:r>
        <w:rPr>
          <w:rFonts w:ascii="Times New Roman" w:hAnsi="Times New Roman"/>
        </w:rPr>
        <w:t>Experiment 1</w:t>
      </w:r>
      <w:r w:rsidRPr="00D10E5A">
        <w:rPr>
          <w:rFonts w:ascii="Times New Roman" w:hAnsi="Times New Roman"/>
        </w:rPr>
        <w:t>.</w:t>
      </w:r>
      <w:r>
        <w:rPr>
          <w:rFonts w:ascii="Times New Roman" w:hAnsi="Times New Roman"/>
        </w:rPr>
        <w:t xml:space="preserve"> For each choice, participants considered ten </w:t>
      </w:r>
      <w:r w:rsidR="00F45F57">
        <w:rPr>
          <w:rFonts w:ascii="Times New Roman" w:hAnsi="Times New Roman"/>
        </w:rPr>
        <w:t xml:space="preserve">requesters </w:t>
      </w:r>
      <w:r>
        <w:rPr>
          <w:rFonts w:ascii="Times New Roman" w:hAnsi="Times New Roman"/>
        </w:rPr>
        <w:t>who each requested $100 (i.e., $1,000 total needed).</w:t>
      </w:r>
    </w:p>
    <w:tbl>
      <w:tblPr>
        <w:tblStyle w:val="TableGrid"/>
        <w:tblpPr w:leftFromText="180" w:rightFromText="180" w:vertAnchor="text" w:horzAnchor="margin" w:tblpY="149"/>
        <w:tblW w:w="10098" w:type="dxa"/>
        <w:tblLayout w:type="fixed"/>
        <w:tblLook w:val="04A0" w:firstRow="1" w:lastRow="0" w:firstColumn="1" w:lastColumn="0" w:noHBand="0" w:noVBand="1"/>
      </w:tblPr>
      <w:tblGrid>
        <w:gridCol w:w="985"/>
        <w:gridCol w:w="1373"/>
        <w:gridCol w:w="1084"/>
        <w:gridCol w:w="986"/>
        <w:gridCol w:w="810"/>
        <w:gridCol w:w="1084"/>
        <w:gridCol w:w="896"/>
        <w:gridCol w:w="1260"/>
        <w:gridCol w:w="1620"/>
      </w:tblGrid>
      <w:tr w:rsidR="00800FDB" w:rsidRPr="000E0D13" w14:paraId="756EF82B" w14:textId="77777777" w:rsidTr="00800FDB">
        <w:tc>
          <w:tcPr>
            <w:tcW w:w="985" w:type="dxa"/>
            <w:tcBorders>
              <w:left w:val="single" w:sz="4" w:space="0" w:color="FFFFFF" w:themeColor="background1"/>
              <w:right w:val="single" w:sz="4" w:space="0" w:color="FFFFFF" w:themeColor="background1"/>
            </w:tcBorders>
            <w:vAlign w:val="center"/>
          </w:tcPr>
          <w:p w14:paraId="69F52A97" w14:textId="77777777" w:rsidR="00800FDB" w:rsidRPr="000E0D13" w:rsidRDefault="00800FDB" w:rsidP="00800FDB">
            <w:pPr>
              <w:spacing w:line="480" w:lineRule="auto"/>
              <w:ind w:left="-648"/>
              <w:jc w:val="center"/>
              <w:rPr>
                <w:rFonts w:ascii="Times New Roman" w:hAnsi="Times New Roman"/>
                <w:sz w:val="20"/>
              </w:rPr>
            </w:pPr>
          </w:p>
        </w:tc>
        <w:tc>
          <w:tcPr>
            <w:tcW w:w="1373" w:type="dxa"/>
            <w:tcBorders>
              <w:left w:val="single" w:sz="4" w:space="0" w:color="FFFFFF" w:themeColor="background1"/>
              <w:right w:val="single" w:sz="4" w:space="0" w:color="FFFFFF" w:themeColor="background1"/>
            </w:tcBorders>
            <w:vAlign w:val="center"/>
          </w:tcPr>
          <w:p w14:paraId="7D6FD6D7" w14:textId="77777777" w:rsidR="00800FDB" w:rsidRPr="000E0D13" w:rsidRDefault="00800FDB" w:rsidP="00800FDB">
            <w:pPr>
              <w:jc w:val="center"/>
              <w:rPr>
                <w:rFonts w:ascii="Times New Roman" w:hAnsi="Times New Roman"/>
                <w:sz w:val="20"/>
              </w:rPr>
            </w:pPr>
            <w:r>
              <w:rPr>
                <w:rFonts w:ascii="Times New Roman" w:hAnsi="Times New Roman"/>
                <w:sz w:val="20"/>
              </w:rPr>
              <w:t>Allocation Option</w:t>
            </w:r>
          </w:p>
        </w:tc>
        <w:tc>
          <w:tcPr>
            <w:tcW w:w="1084" w:type="dxa"/>
            <w:tcBorders>
              <w:left w:val="single" w:sz="4" w:space="0" w:color="FFFFFF" w:themeColor="background1"/>
              <w:right w:val="single" w:sz="4" w:space="0" w:color="FFFFFF" w:themeColor="background1"/>
            </w:tcBorders>
            <w:vAlign w:val="center"/>
          </w:tcPr>
          <w:p w14:paraId="4691FD33" w14:textId="66CC811C" w:rsidR="00800FDB" w:rsidRPr="000E0D13" w:rsidRDefault="00800FDB" w:rsidP="004A005B">
            <w:pPr>
              <w:jc w:val="center"/>
              <w:rPr>
                <w:rFonts w:ascii="Times New Roman" w:hAnsi="Times New Roman" w:cs="Times New Roman"/>
                <w:sz w:val="20"/>
              </w:rPr>
            </w:pPr>
            <w:r w:rsidRPr="000E0D13">
              <w:rPr>
                <w:rFonts w:ascii="Times New Roman" w:eastAsia="Times New Roman" w:hAnsi="Times New Roman" w:cs="Times New Roman"/>
                <w:sz w:val="20"/>
              </w:rPr>
              <w:t xml:space="preserve">% </w:t>
            </w:r>
            <w:r w:rsidR="008A33E5">
              <w:rPr>
                <w:rFonts w:ascii="Times New Roman" w:eastAsia="Times New Roman" w:hAnsi="Times New Roman" w:cs="Times New Roman"/>
                <w:sz w:val="20"/>
              </w:rPr>
              <w:t>of Request Fulfilled</w:t>
            </w:r>
            <w:r w:rsidRPr="000E0D13">
              <w:rPr>
                <w:rFonts w:ascii="Times New Roman" w:eastAsia="Times New Roman" w:hAnsi="Times New Roman" w:cs="Times New Roman"/>
                <w:sz w:val="20"/>
              </w:rPr>
              <w:t xml:space="preserve"> </w:t>
            </w:r>
          </w:p>
        </w:tc>
        <w:tc>
          <w:tcPr>
            <w:tcW w:w="986" w:type="dxa"/>
            <w:tcBorders>
              <w:left w:val="single" w:sz="4" w:space="0" w:color="FFFFFF" w:themeColor="background1"/>
              <w:right w:val="single" w:sz="4" w:space="0" w:color="FFFFFF" w:themeColor="background1"/>
            </w:tcBorders>
            <w:vAlign w:val="center"/>
          </w:tcPr>
          <w:p w14:paraId="69AB7A8C" w14:textId="4E81FEF7" w:rsidR="00800FDB" w:rsidRPr="000E0D13" w:rsidRDefault="00800FDB" w:rsidP="009C01C6">
            <w:pPr>
              <w:jc w:val="center"/>
              <w:rPr>
                <w:rFonts w:ascii="Times New Roman" w:hAnsi="Times New Roman" w:cs="Times New Roman"/>
                <w:sz w:val="20"/>
              </w:rPr>
            </w:pPr>
            <w:r w:rsidRPr="000E0D13">
              <w:rPr>
                <w:rFonts w:ascii="Times New Roman" w:eastAsia="Times New Roman" w:hAnsi="Times New Roman" w:cs="Times New Roman"/>
                <w:sz w:val="20"/>
              </w:rPr>
              <w:t xml:space="preserve">Amount Provided Per </w:t>
            </w:r>
            <w:r w:rsidR="008A33E5">
              <w:rPr>
                <w:rFonts w:ascii="Times New Roman" w:eastAsia="Times New Roman" w:hAnsi="Times New Roman" w:cs="Times New Roman"/>
                <w:sz w:val="20"/>
              </w:rPr>
              <w:t>Recipient</w:t>
            </w:r>
            <w:r w:rsidR="008A33E5" w:rsidRPr="000E0D13">
              <w:rPr>
                <w:rFonts w:ascii="Times New Roman" w:eastAsia="Times New Roman" w:hAnsi="Times New Roman" w:cs="Times New Roman"/>
                <w:sz w:val="20"/>
              </w:rPr>
              <w:t xml:space="preserve"> </w:t>
            </w:r>
          </w:p>
        </w:tc>
        <w:tc>
          <w:tcPr>
            <w:tcW w:w="810" w:type="dxa"/>
            <w:tcBorders>
              <w:left w:val="single" w:sz="4" w:space="0" w:color="FFFFFF" w:themeColor="background1"/>
              <w:right w:val="single" w:sz="4" w:space="0" w:color="FFFFFF" w:themeColor="background1"/>
            </w:tcBorders>
            <w:vAlign w:val="center"/>
          </w:tcPr>
          <w:p w14:paraId="728931B6" w14:textId="5491EC38" w:rsidR="00800FDB" w:rsidRPr="000E0D13" w:rsidRDefault="00800FDB" w:rsidP="00C1108C">
            <w:pPr>
              <w:jc w:val="center"/>
              <w:rPr>
                <w:rFonts w:ascii="Times New Roman" w:eastAsiaTheme="majorEastAsia" w:hAnsi="Times New Roman" w:cs="Times New Roman"/>
                <w:b/>
                <w:bCs/>
                <w:i/>
                <w:iCs/>
                <w:color w:val="4F81BD" w:themeColor="accent1"/>
                <w:sz w:val="20"/>
              </w:rPr>
            </w:pPr>
            <w:r w:rsidRPr="000E0D13">
              <w:rPr>
                <w:rFonts w:ascii="Times New Roman" w:eastAsia="Times New Roman" w:hAnsi="Times New Roman" w:cs="Times New Roman"/>
                <w:sz w:val="20"/>
              </w:rPr>
              <w:t>%</w:t>
            </w:r>
            <w:r w:rsidR="008A33E5">
              <w:rPr>
                <w:rFonts w:ascii="Times New Roman" w:eastAsia="Times New Roman" w:hAnsi="Times New Roman" w:cs="Times New Roman"/>
                <w:sz w:val="20"/>
              </w:rPr>
              <w:t xml:space="preserve"> of Requesters</w:t>
            </w:r>
            <w:r w:rsidRPr="000E0D13">
              <w:rPr>
                <w:rFonts w:ascii="Times New Roman" w:eastAsia="Times New Roman" w:hAnsi="Times New Roman" w:cs="Times New Roman"/>
                <w:sz w:val="20"/>
              </w:rPr>
              <w:t xml:space="preserve"> Helped </w:t>
            </w:r>
          </w:p>
        </w:tc>
        <w:tc>
          <w:tcPr>
            <w:tcW w:w="1084" w:type="dxa"/>
            <w:tcBorders>
              <w:left w:val="single" w:sz="4" w:space="0" w:color="FFFFFF" w:themeColor="background1"/>
              <w:right w:val="single" w:sz="4" w:space="0" w:color="FFFFFF" w:themeColor="background1"/>
            </w:tcBorders>
            <w:vAlign w:val="center"/>
          </w:tcPr>
          <w:p w14:paraId="1444FFB1" w14:textId="7D1FFE01" w:rsidR="00800FDB" w:rsidRPr="000E0D13" w:rsidRDefault="00800FDB" w:rsidP="00C1108C">
            <w:pPr>
              <w:jc w:val="center"/>
              <w:rPr>
                <w:rFonts w:ascii="Times New Roman" w:eastAsiaTheme="majorEastAsia" w:hAnsi="Times New Roman" w:cs="Times New Roman"/>
                <w:b/>
                <w:bCs/>
                <w:i/>
                <w:iCs/>
                <w:color w:val="4F81BD" w:themeColor="accent1"/>
                <w:sz w:val="20"/>
              </w:rPr>
            </w:pPr>
            <w:r w:rsidRPr="000E0D13">
              <w:rPr>
                <w:rFonts w:ascii="Times New Roman" w:eastAsia="Times New Roman" w:hAnsi="Times New Roman" w:cs="Times New Roman"/>
                <w:sz w:val="20"/>
              </w:rPr>
              <w:t xml:space="preserve">Number of </w:t>
            </w:r>
            <w:r w:rsidR="008A33E5">
              <w:rPr>
                <w:rFonts w:ascii="Times New Roman" w:eastAsia="Times New Roman" w:hAnsi="Times New Roman" w:cs="Times New Roman"/>
                <w:sz w:val="20"/>
              </w:rPr>
              <w:t>Requesters</w:t>
            </w:r>
            <w:r w:rsidR="008A33E5" w:rsidRPr="000E0D13">
              <w:rPr>
                <w:rFonts w:ascii="Times New Roman" w:eastAsia="Times New Roman" w:hAnsi="Times New Roman" w:cs="Times New Roman"/>
                <w:sz w:val="20"/>
              </w:rPr>
              <w:t xml:space="preserve"> </w:t>
            </w:r>
            <w:r w:rsidRPr="000E0D13">
              <w:rPr>
                <w:rFonts w:ascii="Times New Roman" w:eastAsia="Times New Roman" w:hAnsi="Times New Roman" w:cs="Times New Roman"/>
                <w:sz w:val="20"/>
              </w:rPr>
              <w:t>Helped</w:t>
            </w:r>
          </w:p>
        </w:tc>
        <w:tc>
          <w:tcPr>
            <w:tcW w:w="896" w:type="dxa"/>
            <w:tcBorders>
              <w:left w:val="single" w:sz="4" w:space="0" w:color="FFFFFF" w:themeColor="background1"/>
              <w:right w:val="single" w:sz="4" w:space="0" w:color="FFFFFF" w:themeColor="background1"/>
            </w:tcBorders>
            <w:vAlign w:val="center"/>
          </w:tcPr>
          <w:p w14:paraId="3611E46C" w14:textId="77777777" w:rsidR="00800FDB" w:rsidRPr="000E0D13" w:rsidRDefault="00800FDB" w:rsidP="00800FDB">
            <w:pPr>
              <w:jc w:val="center"/>
              <w:rPr>
                <w:rFonts w:ascii="Times New Roman" w:hAnsi="Times New Roman" w:cs="Times New Roman"/>
                <w:sz w:val="20"/>
              </w:rPr>
            </w:pPr>
            <w:r>
              <w:rPr>
                <w:rFonts w:ascii="Times New Roman" w:eastAsia="Times New Roman" w:hAnsi="Times New Roman" w:cs="Times New Roman"/>
                <w:sz w:val="20"/>
              </w:rPr>
              <w:t>Total Amount to Spend</w:t>
            </w:r>
          </w:p>
        </w:tc>
        <w:tc>
          <w:tcPr>
            <w:tcW w:w="1260" w:type="dxa"/>
            <w:tcBorders>
              <w:left w:val="single" w:sz="4" w:space="0" w:color="FFFFFF" w:themeColor="background1"/>
              <w:right w:val="single" w:sz="4" w:space="0" w:color="FFFFFF" w:themeColor="background1"/>
            </w:tcBorders>
            <w:vAlign w:val="center"/>
          </w:tcPr>
          <w:p w14:paraId="6774C2C6" w14:textId="77777777" w:rsidR="00800FDB" w:rsidRPr="000E0D13" w:rsidRDefault="00800FDB" w:rsidP="00800FDB">
            <w:pPr>
              <w:jc w:val="center"/>
              <w:rPr>
                <w:rFonts w:ascii="Times New Roman" w:hAnsi="Times New Roman" w:cs="Times New Roman"/>
                <w:sz w:val="20"/>
              </w:rPr>
            </w:pPr>
            <w:r w:rsidRPr="000E0D13">
              <w:rPr>
                <w:rFonts w:ascii="Times New Roman" w:hAnsi="Times New Roman" w:cs="Times New Roman"/>
                <w:sz w:val="20"/>
              </w:rPr>
              <w:t>Participants’ Choices</w:t>
            </w:r>
          </w:p>
        </w:tc>
        <w:tc>
          <w:tcPr>
            <w:tcW w:w="1620" w:type="dxa"/>
            <w:tcBorders>
              <w:left w:val="single" w:sz="4" w:space="0" w:color="FFFFFF" w:themeColor="background1"/>
              <w:right w:val="single" w:sz="4" w:space="0" w:color="FFFFFF" w:themeColor="background1"/>
            </w:tcBorders>
            <w:vAlign w:val="center"/>
          </w:tcPr>
          <w:p w14:paraId="056100F9" w14:textId="77777777" w:rsidR="00800FDB" w:rsidRPr="000E0D13" w:rsidRDefault="00800FDB" w:rsidP="00800FDB">
            <w:pPr>
              <w:jc w:val="center"/>
              <w:rPr>
                <w:rFonts w:ascii="Times New Roman" w:hAnsi="Times New Roman" w:cs="Times New Roman"/>
                <w:sz w:val="20"/>
              </w:rPr>
            </w:pPr>
            <w:r w:rsidRPr="000E0D13">
              <w:rPr>
                <w:rFonts w:ascii="Times New Roman" w:hAnsi="Times New Roman" w:cs="Times New Roman"/>
                <w:sz w:val="20"/>
              </w:rPr>
              <w:t>Statistical Test</w:t>
            </w:r>
          </w:p>
        </w:tc>
      </w:tr>
      <w:tr w:rsidR="00800FDB" w:rsidRPr="000E0D13" w14:paraId="6BB9DF8E" w14:textId="77777777" w:rsidTr="00800FDB">
        <w:trPr>
          <w:trHeight w:val="90"/>
        </w:trPr>
        <w:tc>
          <w:tcPr>
            <w:tcW w:w="985" w:type="dxa"/>
            <w:vMerge w:val="restart"/>
            <w:tcBorders>
              <w:top w:val="single" w:sz="4" w:space="0" w:color="auto"/>
              <w:left w:val="single" w:sz="4" w:space="0" w:color="FFFFFF" w:themeColor="background1"/>
              <w:right w:val="single" w:sz="4" w:space="0" w:color="FFFFFF" w:themeColor="background1"/>
            </w:tcBorders>
            <w:vAlign w:val="center"/>
          </w:tcPr>
          <w:p w14:paraId="3D336DCD" w14:textId="77777777" w:rsidR="00800FDB" w:rsidRPr="000E0D13" w:rsidRDefault="00800FDB" w:rsidP="00800FDB">
            <w:pPr>
              <w:jc w:val="center"/>
              <w:rPr>
                <w:rFonts w:ascii="Times New Roman" w:hAnsi="Times New Roman"/>
                <w:sz w:val="20"/>
              </w:rPr>
            </w:pPr>
            <w:r>
              <w:rPr>
                <w:rFonts w:ascii="Times New Roman" w:hAnsi="Times New Roman"/>
                <w:sz w:val="20"/>
              </w:rPr>
              <w:t>Choice 1</w:t>
            </w:r>
          </w:p>
        </w:tc>
        <w:tc>
          <w:tcPr>
            <w:tcW w:w="1373" w:type="dxa"/>
            <w:tcBorders>
              <w:top w:val="single" w:sz="4" w:space="0" w:color="auto"/>
              <w:left w:val="single" w:sz="4" w:space="0" w:color="FFFFFF" w:themeColor="background1"/>
              <w:right w:val="single" w:sz="4" w:space="0" w:color="FFFFFF" w:themeColor="background1"/>
            </w:tcBorders>
            <w:vAlign w:val="center"/>
          </w:tcPr>
          <w:p w14:paraId="790825C4" w14:textId="3423346E" w:rsidR="00800FDB" w:rsidRDefault="00502F3C" w:rsidP="00800FDB">
            <w:pPr>
              <w:rPr>
                <w:rFonts w:ascii="Times New Roman" w:hAnsi="Times New Roman"/>
                <w:sz w:val="20"/>
              </w:rPr>
            </w:pPr>
            <w:r>
              <w:rPr>
                <w:rFonts w:ascii="Times New Roman" w:hAnsi="Times New Roman"/>
                <w:sz w:val="20"/>
              </w:rPr>
              <w:t xml:space="preserve">Complete </w:t>
            </w:r>
            <w:r w:rsidR="00800FDB">
              <w:rPr>
                <w:rFonts w:ascii="Times New Roman" w:hAnsi="Times New Roman"/>
                <w:sz w:val="20"/>
              </w:rPr>
              <w:t>Distribution</w:t>
            </w:r>
          </w:p>
        </w:tc>
        <w:tc>
          <w:tcPr>
            <w:tcW w:w="1084" w:type="dxa"/>
            <w:tcBorders>
              <w:top w:val="single" w:sz="4" w:space="0" w:color="auto"/>
              <w:left w:val="single" w:sz="4" w:space="0" w:color="FFFFFF" w:themeColor="background1"/>
              <w:right w:val="single" w:sz="4" w:space="0" w:color="FFFFFF" w:themeColor="background1"/>
            </w:tcBorders>
            <w:vAlign w:val="center"/>
          </w:tcPr>
          <w:p w14:paraId="489DB74E" w14:textId="77777777" w:rsidR="00800FDB" w:rsidRDefault="00800FDB" w:rsidP="00800FDB">
            <w:pPr>
              <w:jc w:val="center"/>
              <w:rPr>
                <w:rFonts w:ascii="Times New Roman" w:hAnsi="Times New Roman"/>
                <w:sz w:val="20"/>
              </w:rPr>
            </w:pPr>
            <w:r>
              <w:rPr>
                <w:rFonts w:ascii="Times New Roman" w:hAnsi="Times New Roman"/>
                <w:sz w:val="20"/>
              </w:rPr>
              <w:t>20%</w:t>
            </w:r>
          </w:p>
        </w:tc>
        <w:tc>
          <w:tcPr>
            <w:tcW w:w="986" w:type="dxa"/>
            <w:tcBorders>
              <w:top w:val="single" w:sz="4" w:space="0" w:color="auto"/>
              <w:left w:val="single" w:sz="4" w:space="0" w:color="FFFFFF" w:themeColor="background1"/>
              <w:right w:val="single" w:sz="4" w:space="0" w:color="FFFFFF" w:themeColor="background1"/>
            </w:tcBorders>
            <w:vAlign w:val="center"/>
          </w:tcPr>
          <w:p w14:paraId="658E02C6" w14:textId="77777777" w:rsidR="00800FDB" w:rsidRDefault="00800FDB" w:rsidP="00800FDB">
            <w:pPr>
              <w:jc w:val="center"/>
              <w:rPr>
                <w:rFonts w:ascii="Times New Roman" w:hAnsi="Times New Roman"/>
                <w:sz w:val="20"/>
              </w:rPr>
            </w:pPr>
            <w:r>
              <w:rPr>
                <w:rFonts w:ascii="Times New Roman" w:hAnsi="Times New Roman"/>
                <w:sz w:val="20"/>
              </w:rPr>
              <w:t>$20</w:t>
            </w:r>
          </w:p>
        </w:tc>
        <w:tc>
          <w:tcPr>
            <w:tcW w:w="810" w:type="dxa"/>
            <w:tcBorders>
              <w:top w:val="single" w:sz="4" w:space="0" w:color="auto"/>
              <w:left w:val="single" w:sz="4" w:space="0" w:color="FFFFFF" w:themeColor="background1"/>
              <w:right w:val="single" w:sz="4" w:space="0" w:color="FFFFFF" w:themeColor="background1"/>
            </w:tcBorders>
            <w:vAlign w:val="center"/>
          </w:tcPr>
          <w:p w14:paraId="140D6529"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1084" w:type="dxa"/>
            <w:tcBorders>
              <w:top w:val="single" w:sz="4" w:space="0" w:color="auto"/>
              <w:left w:val="single" w:sz="4" w:space="0" w:color="FFFFFF" w:themeColor="background1"/>
              <w:right w:val="single" w:sz="4" w:space="0" w:color="FFFFFF" w:themeColor="background1"/>
            </w:tcBorders>
            <w:vAlign w:val="center"/>
          </w:tcPr>
          <w:p w14:paraId="60EE99B4" w14:textId="77777777" w:rsidR="00800FDB" w:rsidRDefault="00800FDB" w:rsidP="00800FDB">
            <w:pPr>
              <w:jc w:val="center"/>
              <w:rPr>
                <w:rFonts w:ascii="Times New Roman" w:hAnsi="Times New Roman"/>
                <w:sz w:val="20"/>
              </w:rPr>
            </w:pPr>
            <w:r>
              <w:rPr>
                <w:rFonts w:ascii="Times New Roman" w:hAnsi="Times New Roman"/>
                <w:sz w:val="20"/>
              </w:rPr>
              <w:t>10 people</w:t>
            </w:r>
          </w:p>
        </w:tc>
        <w:tc>
          <w:tcPr>
            <w:tcW w:w="896" w:type="dxa"/>
            <w:vMerge w:val="restart"/>
            <w:tcBorders>
              <w:top w:val="single" w:sz="4" w:space="0" w:color="auto"/>
              <w:left w:val="single" w:sz="4" w:space="0" w:color="FFFFFF" w:themeColor="background1"/>
              <w:right w:val="single" w:sz="4" w:space="0" w:color="FFFFFF" w:themeColor="background1"/>
            </w:tcBorders>
            <w:vAlign w:val="center"/>
          </w:tcPr>
          <w:p w14:paraId="3C8B76FE" w14:textId="77777777" w:rsidR="00800FDB" w:rsidRDefault="00800FDB" w:rsidP="00800FDB">
            <w:pPr>
              <w:jc w:val="center"/>
              <w:rPr>
                <w:rFonts w:ascii="Times New Roman" w:hAnsi="Times New Roman"/>
                <w:sz w:val="20"/>
              </w:rPr>
            </w:pPr>
            <w:r>
              <w:rPr>
                <w:rFonts w:ascii="Times New Roman" w:hAnsi="Times New Roman"/>
                <w:sz w:val="20"/>
              </w:rPr>
              <w:t>$200</w:t>
            </w:r>
          </w:p>
        </w:tc>
        <w:tc>
          <w:tcPr>
            <w:tcW w:w="1260" w:type="dxa"/>
            <w:tcBorders>
              <w:top w:val="single" w:sz="4" w:space="0" w:color="auto"/>
              <w:left w:val="single" w:sz="4" w:space="0" w:color="FFFFFF" w:themeColor="background1"/>
              <w:right w:val="single" w:sz="4" w:space="0" w:color="FFFFFF" w:themeColor="background1"/>
            </w:tcBorders>
            <w:vAlign w:val="center"/>
          </w:tcPr>
          <w:p w14:paraId="4D60B7A1" w14:textId="77777777" w:rsidR="00800FDB" w:rsidRDefault="00800FDB" w:rsidP="00800FDB">
            <w:pPr>
              <w:jc w:val="center"/>
              <w:rPr>
                <w:rFonts w:ascii="Times New Roman" w:hAnsi="Times New Roman"/>
                <w:sz w:val="20"/>
              </w:rPr>
            </w:pPr>
            <w:r>
              <w:rPr>
                <w:rFonts w:ascii="Times New Roman" w:hAnsi="Times New Roman"/>
                <w:sz w:val="20"/>
              </w:rPr>
              <w:t>64%</w:t>
            </w:r>
          </w:p>
        </w:tc>
        <w:tc>
          <w:tcPr>
            <w:tcW w:w="1620" w:type="dxa"/>
            <w:vMerge w:val="restart"/>
            <w:tcBorders>
              <w:top w:val="single" w:sz="4" w:space="0" w:color="auto"/>
              <w:left w:val="single" w:sz="4" w:space="0" w:color="FFFFFF" w:themeColor="background1"/>
              <w:right w:val="single" w:sz="4" w:space="0" w:color="FFFFFF" w:themeColor="background1"/>
            </w:tcBorders>
            <w:vAlign w:val="center"/>
          </w:tcPr>
          <w:p w14:paraId="12716EA9" w14:textId="77777777" w:rsidR="00800FDB" w:rsidRDefault="00800FDB" w:rsidP="00800FDB">
            <w:pPr>
              <w:jc w:val="center"/>
              <w:rPr>
                <w:rFonts w:ascii="Times New Roman" w:hAnsi="Times New Roman"/>
                <w:sz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Pr>
                <w:rFonts w:ascii="Times New Roman" w:hAnsi="Times New Roman"/>
                <w:b/>
                <w:bCs/>
                <w:i/>
                <w:sz w:val="20"/>
                <w:vertAlign w:val="superscript"/>
              </w:rPr>
              <w:t xml:space="preserve"> </w:t>
            </w:r>
            <w:r w:rsidRPr="006E7D78">
              <w:rPr>
                <w:rFonts w:ascii="Times New Roman" w:hAnsi="Times New Roman"/>
                <w:bCs/>
                <w:sz w:val="20"/>
              </w:rPr>
              <w:t>(1, 98)</w:t>
            </w:r>
            <w:r w:rsidRPr="00B4679F">
              <w:rPr>
                <w:rFonts w:ascii="Times New Roman" w:hAnsi="Times New Roman"/>
                <w:i/>
                <w:sz w:val="20"/>
              </w:rPr>
              <w:t xml:space="preserve">= </w:t>
            </w:r>
            <w:r>
              <w:rPr>
                <w:rFonts w:ascii="Times New Roman" w:hAnsi="Times New Roman"/>
                <w:sz w:val="20"/>
              </w:rPr>
              <w:t>7.36</w:t>
            </w:r>
            <w:r w:rsidRPr="007157B9">
              <w:rPr>
                <w:rFonts w:ascii="Times New Roman" w:hAnsi="Times New Roman"/>
                <w:sz w:val="20"/>
              </w:rPr>
              <w:t xml:space="preserve">, </w:t>
            </w:r>
          </w:p>
          <w:p w14:paraId="24AF14B3" w14:textId="77777777" w:rsidR="00800FDB" w:rsidRPr="001A1A9B" w:rsidRDefault="00800FDB" w:rsidP="00800FDB">
            <w:pPr>
              <w:jc w:val="center"/>
              <w:rPr>
                <w:rFonts w:ascii="Times New Roman" w:hAnsi="Times New Roman"/>
                <w:sz w:val="20"/>
              </w:rPr>
            </w:pPr>
            <w:r w:rsidRPr="007157B9">
              <w:rPr>
                <w:rFonts w:ascii="Times New Roman" w:hAnsi="Times New Roman"/>
                <w:i/>
                <w:sz w:val="20"/>
              </w:rPr>
              <w:t>p</w:t>
            </w:r>
            <w:r>
              <w:rPr>
                <w:rFonts w:ascii="Times New Roman" w:hAnsi="Times New Roman"/>
                <w:sz w:val="20"/>
              </w:rPr>
              <w:t xml:space="preserve"> =.007</w:t>
            </w:r>
          </w:p>
        </w:tc>
      </w:tr>
      <w:tr w:rsidR="00800FDB" w:rsidRPr="000E0D13" w14:paraId="0576E9A1" w14:textId="77777777" w:rsidTr="00800FDB">
        <w:trPr>
          <w:trHeight w:val="90"/>
        </w:trPr>
        <w:tc>
          <w:tcPr>
            <w:tcW w:w="985" w:type="dxa"/>
            <w:vMerge/>
            <w:tcBorders>
              <w:left w:val="single" w:sz="4" w:space="0" w:color="FFFFFF" w:themeColor="background1"/>
              <w:right w:val="single" w:sz="4" w:space="0" w:color="FFFFFF" w:themeColor="background1"/>
            </w:tcBorders>
            <w:vAlign w:val="center"/>
          </w:tcPr>
          <w:p w14:paraId="54C24432" w14:textId="77777777" w:rsidR="00800FDB" w:rsidRDefault="00800FDB" w:rsidP="00800FDB">
            <w:pPr>
              <w:jc w:val="center"/>
              <w:rPr>
                <w:rFonts w:ascii="Times New Roman" w:hAnsi="Times New Roman"/>
                <w:sz w:val="20"/>
              </w:rPr>
            </w:pPr>
          </w:p>
        </w:tc>
        <w:tc>
          <w:tcPr>
            <w:tcW w:w="1373" w:type="dxa"/>
            <w:tcBorders>
              <w:left w:val="single" w:sz="4" w:space="0" w:color="FFFFFF" w:themeColor="background1"/>
              <w:right w:val="single" w:sz="4" w:space="0" w:color="FFFFFF" w:themeColor="background1"/>
            </w:tcBorders>
            <w:vAlign w:val="center"/>
          </w:tcPr>
          <w:p w14:paraId="3BBF0483" w14:textId="77777777" w:rsidR="00800FDB" w:rsidRDefault="00800FDB" w:rsidP="00800FDB">
            <w:pPr>
              <w:rPr>
                <w:rFonts w:ascii="Times New Roman" w:hAnsi="Times New Roman"/>
                <w:sz w:val="20"/>
              </w:rPr>
            </w:pPr>
            <w:r>
              <w:rPr>
                <w:rFonts w:ascii="Times New Roman" w:hAnsi="Times New Roman"/>
                <w:sz w:val="20"/>
              </w:rPr>
              <w:t>Complete</w:t>
            </w:r>
          </w:p>
          <w:p w14:paraId="2A1CE0F8" w14:textId="77777777" w:rsidR="00800FDB" w:rsidRDefault="00800FDB" w:rsidP="00800FDB">
            <w:pPr>
              <w:rPr>
                <w:rFonts w:ascii="Times New Roman" w:hAnsi="Times New Roman"/>
                <w:sz w:val="20"/>
              </w:rPr>
            </w:pPr>
            <w:r>
              <w:rPr>
                <w:rFonts w:ascii="Times New Roman" w:hAnsi="Times New Roman"/>
                <w:sz w:val="20"/>
              </w:rPr>
              <w:t>Concentration</w:t>
            </w:r>
          </w:p>
        </w:tc>
        <w:tc>
          <w:tcPr>
            <w:tcW w:w="1084" w:type="dxa"/>
            <w:tcBorders>
              <w:left w:val="single" w:sz="4" w:space="0" w:color="FFFFFF" w:themeColor="background1"/>
              <w:right w:val="single" w:sz="4" w:space="0" w:color="FFFFFF" w:themeColor="background1"/>
            </w:tcBorders>
            <w:vAlign w:val="center"/>
          </w:tcPr>
          <w:p w14:paraId="30EF5998"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986" w:type="dxa"/>
            <w:tcBorders>
              <w:left w:val="single" w:sz="4" w:space="0" w:color="FFFFFF" w:themeColor="background1"/>
              <w:right w:val="single" w:sz="4" w:space="0" w:color="FFFFFF" w:themeColor="background1"/>
            </w:tcBorders>
            <w:vAlign w:val="center"/>
          </w:tcPr>
          <w:p w14:paraId="694CEB57"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810" w:type="dxa"/>
            <w:tcBorders>
              <w:left w:val="single" w:sz="4" w:space="0" w:color="FFFFFF" w:themeColor="background1"/>
              <w:right w:val="single" w:sz="4" w:space="0" w:color="FFFFFF" w:themeColor="background1"/>
            </w:tcBorders>
            <w:vAlign w:val="center"/>
          </w:tcPr>
          <w:p w14:paraId="46ED619D" w14:textId="77777777" w:rsidR="00800FDB" w:rsidRDefault="00800FDB" w:rsidP="00800FDB">
            <w:pPr>
              <w:jc w:val="center"/>
              <w:rPr>
                <w:rFonts w:ascii="Times New Roman" w:hAnsi="Times New Roman"/>
                <w:sz w:val="20"/>
              </w:rPr>
            </w:pPr>
            <w:r>
              <w:rPr>
                <w:rFonts w:ascii="Times New Roman" w:hAnsi="Times New Roman"/>
                <w:sz w:val="20"/>
              </w:rPr>
              <w:t>20%</w:t>
            </w:r>
          </w:p>
        </w:tc>
        <w:tc>
          <w:tcPr>
            <w:tcW w:w="1084" w:type="dxa"/>
            <w:tcBorders>
              <w:left w:val="single" w:sz="4" w:space="0" w:color="FFFFFF" w:themeColor="background1"/>
              <w:right w:val="single" w:sz="4" w:space="0" w:color="FFFFFF" w:themeColor="background1"/>
            </w:tcBorders>
            <w:vAlign w:val="center"/>
          </w:tcPr>
          <w:p w14:paraId="1BC6AB4A" w14:textId="77777777" w:rsidR="00800FDB" w:rsidRDefault="00800FDB" w:rsidP="00800FDB">
            <w:pPr>
              <w:jc w:val="center"/>
              <w:rPr>
                <w:rFonts w:ascii="Times New Roman" w:hAnsi="Times New Roman"/>
                <w:sz w:val="20"/>
              </w:rPr>
            </w:pPr>
            <w:r>
              <w:rPr>
                <w:rFonts w:ascii="Times New Roman" w:hAnsi="Times New Roman"/>
                <w:sz w:val="20"/>
              </w:rPr>
              <w:t>2 people</w:t>
            </w:r>
          </w:p>
        </w:tc>
        <w:tc>
          <w:tcPr>
            <w:tcW w:w="896" w:type="dxa"/>
            <w:vMerge/>
            <w:tcBorders>
              <w:left w:val="single" w:sz="4" w:space="0" w:color="FFFFFF" w:themeColor="background1"/>
              <w:right w:val="single" w:sz="4" w:space="0" w:color="FFFFFF" w:themeColor="background1"/>
            </w:tcBorders>
            <w:vAlign w:val="center"/>
          </w:tcPr>
          <w:p w14:paraId="2FA5F4E6" w14:textId="77777777" w:rsidR="00800FDB" w:rsidRDefault="00800FDB" w:rsidP="00800FDB">
            <w:pPr>
              <w:jc w:val="center"/>
              <w:rPr>
                <w:rFonts w:ascii="Times New Roman" w:hAnsi="Times New Roman"/>
                <w:sz w:val="20"/>
              </w:rPr>
            </w:pPr>
          </w:p>
        </w:tc>
        <w:tc>
          <w:tcPr>
            <w:tcW w:w="1260" w:type="dxa"/>
            <w:tcBorders>
              <w:left w:val="single" w:sz="4" w:space="0" w:color="FFFFFF" w:themeColor="background1"/>
              <w:right w:val="single" w:sz="4" w:space="0" w:color="FFFFFF" w:themeColor="background1"/>
            </w:tcBorders>
            <w:vAlign w:val="center"/>
          </w:tcPr>
          <w:p w14:paraId="0CB0EC2E" w14:textId="77777777" w:rsidR="00800FDB" w:rsidRDefault="00800FDB" w:rsidP="00800FDB">
            <w:pPr>
              <w:jc w:val="center"/>
              <w:rPr>
                <w:rFonts w:ascii="Times New Roman" w:hAnsi="Times New Roman"/>
                <w:sz w:val="20"/>
              </w:rPr>
            </w:pPr>
            <w:r>
              <w:rPr>
                <w:rFonts w:ascii="Times New Roman" w:hAnsi="Times New Roman"/>
                <w:sz w:val="20"/>
              </w:rPr>
              <w:t>36%</w:t>
            </w:r>
          </w:p>
        </w:tc>
        <w:tc>
          <w:tcPr>
            <w:tcW w:w="1620" w:type="dxa"/>
            <w:vMerge/>
            <w:tcBorders>
              <w:left w:val="single" w:sz="4" w:space="0" w:color="FFFFFF" w:themeColor="background1"/>
              <w:right w:val="single" w:sz="4" w:space="0" w:color="FFFFFF" w:themeColor="background1"/>
            </w:tcBorders>
            <w:vAlign w:val="center"/>
          </w:tcPr>
          <w:p w14:paraId="7A616544" w14:textId="77777777" w:rsidR="00800FDB" w:rsidRPr="000E0D13" w:rsidRDefault="00800FDB" w:rsidP="00800FDB">
            <w:pPr>
              <w:jc w:val="center"/>
              <w:rPr>
                <w:rFonts w:ascii="Times New Roman" w:hAnsi="Times New Roman"/>
                <w:i/>
                <w:sz w:val="20"/>
              </w:rPr>
            </w:pPr>
          </w:p>
        </w:tc>
      </w:tr>
      <w:tr w:rsidR="00800FDB" w:rsidRPr="000E0D13" w14:paraId="5D2B5B92" w14:textId="77777777" w:rsidTr="00800FDB">
        <w:trPr>
          <w:trHeight w:val="90"/>
        </w:trPr>
        <w:tc>
          <w:tcPr>
            <w:tcW w:w="985" w:type="dxa"/>
            <w:vMerge w:val="restart"/>
            <w:tcBorders>
              <w:left w:val="single" w:sz="4" w:space="0" w:color="FFFFFF" w:themeColor="background1"/>
              <w:right w:val="single" w:sz="4" w:space="0" w:color="FFFFFF" w:themeColor="background1"/>
            </w:tcBorders>
            <w:vAlign w:val="center"/>
          </w:tcPr>
          <w:p w14:paraId="3DED65C8" w14:textId="77777777" w:rsidR="00800FDB" w:rsidRDefault="00800FDB" w:rsidP="00800FDB">
            <w:pPr>
              <w:jc w:val="center"/>
              <w:rPr>
                <w:rFonts w:ascii="Times New Roman" w:hAnsi="Times New Roman"/>
                <w:sz w:val="20"/>
              </w:rPr>
            </w:pPr>
            <w:r>
              <w:rPr>
                <w:rFonts w:ascii="Times New Roman" w:hAnsi="Times New Roman"/>
                <w:sz w:val="20"/>
              </w:rPr>
              <w:t>Choice 2</w:t>
            </w:r>
          </w:p>
        </w:tc>
        <w:tc>
          <w:tcPr>
            <w:tcW w:w="1373" w:type="dxa"/>
            <w:tcBorders>
              <w:left w:val="single" w:sz="4" w:space="0" w:color="FFFFFF" w:themeColor="background1"/>
              <w:right w:val="single" w:sz="4" w:space="0" w:color="FFFFFF" w:themeColor="background1"/>
            </w:tcBorders>
            <w:vAlign w:val="center"/>
          </w:tcPr>
          <w:p w14:paraId="57668E82" w14:textId="459F4185" w:rsidR="00800FDB" w:rsidRDefault="00502F3C" w:rsidP="00800FDB">
            <w:pPr>
              <w:rPr>
                <w:rFonts w:ascii="Times New Roman" w:hAnsi="Times New Roman"/>
                <w:sz w:val="20"/>
              </w:rPr>
            </w:pPr>
            <w:r>
              <w:rPr>
                <w:rFonts w:ascii="Times New Roman" w:hAnsi="Times New Roman"/>
                <w:sz w:val="20"/>
              </w:rPr>
              <w:t xml:space="preserve">Complete </w:t>
            </w:r>
            <w:r w:rsidR="00800FDB">
              <w:rPr>
                <w:rFonts w:ascii="Times New Roman" w:hAnsi="Times New Roman"/>
                <w:sz w:val="20"/>
              </w:rPr>
              <w:t>Distribution</w:t>
            </w:r>
          </w:p>
        </w:tc>
        <w:tc>
          <w:tcPr>
            <w:tcW w:w="1084" w:type="dxa"/>
            <w:tcBorders>
              <w:left w:val="single" w:sz="4" w:space="0" w:color="FFFFFF" w:themeColor="background1"/>
              <w:right w:val="single" w:sz="4" w:space="0" w:color="FFFFFF" w:themeColor="background1"/>
            </w:tcBorders>
            <w:vAlign w:val="center"/>
          </w:tcPr>
          <w:p w14:paraId="1475FDCD" w14:textId="77777777" w:rsidR="00800FDB" w:rsidRDefault="00800FDB" w:rsidP="00800FDB">
            <w:pPr>
              <w:jc w:val="center"/>
              <w:rPr>
                <w:rFonts w:ascii="Times New Roman" w:hAnsi="Times New Roman"/>
                <w:sz w:val="20"/>
              </w:rPr>
            </w:pPr>
            <w:r>
              <w:rPr>
                <w:rFonts w:ascii="Times New Roman" w:hAnsi="Times New Roman"/>
                <w:sz w:val="20"/>
              </w:rPr>
              <w:t>40%</w:t>
            </w:r>
          </w:p>
        </w:tc>
        <w:tc>
          <w:tcPr>
            <w:tcW w:w="986" w:type="dxa"/>
            <w:tcBorders>
              <w:left w:val="single" w:sz="4" w:space="0" w:color="FFFFFF" w:themeColor="background1"/>
              <w:right w:val="single" w:sz="4" w:space="0" w:color="FFFFFF" w:themeColor="background1"/>
            </w:tcBorders>
            <w:vAlign w:val="center"/>
          </w:tcPr>
          <w:p w14:paraId="0D965C85" w14:textId="77777777" w:rsidR="00800FDB" w:rsidRDefault="00800FDB" w:rsidP="00800FDB">
            <w:pPr>
              <w:jc w:val="center"/>
              <w:rPr>
                <w:rFonts w:ascii="Times New Roman" w:hAnsi="Times New Roman"/>
                <w:sz w:val="20"/>
              </w:rPr>
            </w:pPr>
            <w:r>
              <w:rPr>
                <w:rFonts w:ascii="Times New Roman" w:hAnsi="Times New Roman"/>
                <w:sz w:val="20"/>
              </w:rPr>
              <w:t>$40</w:t>
            </w:r>
          </w:p>
        </w:tc>
        <w:tc>
          <w:tcPr>
            <w:tcW w:w="810" w:type="dxa"/>
            <w:tcBorders>
              <w:left w:val="single" w:sz="4" w:space="0" w:color="FFFFFF" w:themeColor="background1"/>
              <w:right w:val="single" w:sz="4" w:space="0" w:color="FFFFFF" w:themeColor="background1"/>
            </w:tcBorders>
            <w:vAlign w:val="center"/>
          </w:tcPr>
          <w:p w14:paraId="5C6812E3"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1084" w:type="dxa"/>
            <w:tcBorders>
              <w:left w:val="single" w:sz="4" w:space="0" w:color="FFFFFF" w:themeColor="background1"/>
              <w:right w:val="single" w:sz="4" w:space="0" w:color="FFFFFF" w:themeColor="background1"/>
            </w:tcBorders>
            <w:vAlign w:val="center"/>
          </w:tcPr>
          <w:p w14:paraId="1FA96DA0" w14:textId="77777777" w:rsidR="00800FDB" w:rsidRDefault="00800FDB" w:rsidP="00800FDB">
            <w:pPr>
              <w:jc w:val="center"/>
              <w:rPr>
                <w:rFonts w:ascii="Times New Roman" w:hAnsi="Times New Roman"/>
                <w:sz w:val="20"/>
              </w:rPr>
            </w:pPr>
            <w:r>
              <w:rPr>
                <w:rFonts w:ascii="Times New Roman" w:hAnsi="Times New Roman"/>
                <w:sz w:val="20"/>
              </w:rPr>
              <w:t>10 people</w:t>
            </w:r>
          </w:p>
        </w:tc>
        <w:tc>
          <w:tcPr>
            <w:tcW w:w="896" w:type="dxa"/>
            <w:vMerge w:val="restart"/>
            <w:tcBorders>
              <w:left w:val="single" w:sz="4" w:space="0" w:color="FFFFFF" w:themeColor="background1"/>
              <w:right w:val="single" w:sz="4" w:space="0" w:color="FFFFFF" w:themeColor="background1"/>
            </w:tcBorders>
            <w:vAlign w:val="center"/>
          </w:tcPr>
          <w:p w14:paraId="41DF60D3" w14:textId="77777777" w:rsidR="00800FDB" w:rsidRDefault="00800FDB" w:rsidP="00800FDB">
            <w:pPr>
              <w:jc w:val="center"/>
              <w:rPr>
                <w:rFonts w:ascii="Times New Roman" w:hAnsi="Times New Roman"/>
                <w:sz w:val="20"/>
              </w:rPr>
            </w:pPr>
            <w:r>
              <w:rPr>
                <w:rFonts w:ascii="Times New Roman" w:hAnsi="Times New Roman"/>
                <w:sz w:val="20"/>
              </w:rPr>
              <w:t>$400</w:t>
            </w:r>
          </w:p>
        </w:tc>
        <w:tc>
          <w:tcPr>
            <w:tcW w:w="1260" w:type="dxa"/>
            <w:tcBorders>
              <w:left w:val="single" w:sz="4" w:space="0" w:color="FFFFFF" w:themeColor="background1"/>
              <w:right w:val="single" w:sz="4" w:space="0" w:color="FFFFFF" w:themeColor="background1"/>
            </w:tcBorders>
            <w:vAlign w:val="center"/>
          </w:tcPr>
          <w:p w14:paraId="3192665B" w14:textId="77777777" w:rsidR="00800FDB" w:rsidRDefault="00800FDB" w:rsidP="00800FDB">
            <w:pPr>
              <w:jc w:val="center"/>
              <w:rPr>
                <w:rFonts w:ascii="Times New Roman" w:hAnsi="Times New Roman"/>
                <w:sz w:val="20"/>
              </w:rPr>
            </w:pPr>
            <w:r>
              <w:rPr>
                <w:rFonts w:ascii="Times New Roman" w:hAnsi="Times New Roman"/>
                <w:sz w:val="20"/>
              </w:rPr>
              <w:t>62%</w:t>
            </w:r>
          </w:p>
        </w:tc>
        <w:tc>
          <w:tcPr>
            <w:tcW w:w="1620" w:type="dxa"/>
            <w:vMerge w:val="restart"/>
            <w:tcBorders>
              <w:left w:val="single" w:sz="4" w:space="0" w:color="FFFFFF" w:themeColor="background1"/>
              <w:right w:val="single" w:sz="4" w:space="0" w:color="FFFFFF" w:themeColor="background1"/>
            </w:tcBorders>
            <w:vAlign w:val="center"/>
          </w:tcPr>
          <w:p w14:paraId="586D7385" w14:textId="77777777" w:rsidR="00800FDB" w:rsidRDefault="00800FDB" w:rsidP="00800FDB">
            <w:pPr>
              <w:jc w:val="center"/>
              <w:rPr>
                <w:rFonts w:ascii="Times New Roman" w:hAnsi="Times New Roman"/>
                <w:sz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DB043D">
              <w:rPr>
                <w:rFonts w:ascii="Times New Roman" w:hAnsi="Times New Roman"/>
                <w:bCs/>
                <w:sz w:val="20"/>
              </w:rPr>
              <w:t>(1, 98)</w:t>
            </w:r>
            <w:r w:rsidRPr="00B4679F">
              <w:rPr>
                <w:rFonts w:ascii="Times New Roman" w:hAnsi="Times New Roman"/>
                <w:i/>
                <w:sz w:val="20"/>
              </w:rPr>
              <w:t xml:space="preserve">= </w:t>
            </w:r>
            <w:r>
              <w:rPr>
                <w:rFonts w:ascii="Times New Roman" w:hAnsi="Times New Roman"/>
                <w:sz w:val="20"/>
              </w:rPr>
              <w:t>5.34,</w:t>
            </w:r>
          </w:p>
          <w:p w14:paraId="79F59393" w14:textId="77777777" w:rsidR="00800FDB" w:rsidRPr="000E0D13" w:rsidRDefault="00800FDB" w:rsidP="00800FDB">
            <w:pPr>
              <w:jc w:val="center"/>
              <w:rPr>
                <w:rFonts w:ascii="Times New Roman" w:hAnsi="Times New Roman"/>
                <w:i/>
                <w:sz w:val="20"/>
              </w:rPr>
            </w:pPr>
            <w:r w:rsidRPr="007157B9">
              <w:rPr>
                <w:rFonts w:ascii="Times New Roman" w:hAnsi="Times New Roman"/>
                <w:i/>
                <w:sz w:val="20"/>
              </w:rPr>
              <w:t>p</w:t>
            </w:r>
            <w:r>
              <w:rPr>
                <w:rFonts w:ascii="Times New Roman" w:hAnsi="Times New Roman"/>
                <w:sz w:val="20"/>
              </w:rPr>
              <w:t xml:space="preserve"> =.021</w:t>
            </w:r>
          </w:p>
        </w:tc>
      </w:tr>
      <w:tr w:rsidR="00800FDB" w:rsidRPr="000E0D13" w14:paraId="2630CB2D" w14:textId="77777777" w:rsidTr="00800FDB">
        <w:trPr>
          <w:trHeight w:val="90"/>
        </w:trPr>
        <w:tc>
          <w:tcPr>
            <w:tcW w:w="985" w:type="dxa"/>
            <w:vMerge/>
            <w:tcBorders>
              <w:left w:val="single" w:sz="4" w:space="0" w:color="FFFFFF" w:themeColor="background1"/>
              <w:right w:val="single" w:sz="4" w:space="0" w:color="FFFFFF" w:themeColor="background1"/>
            </w:tcBorders>
            <w:vAlign w:val="center"/>
          </w:tcPr>
          <w:p w14:paraId="6364E2E7" w14:textId="77777777" w:rsidR="00800FDB" w:rsidRDefault="00800FDB" w:rsidP="00800FDB">
            <w:pPr>
              <w:jc w:val="center"/>
              <w:rPr>
                <w:rFonts w:ascii="Times New Roman" w:hAnsi="Times New Roman"/>
                <w:sz w:val="20"/>
              </w:rPr>
            </w:pPr>
          </w:p>
        </w:tc>
        <w:tc>
          <w:tcPr>
            <w:tcW w:w="1373" w:type="dxa"/>
            <w:tcBorders>
              <w:left w:val="single" w:sz="4" w:space="0" w:color="FFFFFF" w:themeColor="background1"/>
              <w:right w:val="single" w:sz="4" w:space="0" w:color="FFFFFF" w:themeColor="background1"/>
            </w:tcBorders>
            <w:vAlign w:val="center"/>
          </w:tcPr>
          <w:p w14:paraId="3061A337" w14:textId="77777777" w:rsidR="00800FDB" w:rsidRDefault="00800FDB" w:rsidP="00800FDB">
            <w:pPr>
              <w:rPr>
                <w:rFonts w:ascii="Times New Roman" w:hAnsi="Times New Roman"/>
                <w:sz w:val="20"/>
              </w:rPr>
            </w:pPr>
            <w:r>
              <w:rPr>
                <w:rFonts w:ascii="Times New Roman" w:hAnsi="Times New Roman"/>
                <w:sz w:val="20"/>
              </w:rPr>
              <w:t>Complete</w:t>
            </w:r>
          </w:p>
          <w:p w14:paraId="2CBF5304" w14:textId="77777777" w:rsidR="00800FDB" w:rsidRDefault="00800FDB" w:rsidP="00800FDB">
            <w:pPr>
              <w:rPr>
                <w:rFonts w:ascii="Times New Roman" w:hAnsi="Times New Roman"/>
                <w:sz w:val="20"/>
              </w:rPr>
            </w:pPr>
            <w:r>
              <w:rPr>
                <w:rFonts w:ascii="Times New Roman" w:hAnsi="Times New Roman"/>
                <w:sz w:val="20"/>
              </w:rPr>
              <w:t>Concentration</w:t>
            </w:r>
          </w:p>
        </w:tc>
        <w:tc>
          <w:tcPr>
            <w:tcW w:w="1084" w:type="dxa"/>
            <w:tcBorders>
              <w:left w:val="single" w:sz="4" w:space="0" w:color="FFFFFF" w:themeColor="background1"/>
              <w:right w:val="single" w:sz="4" w:space="0" w:color="FFFFFF" w:themeColor="background1"/>
            </w:tcBorders>
            <w:vAlign w:val="center"/>
          </w:tcPr>
          <w:p w14:paraId="42E098B8"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986" w:type="dxa"/>
            <w:tcBorders>
              <w:left w:val="single" w:sz="4" w:space="0" w:color="FFFFFF" w:themeColor="background1"/>
              <w:right w:val="single" w:sz="4" w:space="0" w:color="FFFFFF" w:themeColor="background1"/>
            </w:tcBorders>
            <w:vAlign w:val="center"/>
          </w:tcPr>
          <w:p w14:paraId="3D4FA3A2"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810" w:type="dxa"/>
            <w:tcBorders>
              <w:left w:val="single" w:sz="4" w:space="0" w:color="FFFFFF" w:themeColor="background1"/>
              <w:right w:val="single" w:sz="4" w:space="0" w:color="FFFFFF" w:themeColor="background1"/>
            </w:tcBorders>
            <w:vAlign w:val="center"/>
          </w:tcPr>
          <w:p w14:paraId="3345610F" w14:textId="77777777" w:rsidR="00800FDB" w:rsidRDefault="00800FDB" w:rsidP="00800FDB">
            <w:pPr>
              <w:jc w:val="center"/>
              <w:rPr>
                <w:rFonts w:ascii="Times New Roman" w:hAnsi="Times New Roman"/>
                <w:sz w:val="20"/>
              </w:rPr>
            </w:pPr>
            <w:r>
              <w:rPr>
                <w:rFonts w:ascii="Times New Roman" w:hAnsi="Times New Roman"/>
                <w:sz w:val="20"/>
              </w:rPr>
              <w:t>40%</w:t>
            </w:r>
          </w:p>
        </w:tc>
        <w:tc>
          <w:tcPr>
            <w:tcW w:w="1084" w:type="dxa"/>
            <w:tcBorders>
              <w:left w:val="single" w:sz="4" w:space="0" w:color="FFFFFF" w:themeColor="background1"/>
              <w:right w:val="single" w:sz="4" w:space="0" w:color="FFFFFF" w:themeColor="background1"/>
            </w:tcBorders>
            <w:vAlign w:val="center"/>
          </w:tcPr>
          <w:p w14:paraId="07A942D0" w14:textId="77777777" w:rsidR="00800FDB" w:rsidRDefault="00800FDB" w:rsidP="00800FDB">
            <w:pPr>
              <w:jc w:val="center"/>
              <w:rPr>
                <w:rFonts w:ascii="Times New Roman" w:hAnsi="Times New Roman"/>
                <w:sz w:val="20"/>
              </w:rPr>
            </w:pPr>
            <w:r>
              <w:rPr>
                <w:rFonts w:ascii="Times New Roman" w:hAnsi="Times New Roman"/>
                <w:sz w:val="20"/>
              </w:rPr>
              <w:t>4 people</w:t>
            </w:r>
          </w:p>
        </w:tc>
        <w:tc>
          <w:tcPr>
            <w:tcW w:w="896" w:type="dxa"/>
            <w:vMerge/>
            <w:tcBorders>
              <w:left w:val="single" w:sz="4" w:space="0" w:color="FFFFFF" w:themeColor="background1"/>
              <w:right w:val="single" w:sz="4" w:space="0" w:color="FFFFFF" w:themeColor="background1"/>
            </w:tcBorders>
            <w:vAlign w:val="center"/>
          </w:tcPr>
          <w:p w14:paraId="0374C82F" w14:textId="77777777" w:rsidR="00800FDB" w:rsidRDefault="00800FDB" w:rsidP="00800FDB">
            <w:pPr>
              <w:jc w:val="center"/>
              <w:rPr>
                <w:rFonts w:ascii="Times New Roman" w:hAnsi="Times New Roman"/>
                <w:sz w:val="20"/>
              </w:rPr>
            </w:pPr>
          </w:p>
        </w:tc>
        <w:tc>
          <w:tcPr>
            <w:tcW w:w="1260" w:type="dxa"/>
            <w:tcBorders>
              <w:left w:val="single" w:sz="4" w:space="0" w:color="FFFFFF" w:themeColor="background1"/>
              <w:right w:val="single" w:sz="4" w:space="0" w:color="FFFFFF" w:themeColor="background1"/>
            </w:tcBorders>
            <w:vAlign w:val="center"/>
          </w:tcPr>
          <w:p w14:paraId="32306367" w14:textId="77777777" w:rsidR="00800FDB" w:rsidRDefault="00800FDB" w:rsidP="00800FDB">
            <w:pPr>
              <w:jc w:val="center"/>
              <w:rPr>
                <w:rFonts w:ascii="Times New Roman" w:hAnsi="Times New Roman"/>
                <w:sz w:val="20"/>
              </w:rPr>
            </w:pPr>
            <w:r>
              <w:rPr>
                <w:rFonts w:ascii="Times New Roman" w:hAnsi="Times New Roman"/>
                <w:sz w:val="20"/>
              </w:rPr>
              <w:t>38%</w:t>
            </w:r>
          </w:p>
        </w:tc>
        <w:tc>
          <w:tcPr>
            <w:tcW w:w="1620" w:type="dxa"/>
            <w:vMerge/>
            <w:tcBorders>
              <w:left w:val="single" w:sz="4" w:space="0" w:color="FFFFFF" w:themeColor="background1"/>
              <w:right w:val="single" w:sz="4" w:space="0" w:color="FFFFFF" w:themeColor="background1"/>
            </w:tcBorders>
            <w:vAlign w:val="center"/>
          </w:tcPr>
          <w:p w14:paraId="05624655" w14:textId="77777777" w:rsidR="00800FDB" w:rsidRPr="001A1A9B" w:rsidRDefault="00800FDB" w:rsidP="00800FDB">
            <w:pPr>
              <w:jc w:val="center"/>
              <w:rPr>
                <w:rFonts w:ascii="Times New Roman" w:hAnsi="Times New Roman"/>
                <w:sz w:val="20"/>
              </w:rPr>
            </w:pPr>
          </w:p>
        </w:tc>
      </w:tr>
      <w:tr w:rsidR="00800FDB" w:rsidRPr="000E0D13" w14:paraId="1F31252D" w14:textId="77777777" w:rsidTr="00800FDB">
        <w:trPr>
          <w:trHeight w:val="90"/>
        </w:trPr>
        <w:tc>
          <w:tcPr>
            <w:tcW w:w="985" w:type="dxa"/>
            <w:vMerge w:val="restart"/>
            <w:tcBorders>
              <w:left w:val="single" w:sz="4" w:space="0" w:color="FFFFFF" w:themeColor="background1"/>
              <w:right w:val="single" w:sz="4" w:space="0" w:color="FFFFFF" w:themeColor="background1"/>
            </w:tcBorders>
            <w:vAlign w:val="center"/>
          </w:tcPr>
          <w:p w14:paraId="38EF3BD7" w14:textId="77777777" w:rsidR="00800FDB" w:rsidRDefault="00800FDB" w:rsidP="00800FDB">
            <w:pPr>
              <w:jc w:val="center"/>
              <w:rPr>
                <w:rFonts w:ascii="Times New Roman" w:hAnsi="Times New Roman"/>
                <w:sz w:val="20"/>
              </w:rPr>
            </w:pPr>
            <w:r>
              <w:rPr>
                <w:rFonts w:ascii="Times New Roman" w:hAnsi="Times New Roman"/>
                <w:sz w:val="20"/>
              </w:rPr>
              <w:t>Choice 3</w:t>
            </w:r>
          </w:p>
        </w:tc>
        <w:tc>
          <w:tcPr>
            <w:tcW w:w="1373" w:type="dxa"/>
            <w:tcBorders>
              <w:left w:val="single" w:sz="4" w:space="0" w:color="FFFFFF" w:themeColor="background1"/>
              <w:right w:val="single" w:sz="4" w:space="0" w:color="FFFFFF" w:themeColor="background1"/>
            </w:tcBorders>
            <w:vAlign w:val="center"/>
          </w:tcPr>
          <w:p w14:paraId="4CD76D50" w14:textId="09A15D54" w:rsidR="00800FDB" w:rsidRDefault="00502F3C" w:rsidP="00800FDB">
            <w:pPr>
              <w:rPr>
                <w:rFonts w:ascii="Times New Roman" w:hAnsi="Times New Roman"/>
                <w:sz w:val="20"/>
              </w:rPr>
            </w:pPr>
            <w:r>
              <w:rPr>
                <w:rFonts w:ascii="Times New Roman" w:hAnsi="Times New Roman"/>
                <w:sz w:val="20"/>
              </w:rPr>
              <w:t xml:space="preserve">Complete </w:t>
            </w:r>
            <w:r w:rsidR="00800FDB">
              <w:rPr>
                <w:rFonts w:ascii="Times New Roman" w:hAnsi="Times New Roman"/>
                <w:sz w:val="20"/>
              </w:rPr>
              <w:t>Distribution</w:t>
            </w:r>
          </w:p>
        </w:tc>
        <w:tc>
          <w:tcPr>
            <w:tcW w:w="1084" w:type="dxa"/>
            <w:tcBorders>
              <w:left w:val="single" w:sz="4" w:space="0" w:color="FFFFFF" w:themeColor="background1"/>
              <w:right w:val="single" w:sz="4" w:space="0" w:color="FFFFFF" w:themeColor="background1"/>
            </w:tcBorders>
            <w:vAlign w:val="center"/>
          </w:tcPr>
          <w:p w14:paraId="7F897777" w14:textId="77777777" w:rsidR="00800FDB" w:rsidRDefault="00800FDB" w:rsidP="00800FDB">
            <w:pPr>
              <w:jc w:val="center"/>
              <w:rPr>
                <w:rFonts w:ascii="Times New Roman" w:hAnsi="Times New Roman"/>
                <w:sz w:val="20"/>
              </w:rPr>
            </w:pPr>
            <w:r>
              <w:rPr>
                <w:rFonts w:ascii="Times New Roman" w:hAnsi="Times New Roman"/>
                <w:sz w:val="20"/>
              </w:rPr>
              <w:t>60%</w:t>
            </w:r>
          </w:p>
        </w:tc>
        <w:tc>
          <w:tcPr>
            <w:tcW w:w="986" w:type="dxa"/>
            <w:tcBorders>
              <w:left w:val="single" w:sz="4" w:space="0" w:color="FFFFFF" w:themeColor="background1"/>
              <w:right w:val="single" w:sz="4" w:space="0" w:color="FFFFFF" w:themeColor="background1"/>
            </w:tcBorders>
            <w:vAlign w:val="center"/>
          </w:tcPr>
          <w:p w14:paraId="57B91587" w14:textId="77777777" w:rsidR="00800FDB" w:rsidRDefault="00800FDB" w:rsidP="00800FDB">
            <w:pPr>
              <w:jc w:val="center"/>
              <w:rPr>
                <w:rFonts w:ascii="Times New Roman" w:hAnsi="Times New Roman"/>
                <w:sz w:val="20"/>
              </w:rPr>
            </w:pPr>
            <w:r>
              <w:rPr>
                <w:rFonts w:ascii="Times New Roman" w:hAnsi="Times New Roman"/>
                <w:sz w:val="20"/>
              </w:rPr>
              <w:t>$60</w:t>
            </w:r>
          </w:p>
        </w:tc>
        <w:tc>
          <w:tcPr>
            <w:tcW w:w="810" w:type="dxa"/>
            <w:tcBorders>
              <w:left w:val="single" w:sz="4" w:space="0" w:color="FFFFFF" w:themeColor="background1"/>
              <w:right w:val="single" w:sz="4" w:space="0" w:color="FFFFFF" w:themeColor="background1"/>
            </w:tcBorders>
            <w:vAlign w:val="center"/>
          </w:tcPr>
          <w:p w14:paraId="727BBB46"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1084" w:type="dxa"/>
            <w:tcBorders>
              <w:left w:val="single" w:sz="4" w:space="0" w:color="FFFFFF" w:themeColor="background1"/>
              <w:right w:val="single" w:sz="4" w:space="0" w:color="FFFFFF" w:themeColor="background1"/>
            </w:tcBorders>
            <w:vAlign w:val="center"/>
          </w:tcPr>
          <w:p w14:paraId="0FCC6777" w14:textId="77777777" w:rsidR="00800FDB" w:rsidRDefault="00800FDB" w:rsidP="00800FDB">
            <w:pPr>
              <w:jc w:val="center"/>
              <w:rPr>
                <w:rFonts w:ascii="Times New Roman" w:hAnsi="Times New Roman"/>
                <w:sz w:val="20"/>
              </w:rPr>
            </w:pPr>
            <w:r>
              <w:rPr>
                <w:rFonts w:ascii="Times New Roman" w:hAnsi="Times New Roman"/>
                <w:sz w:val="20"/>
              </w:rPr>
              <w:t>10 people</w:t>
            </w:r>
          </w:p>
        </w:tc>
        <w:tc>
          <w:tcPr>
            <w:tcW w:w="896" w:type="dxa"/>
            <w:vMerge w:val="restart"/>
            <w:tcBorders>
              <w:left w:val="single" w:sz="4" w:space="0" w:color="FFFFFF" w:themeColor="background1"/>
              <w:right w:val="single" w:sz="4" w:space="0" w:color="FFFFFF" w:themeColor="background1"/>
            </w:tcBorders>
            <w:vAlign w:val="center"/>
          </w:tcPr>
          <w:p w14:paraId="2FA9FD99" w14:textId="77777777" w:rsidR="00800FDB" w:rsidRDefault="00800FDB" w:rsidP="00800FDB">
            <w:pPr>
              <w:jc w:val="center"/>
              <w:rPr>
                <w:rFonts w:ascii="Times New Roman" w:hAnsi="Times New Roman"/>
                <w:sz w:val="20"/>
              </w:rPr>
            </w:pPr>
            <w:r>
              <w:rPr>
                <w:rFonts w:ascii="Times New Roman" w:hAnsi="Times New Roman"/>
                <w:sz w:val="20"/>
              </w:rPr>
              <w:t>$600</w:t>
            </w:r>
          </w:p>
        </w:tc>
        <w:tc>
          <w:tcPr>
            <w:tcW w:w="1260" w:type="dxa"/>
            <w:tcBorders>
              <w:left w:val="single" w:sz="4" w:space="0" w:color="FFFFFF" w:themeColor="background1"/>
              <w:right w:val="single" w:sz="4" w:space="0" w:color="FFFFFF" w:themeColor="background1"/>
            </w:tcBorders>
            <w:vAlign w:val="center"/>
          </w:tcPr>
          <w:p w14:paraId="2772A75B" w14:textId="77777777" w:rsidR="00800FDB" w:rsidRDefault="00800FDB" w:rsidP="00800FDB">
            <w:pPr>
              <w:jc w:val="center"/>
              <w:rPr>
                <w:rFonts w:ascii="Times New Roman" w:hAnsi="Times New Roman"/>
                <w:sz w:val="20"/>
              </w:rPr>
            </w:pPr>
            <w:r>
              <w:rPr>
                <w:rFonts w:ascii="Times New Roman" w:hAnsi="Times New Roman"/>
                <w:sz w:val="20"/>
              </w:rPr>
              <w:t>60%</w:t>
            </w:r>
          </w:p>
        </w:tc>
        <w:tc>
          <w:tcPr>
            <w:tcW w:w="1620" w:type="dxa"/>
            <w:vMerge w:val="restart"/>
            <w:tcBorders>
              <w:left w:val="single" w:sz="4" w:space="0" w:color="FFFFFF" w:themeColor="background1"/>
              <w:right w:val="single" w:sz="4" w:space="0" w:color="FFFFFF" w:themeColor="background1"/>
            </w:tcBorders>
            <w:vAlign w:val="center"/>
          </w:tcPr>
          <w:p w14:paraId="748B208D" w14:textId="77777777" w:rsidR="00800FDB" w:rsidRDefault="00800FDB" w:rsidP="00800FDB">
            <w:pPr>
              <w:jc w:val="center"/>
              <w:rPr>
                <w:rFonts w:ascii="Times New Roman" w:hAnsi="Times New Roman"/>
                <w:sz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DB043D">
              <w:rPr>
                <w:rFonts w:ascii="Times New Roman" w:hAnsi="Times New Roman"/>
                <w:bCs/>
                <w:sz w:val="20"/>
              </w:rPr>
              <w:t>(1, 98)</w:t>
            </w:r>
            <w:r w:rsidRPr="00B4679F">
              <w:rPr>
                <w:rFonts w:ascii="Times New Roman" w:hAnsi="Times New Roman"/>
                <w:i/>
                <w:sz w:val="20"/>
              </w:rPr>
              <w:t xml:space="preserve">= </w:t>
            </w:r>
            <w:r>
              <w:rPr>
                <w:rFonts w:ascii="Times New Roman" w:hAnsi="Times New Roman"/>
                <w:sz w:val="20"/>
              </w:rPr>
              <w:t>3.65,</w:t>
            </w:r>
          </w:p>
          <w:p w14:paraId="186CC0E7" w14:textId="77777777" w:rsidR="00800FDB" w:rsidRPr="001A1A9B" w:rsidRDefault="00800FDB" w:rsidP="00800FDB">
            <w:pPr>
              <w:jc w:val="center"/>
              <w:rPr>
                <w:rFonts w:ascii="Times New Roman" w:hAnsi="Times New Roman"/>
                <w:sz w:val="20"/>
              </w:rPr>
            </w:pPr>
            <w:r w:rsidRPr="007157B9">
              <w:rPr>
                <w:rFonts w:ascii="Times New Roman" w:hAnsi="Times New Roman"/>
                <w:i/>
                <w:sz w:val="20"/>
              </w:rPr>
              <w:t>p</w:t>
            </w:r>
            <w:r>
              <w:rPr>
                <w:rFonts w:ascii="Times New Roman" w:hAnsi="Times New Roman"/>
                <w:sz w:val="20"/>
              </w:rPr>
              <w:t xml:space="preserve"> =.056</w:t>
            </w:r>
          </w:p>
        </w:tc>
      </w:tr>
      <w:tr w:rsidR="00800FDB" w:rsidRPr="000E0D13" w14:paraId="2260A7FE" w14:textId="77777777" w:rsidTr="00800FDB">
        <w:trPr>
          <w:trHeight w:val="90"/>
        </w:trPr>
        <w:tc>
          <w:tcPr>
            <w:tcW w:w="985" w:type="dxa"/>
            <w:vMerge/>
            <w:tcBorders>
              <w:left w:val="single" w:sz="4" w:space="0" w:color="FFFFFF" w:themeColor="background1"/>
              <w:right w:val="single" w:sz="4" w:space="0" w:color="FFFFFF" w:themeColor="background1"/>
            </w:tcBorders>
            <w:vAlign w:val="center"/>
          </w:tcPr>
          <w:p w14:paraId="3B6BFF39" w14:textId="77777777" w:rsidR="00800FDB" w:rsidRDefault="00800FDB" w:rsidP="00800FDB">
            <w:pPr>
              <w:jc w:val="center"/>
              <w:rPr>
                <w:rFonts w:ascii="Times New Roman" w:hAnsi="Times New Roman"/>
                <w:sz w:val="20"/>
              </w:rPr>
            </w:pPr>
          </w:p>
        </w:tc>
        <w:tc>
          <w:tcPr>
            <w:tcW w:w="1373" w:type="dxa"/>
            <w:tcBorders>
              <w:left w:val="single" w:sz="4" w:space="0" w:color="FFFFFF" w:themeColor="background1"/>
              <w:right w:val="single" w:sz="4" w:space="0" w:color="FFFFFF" w:themeColor="background1"/>
            </w:tcBorders>
            <w:vAlign w:val="center"/>
          </w:tcPr>
          <w:p w14:paraId="392AF94F" w14:textId="77777777" w:rsidR="00800FDB" w:rsidRDefault="00800FDB" w:rsidP="00800FDB">
            <w:pPr>
              <w:rPr>
                <w:rFonts w:ascii="Times New Roman" w:hAnsi="Times New Roman"/>
                <w:sz w:val="20"/>
              </w:rPr>
            </w:pPr>
            <w:r>
              <w:rPr>
                <w:rFonts w:ascii="Times New Roman" w:hAnsi="Times New Roman"/>
                <w:sz w:val="20"/>
              </w:rPr>
              <w:t>Complete</w:t>
            </w:r>
          </w:p>
          <w:p w14:paraId="40AB301A" w14:textId="77777777" w:rsidR="00800FDB" w:rsidRDefault="00800FDB" w:rsidP="00800FDB">
            <w:pPr>
              <w:rPr>
                <w:rFonts w:ascii="Times New Roman" w:hAnsi="Times New Roman"/>
                <w:sz w:val="20"/>
              </w:rPr>
            </w:pPr>
            <w:r>
              <w:rPr>
                <w:rFonts w:ascii="Times New Roman" w:hAnsi="Times New Roman"/>
                <w:sz w:val="20"/>
              </w:rPr>
              <w:t>Concentration</w:t>
            </w:r>
          </w:p>
        </w:tc>
        <w:tc>
          <w:tcPr>
            <w:tcW w:w="1084" w:type="dxa"/>
            <w:tcBorders>
              <w:left w:val="single" w:sz="4" w:space="0" w:color="FFFFFF" w:themeColor="background1"/>
              <w:right w:val="single" w:sz="4" w:space="0" w:color="FFFFFF" w:themeColor="background1"/>
            </w:tcBorders>
            <w:vAlign w:val="center"/>
          </w:tcPr>
          <w:p w14:paraId="02613E93"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986" w:type="dxa"/>
            <w:tcBorders>
              <w:left w:val="single" w:sz="4" w:space="0" w:color="FFFFFF" w:themeColor="background1"/>
              <w:right w:val="single" w:sz="4" w:space="0" w:color="FFFFFF" w:themeColor="background1"/>
            </w:tcBorders>
            <w:vAlign w:val="center"/>
          </w:tcPr>
          <w:p w14:paraId="67AA3ACF"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810" w:type="dxa"/>
            <w:tcBorders>
              <w:left w:val="single" w:sz="4" w:space="0" w:color="FFFFFF" w:themeColor="background1"/>
              <w:right w:val="single" w:sz="4" w:space="0" w:color="FFFFFF" w:themeColor="background1"/>
            </w:tcBorders>
            <w:vAlign w:val="center"/>
          </w:tcPr>
          <w:p w14:paraId="089EF3E4" w14:textId="77777777" w:rsidR="00800FDB" w:rsidRDefault="00800FDB" w:rsidP="00800FDB">
            <w:pPr>
              <w:jc w:val="center"/>
              <w:rPr>
                <w:rFonts w:ascii="Times New Roman" w:hAnsi="Times New Roman"/>
                <w:sz w:val="20"/>
              </w:rPr>
            </w:pPr>
            <w:r>
              <w:rPr>
                <w:rFonts w:ascii="Times New Roman" w:hAnsi="Times New Roman"/>
                <w:sz w:val="20"/>
              </w:rPr>
              <w:t>60%</w:t>
            </w:r>
          </w:p>
        </w:tc>
        <w:tc>
          <w:tcPr>
            <w:tcW w:w="1084" w:type="dxa"/>
            <w:tcBorders>
              <w:left w:val="single" w:sz="4" w:space="0" w:color="FFFFFF" w:themeColor="background1"/>
              <w:right w:val="single" w:sz="4" w:space="0" w:color="FFFFFF" w:themeColor="background1"/>
            </w:tcBorders>
            <w:vAlign w:val="center"/>
          </w:tcPr>
          <w:p w14:paraId="54FF3064" w14:textId="77777777" w:rsidR="00800FDB" w:rsidRDefault="00800FDB" w:rsidP="00800FDB">
            <w:pPr>
              <w:jc w:val="center"/>
              <w:rPr>
                <w:rFonts w:ascii="Times New Roman" w:hAnsi="Times New Roman"/>
                <w:sz w:val="20"/>
              </w:rPr>
            </w:pPr>
            <w:r>
              <w:rPr>
                <w:rFonts w:ascii="Times New Roman" w:hAnsi="Times New Roman"/>
                <w:sz w:val="20"/>
              </w:rPr>
              <w:t>6 people</w:t>
            </w:r>
          </w:p>
        </w:tc>
        <w:tc>
          <w:tcPr>
            <w:tcW w:w="896" w:type="dxa"/>
            <w:vMerge/>
            <w:tcBorders>
              <w:left w:val="single" w:sz="4" w:space="0" w:color="FFFFFF" w:themeColor="background1"/>
              <w:right w:val="single" w:sz="4" w:space="0" w:color="FFFFFF" w:themeColor="background1"/>
            </w:tcBorders>
            <w:vAlign w:val="center"/>
          </w:tcPr>
          <w:p w14:paraId="5CF05FDE" w14:textId="77777777" w:rsidR="00800FDB" w:rsidRDefault="00800FDB" w:rsidP="00800FDB">
            <w:pPr>
              <w:jc w:val="center"/>
              <w:rPr>
                <w:rFonts w:ascii="Times New Roman" w:hAnsi="Times New Roman"/>
                <w:sz w:val="20"/>
              </w:rPr>
            </w:pPr>
          </w:p>
        </w:tc>
        <w:tc>
          <w:tcPr>
            <w:tcW w:w="1260" w:type="dxa"/>
            <w:tcBorders>
              <w:left w:val="single" w:sz="4" w:space="0" w:color="FFFFFF" w:themeColor="background1"/>
              <w:right w:val="single" w:sz="4" w:space="0" w:color="FFFFFF" w:themeColor="background1"/>
            </w:tcBorders>
            <w:vAlign w:val="center"/>
          </w:tcPr>
          <w:p w14:paraId="0C9AA4F0" w14:textId="77777777" w:rsidR="00800FDB" w:rsidRDefault="00800FDB" w:rsidP="00800FDB">
            <w:pPr>
              <w:jc w:val="center"/>
              <w:rPr>
                <w:rFonts w:ascii="Times New Roman" w:hAnsi="Times New Roman"/>
                <w:sz w:val="20"/>
              </w:rPr>
            </w:pPr>
            <w:r>
              <w:rPr>
                <w:rFonts w:ascii="Times New Roman" w:hAnsi="Times New Roman"/>
                <w:sz w:val="20"/>
              </w:rPr>
              <w:t>40%</w:t>
            </w:r>
          </w:p>
        </w:tc>
        <w:tc>
          <w:tcPr>
            <w:tcW w:w="1620" w:type="dxa"/>
            <w:vMerge/>
            <w:tcBorders>
              <w:left w:val="single" w:sz="4" w:space="0" w:color="FFFFFF" w:themeColor="background1"/>
              <w:right w:val="single" w:sz="4" w:space="0" w:color="FFFFFF" w:themeColor="background1"/>
            </w:tcBorders>
            <w:vAlign w:val="center"/>
          </w:tcPr>
          <w:p w14:paraId="23B64423" w14:textId="77777777" w:rsidR="00800FDB" w:rsidRPr="001A1A9B" w:rsidRDefault="00800FDB" w:rsidP="00800FDB">
            <w:pPr>
              <w:jc w:val="center"/>
              <w:rPr>
                <w:rFonts w:ascii="Times New Roman" w:hAnsi="Times New Roman"/>
                <w:sz w:val="20"/>
              </w:rPr>
            </w:pPr>
          </w:p>
        </w:tc>
      </w:tr>
      <w:tr w:rsidR="00800FDB" w:rsidRPr="000E0D13" w14:paraId="4C423E2C" w14:textId="77777777" w:rsidTr="00800FDB">
        <w:trPr>
          <w:trHeight w:val="90"/>
        </w:trPr>
        <w:tc>
          <w:tcPr>
            <w:tcW w:w="985" w:type="dxa"/>
            <w:vMerge w:val="restart"/>
            <w:tcBorders>
              <w:left w:val="single" w:sz="4" w:space="0" w:color="FFFFFF" w:themeColor="background1"/>
              <w:right w:val="single" w:sz="4" w:space="0" w:color="FFFFFF" w:themeColor="background1"/>
            </w:tcBorders>
            <w:vAlign w:val="center"/>
          </w:tcPr>
          <w:p w14:paraId="7119745E" w14:textId="77777777" w:rsidR="00800FDB" w:rsidRDefault="00800FDB" w:rsidP="00800FDB">
            <w:pPr>
              <w:jc w:val="center"/>
              <w:rPr>
                <w:rFonts w:ascii="Times New Roman" w:hAnsi="Times New Roman"/>
                <w:sz w:val="20"/>
              </w:rPr>
            </w:pPr>
            <w:r>
              <w:rPr>
                <w:rFonts w:ascii="Times New Roman" w:hAnsi="Times New Roman"/>
                <w:sz w:val="20"/>
              </w:rPr>
              <w:t>Choice 4</w:t>
            </w:r>
          </w:p>
        </w:tc>
        <w:tc>
          <w:tcPr>
            <w:tcW w:w="1373" w:type="dxa"/>
            <w:tcBorders>
              <w:left w:val="single" w:sz="4" w:space="0" w:color="FFFFFF" w:themeColor="background1"/>
              <w:right w:val="single" w:sz="4" w:space="0" w:color="FFFFFF" w:themeColor="background1"/>
            </w:tcBorders>
            <w:vAlign w:val="center"/>
          </w:tcPr>
          <w:p w14:paraId="789223B8" w14:textId="0E861EC2" w:rsidR="00800FDB" w:rsidRDefault="00502F3C" w:rsidP="00800FDB">
            <w:pPr>
              <w:rPr>
                <w:rFonts w:ascii="Times New Roman" w:hAnsi="Times New Roman"/>
                <w:sz w:val="20"/>
              </w:rPr>
            </w:pPr>
            <w:r>
              <w:rPr>
                <w:rFonts w:ascii="Times New Roman" w:hAnsi="Times New Roman"/>
                <w:sz w:val="20"/>
              </w:rPr>
              <w:t xml:space="preserve">Complete </w:t>
            </w:r>
            <w:r w:rsidR="00800FDB">
              <w:rPr>
                <w:rFonts w:ascii="Times New Roman" w:hAnsi="Times New Roman"/>
                <w:sz w:val="20"/>
              </w:rPr>
              <w:t>Distribution</w:t>
            </w:r>
          </w:p>
        </w:tc>
        <w:tc>
          <w:tcPr>
            <w:tcW w:w="1084" w:type="dxa"/>
            <w:tcBorders>
              <w:left w:val="single" w:sz="4" w:space="0" w:color="FFFFFF" w:themeColor="background1"/>
              <w:right w:val="single" w:sz="4" w:space="0" w:color="FFFFFF" w:themeColor="background1"/>
            </w:tcBorders>
            <w:vAlign w:val="center"/>
          </w:tcPr>
          <w:p w14:paraId="19714780" w14:textId="77777777" w:rsidR="00800FDB" w:rsidRDefault="00800FDB" w:rsidP="00800FDB">
            <w:pPr>
              <w:jc w:val="center"/>
              <w:rPr>
                <w:rFonts w:ascii="Times New Roman" w:hAnsi="Times New Roman"/>
                <w:sz w:val="20"/>
              </w:rPr>
            </w:pPr>
            <w:r>
              <w:rPr>
                <w:rFonts w:ascii="Times New Roman" w:hAnsi="Times New Roman"/>
                <w:sz w:val="20"/>
              </w:rPr>
              <w:t>80%</w:t>
            </w:r>
          </w:p>
        </w:tc>
        <w:tc>
          <w:tcPr>
            <w:tcW w:w="986" w:type="dxa"/>
            <w:tcBorders>
              <w:left w:val="single" w:sz="4" w:space="0" w:color="FFFFFF" w:themeColor="background1"/>
              <w:right w:val="single" w:sz="4" w:space="0" w:color="FFFFFF" w:themeColor="background1"/>
            </w:tcBorders>
            <w:vAlign w:val="center"/>
          </w:tcPr>
          <w:p w14:paraId="29D0C481" w14:textId="77777777" w:rsidR="00800FDB" w:rsidRDefault="00800FDB" w:rsidP="00800FDB">
            <w:pPr>
              <w:jc w:val="center"/>
              <w:rPr>
                <w:rFonts w:ascii="Times New Roman" w:hAnsi="Times New Roman"/>
                <w:sz w:val="20"/>
              </w:rPr>
            </w:pPr>
            <w:r>
              <w:rPr>
                <w:rFonts w:ascii="Times New Roman" w:hAnsi="Times New Roman"/>
                <w:sz w:val="20"/>
              </w:rPr>
              <w:t>$80</w:t>
            </w:r>
          </w:p>
        </w:tc>
        <w:tc>
          <w:tcPr>
            <w:tcW w:w="810" w:type="dxa"/>
            <w:tcBorders>
              <w:left w:val="single" w:sz="4" w:space="0" w:color="FFFFFF" w:themeColor="background1"/>
              <w:right w:val="single" w:sz="4" w:space="0" w:color="FFFFFF" w:themeColor="background1"/>
            </w:tcBorders>
            <w:vAlign w:val="center"/>
          </w:tcPr>
          <w:p w14:paraId="490F5BE2"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1084" w:type="dxa"/>
            <w:tcBorders>
              <w:left w:val="single" w:sz="4" w:space="0" w:color="FFFFFF" w:themeColor="background1"/>
              <w:right w:val="single" w:sz="4" w:space="0" w:color="FFFFFF" w:themeColor="background1"/>
            </w:tcBorders>
            <w:vAlign w:val="center"/>
          </w:tcPr>
          <w:p w14:paraId="6D44D0D4" w14:textId="77777777" w:rsidR="00800FDB" w:rsidRDefault="00800FDB" w:rsidP="00800FDB">
            <w:pPr>
              <w:jc w:val="center"/>
              <w:rPr>
                <w:rFonts w:ascii="Times New Roman" w:hAnsi="Times New Roman"/>
                <w:sz w:val="20"/>
              </w:rPr>
            </w:pPr>
            <w:r>
              <w:rPr>
                <w:rFonts w:ascii="Times New Roman" w:hAnsi="Times New Roman"/>
                <w:sz w:val="20"/>
              </w:rPr>
              <w:t>10 people</w:t>
            </w:r>
          </w:p>
        </w:tc>
        <w:tc>
          <w:tcPr>
            <w:tcW w:w="896" w:type="dxa"/>
            <w:vMerge w:val="restart"/>
            <w:tcBorders>
              <w:left w:val="single" w:sz="4" w:space="0" w:color="FFFFFF" w:themeColor="background1"/>
              <w:right w:val="single" w:sz="4" w:space="0" w:color="FFFFFF" w:themeColor="background1"/>
            </w:tcBorders>
            <w:vAlign w:val="center"/>
          </w:tcPr>
          <w:p w14:paraId="040C4C28" w14:textId="77777777" w:rsidR="00800FDB" w:rsidRDefault="00800FDB" w:rsidP="00800FDB">
            <w:pPr>
              <w:jc w:val="center"/>
              <w:rPr>
                <w:rFonts w:ascii="Times New Roman" w:hAnsi="Times New Roman"/>
                <w:sz w:val="20"/>
              </w:rPr>
            </w:pPr>
            <w:r>
              <w:rPr>
                <w:rFonts w:ascii="Times New Roman" w:hAnsi="Times New Roman"/>
                <w:sz w:val="20"/>
              </w:rPr>
              <w:t>$800</w:t>
            </w:r>
          </w:p>
        </w:tc>
        <w:tc>
          <w:tcPr>
            <w:tcW w:w="1260" w:type="dxa"/>
            <w:tcBorders>
              <w:left w:val="single" w:sz="4" w:space="0" w:color="FFFFFF" w:themeColor="background1"/>
              <w:right w:val="single" w:sz="4" w:space="0" w:color="FFFFFF" w:themeColor="background1"/>
            </w:tcBorders>
            <w:vAlign w:val="center"/>
          </w:tcPr>
          <w:p w14:paraId="66D246D0" w14:textId="77777777" w:rsidR="00800FDB" w:rsidRDefault="00800FDB" w:rsidP="00800FDB">
            <w:pPr>
              <w:jc w:val="center"/>
              <w:rPr>
                <w:rFonts w:ascii="Times New Roman" w:hAnsi="Times New Roman"/>
                <w:sz w:val="20"/>
              </w:rPr>
            </w:pPr>
            <w:r>
              <w:rPr>
                <w:rFonts w:ascii="Times New Roman" w:hAnsi="Times New Roman"/>
                <w:sz w:val="20"/>
              </w:rPr>
              <w:t>62%</w:t>
            </w:r>
          </w:p>
        </w:tc>
        <w:tc>
          <w:tcPr>
            <w:tcW w:w="1620" w:type="dxa"/>
            <w:vMerge w:val="restart"/>
            <w:tcBorders>
              <w:left w:val="single" w:sz="4" w:space="0" w:color="FFFFFF" w:themeColor="background1"/>
              <w:right w:val="single" w:sz="4" w:space="0" w:color="FFFFFF" w:themeColor="background1"/>
            </w:tcBorders>
            <w:vAlign w:val="center"/>
          </w:tcPr>
          <w:p w14:paraId="2BF380D1" w14:textId="77777777" w:rsidR="00800FDB" w:rsidRDefault="00800FDB" w:rsidP="00800FDB">
            <w:pPr>
              <w:jc w:val="center"/>
              <w:rPr>
                <w:rFonts w:ascii="Times New Roman" w:hAnsi="Times New Roman"/>
                <w:sz w:val="20"/>
              </w:rPr>
            </w:pPr>
            <w:r w:rsidRPr="00B4679F">
              <w:rPr>
                <w:rFonts w:ascii="Times New Roman" w:hAnsi="Times New Roman"/>
                <w:i/>
                <w:sz w:val="20"/>
              </w:rPr>
              <w:t>χ</w:t>
            </w:r>
            <w:r w:rsidRPr="00B4679F">
              <w:rPr>
                <w:rFonts w:ascii="Times New Roman" w:hAnsi="Times New Roman"/>
                <w:i/>
                <w:sz w:val="20"/>
                <w:vertAlign w:val="superscript"/>
              </w:rPr>
              <w:t>2</w:t>
            </w:r>
            <w:r>
              <w:rPr>
                <w:rFonts w:ascii="Times New Roman" w:hAnsi="Times New Roman"/>
                <w:b/>
                <w:bCs/>
                <w:i/>
                <w:sz w:val="20"/>
                <w:vertAlign w:val="superscript"/>
              </w:rPr>
              <w:t xml:space="preserve"> </w:t>
            </w:r>
            <w:r>
              <w:rPr>
                <w:rFonts w:ascii="Times New Roman" w:hAnsi="Times New Roman"/>
                <w:sz w:val="20"/>
              </w:rPr>
              <w:t xml:space="preserve"> </w:t>
            </w:r>
            <w:r w:rsidRPr="00DB043D">
              <w:rPr>
                <w:rFonts w:ascii="Times New Roman" w:hAnsi="Times New Roman"/>
                <w:bCs/>
                <w:sz w:val="20"/>
              </w:rPr>
              <w:t>(1, 98)</w:t>
            </w:r>
            <w:r>
              <w:rPr>
                <w:rFonts w:ascii="Times New Roman" w:hAnsi="Times New Roman"/>
                <w:sz w:val="20"/>
              </w:rPr>
              <w:t>= 5.34</w:t>
            </w:r>
            <w:r w:rsidRPr="007157B9">
              <w:rPr>
                <w:rFonts w:ascii="Times New Roman" w:hAnsi="Times New Roman"/>
                <w:sz w:val="20"/>
              </w:rPr>
              <w:t xml:space="preserve">, </w:t>
            </w:r>
          </w:p>
          <w:p w14:paraId="37A190F1" w14:textId="77777777" w:rsidR="00800FDB" w:rsidRPr="001A1A9B" w:rsidRDefault="00800FDB" w:rsidP="00800FDB">
            <w:pPr>
              <w:jc w:val="center"/>
              <w:rPr>
                <w:rFonts w:ascii="Times New Roman" w:hAnsi="Times New Roman"/>
                <w:sz w:val="20"/>
              </w:rPr>
            </w:pPr>
            <w:r w:rsidRPr="007157B9">
              <w:rPr>
                <w:rFonts w:ascii="Times New Roman" w:hAnsi="Times New Roman"/>
                <w:i/>
                <w:sz w:val="20"/>
              </w:rPr>
              <w:t>p</w:t>
            </w:r>
            <w:r>
              <w:rPr>
                <w:rFonts w:ascii="Times New Roman" w:hAnsi="Times New Roman"/>
                <w:sz w:val="20"/>
              </w:rPr>
              <w:t xml:space="preserve"> =.021</w:t>
            </w:r>
          </w:p>
        </w:tc>
      </w:tr>
      <w:tr w:rsidR="00800FDB" w:rsidRPr="000E0D13" w14:paraId="28F87EC8" w14:textId="77777777" w:rsidTr="00800FDB">
        <w:trPr>
          <w:trHeight w:val="90"/>
        </w:trPr>
        <w:tc>
          <w:tcPr>
            <w:tcW w:w="985" w:type="dxa"/>
            <w:vMerge/>
            <w:tcBorders>
              <w:left w:val="single" w:sz="4" w:space="0" w:color="FFFFFF" w:themeColor="background1"/>
              <w:bottom w:val="single" w:sz="36" w:space="0" w:color="auto"/>
              <w:right w:val="single" w:sz="4" w:space="0" w:color="FFFFFF" w:themeColor="background1"/>
            </w:tcBorders>
            <w:vAlign w:val="center"/>
          </w:tcPr>
          <w:p w14:paraId="245808E9" w14:textId="77777777" w:rsidR="00800FDB" w:rsidRDefault="00800FDB" w:rsidP="00800FDB">
            <w:pPr>
              <w:jc w:val="center"/>
              <w:rPr>
                <w:rFonts w:ascii="Times New Roman" w:hAnsi="Times New Roman"/>
                <w:sz w:val="20"/>
              </w:rPr>
            </w:pPr>
          </w:p>
        </w:tc>
        <w:tc>
          <w:tcPr>
            <w:tcW w:w="1373" w:type="dxa"/>
            <w:tcBorders>
              <w:left w:val="single" w:sz="4" w:space="0" w:color="FFFFFF" w:themeColor="background1"/>
              <w:bottom w:val="single" w:sz="36" w:space="0" w:color="auto"/>
              <w:right w:val="single" w:sz="4" w:space="0" w:color="FFFFFF" w:themeColor="background1"/>
            </w:tcBorders>
            <w:vAlign w:val="center"/>
          </w:tcPr>
          <w:p w14:paraId="605A8DD6" w14:textId="77777777" w:rsidR="00800FDB" w:rsidRDefault="00800FDB" w:rsidP="00800FDB">
            <w:pPr>
              <w:rPr>
                <w:rFonts w:ascii="Times New Roman" w:hAnsi="Times New Roman"/>
                <w:sz w:val="20"/>
              </w:rPr>
            </w:pPr>
            <w:r>
              <w:rPr>
                <w:rFonts w:ascii="Times New Roman" w:hAnsi="Times New Roman"/>
                <w:sz w:val="20"/>
              </w:rPr>
              <w:t>Complete</w:t>
            </w:r>
          </w:p>
          <w:p w14:paraId="0D00379E" w14:textId="77777777" w:rsidR="00800FDB" w:rsidRDefault="00800FDB" w:rsidP="00800FDB">
            <w:pPr>
              <w:rPr>
                <w:rFonts w:ascii="Times New Roman" w:hAnsi="Times New Roman"/>
                <w:sz w:val="20"/>
              </w:rPr>
            </w:pPr>
            <w:r>
              <w:rPr>
                <w:rFonts w:ascii="Times New Roman" w:hAnsi="Times New Roman"/>
                <w:sz w:val="20"/>
              </w:rPr>
              <w:t>Concentration</w:t>
            </w:r>
          </w:p>
        </w:tc>
        <w:tc>
          <w:tcPr>
            <w:tcW w:w="1084" w:type="dxa"/>
            <w:tcBorders>
              <w:left w:val="single" w:sz="4" w:space="0" w:color="FFFFFF" w:themeColor="background1"/>
              <w:bottom w:val="single" w:sz="36" w:space="0" w:color="auto"/>
              <w:right w:val="single" w:sz="4" w:space="0" w:color="FFFFFF" w:themeColor="background1"/>
            </w:tcBorders>
            <w:vAlign w:val="center"/>
          </w:tcPr>
          <w:p w14:paraId="5C6258F3"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986" w:type="dxa"/>
            <w:tcBorders>
              <w:left w:val="single" w:sz="4" w:space="0" w:color="FFFFFF" w:themeColor="background1"/>
              <w:bottom w:val="single" w:sz="36" w:space="0" w:color="auto"/>
              <w:right w:val="single" w:sz="4" w:space="0" w:color="FFFFFF" w:themeColor="background1"/>
            </w:tcBorders>
            <w:vAlign w:val="center"/>
          </w:tcPr>
          <w:p w14:paraId="43FB5717" w14:textId="77777777" w:rsidR="00800FDB" w:rsidRDefault="00800FDB" w:rsidP="00800FDB">
            <w:pPr>
              <w:jc w:val="center"/>
              <w:rPr>
                <w:rFonts w:ascii="Times New Roman" w:hAnsi="Times New Roman"/>
                <w:sz w:val="20"/>
              </w:rPr>
            </w:pPr>
            <w:r>
              <w:rPr>
                <w:rFonts w:ascii="Times New Roman" w:hAnsi="Times New Roman"/>
                <w:sz w:val="20"/>
              </w:rPr>
              <w:t>$100</w:t>
            </w:r>
          </w:p>
        </w:tc>
        <w:tc>
          <w:tcPr>
            <w:tcW w:w="810" w:type="dxa"/>
            <w:tcBorders>
              <w:left w:val="single" w:sz="4" w:space="0" w:color="FFFFFF" w:themeColor="background1"/>
              <w:bottom w:val="single" w:sz="36" w:space="0" w:color="auto"/>
              <w:right w:val="single" w:sz="4" w:space="0" w:color="FFFFFF" w:themeColor="background1"/>
            </w:tcBorders>
            <w:vAlign w:val="center"/>
          </w:tcPr>
          <w:p w14:paraId="1C48EE04" w14:textId="77777777" w:rsidR="00800FDB" w:rsidRDefault="00800FDB" w:rsidP="00800FDB">
            <w:pPr>
              <w:jc w:val="center"/>
              <w:rPr>
                <w:rFonts w:ascii="Times New Roman" w:hAnsi="Times New Roman"/>
                <w:sz w:val="20"/>
              </w:rPr>
            </w:pPr>
            <w:r>
              <w:rPr>
                <w:rFonts w:ascii="Times New Roman" w:hAnsi="Times New Roman"/>
                <w:sz w:val="20"/>
              </w:rPr>
              <w:t>80%</w:t>
            </w:r>
          </w:p>
        </w:tc>
        <w:tc>
          <w:tcPr>
            <w:tcW w:w="1084" w:type="dxa"/>
            <w:tcBorders>
              <w:left w:val="single" w:sz="4" w:space="0" w:color="FFFFFF" w:themeColor="background1"/>
              <w:bottom w:val="single" w:sz="36" w:space="0" w:color="auto"/>
              <w:right w:val="single" w:sz="4" w:space="0" w:color="FFFFFF" w:themeColor="background1"/>
            </w:tcBorders>
            <w:vAlign w:val="center"/>
          </w:tcPr>
          <w:p w14:paraId="34DFCF11" w14:textId="77777777" w:rsidR="00800FDB" w:rsidRDefault="00800FDB" w:rsidP="00800FDB">
            <w:pPr>
              <w:jc w:val="center"/>
              <w:rPr>
                <w:rFonts w:ascii="Times New Roman" w:hAnsi="Times New Roman"/>
                <w:sz w:val="20"/>
              </w:rPr>
            </w:pPr>
            <w:r>
              <w:rPr>
                <w:rFonts w:ascii="Times New Roman" w:hAnsi="Times New Roman"/>
                <w:sz w:val="20"/>
              </w:rPr>
              <w:t>8 people</w:t>
            </w:r>
          </w:p>
        </w:tc>
        <w:tc>
          <w:tcPr>
            <w:tcW w:w="896" w:type="dxa"/>
            <w:vMerge/>
            <w:tcBorders>
              <w:left w:val="single" w:sz="4" w:space="0" w:color="FFFFFF" w:themeColor="background1"/>
              <w:bottom w:val="single" w:sz="36" w:space="0" w:color="auto"/>
              <w:right w:val="single" w:sz="4" w:space="0" w:color="FFFFFF" w:themeColor="background1"/>
            </w:tcBorders>
            <w:vAlign w:val="center"/>
          </w:tcPr>
          <w:p w14:paraId="0917A130" w14:textId="77777777" w:rsidR="00800FDB" w:rsidRDefault="00800FDB" w:rsidP="00800FDB">
            <w:pPr>
              <w:jc w:val="center"/>
              <w:rPr>
                <w:rFonts w:ascii="Times New Roman" w:hAnsi="Times New Roman"/>
                <w:sz w:val="20"/>
              </w:rPr>
            </w:pPr>
          </w:p>
        </w:tc>
        <w:tc>
          <w:tcPr>
            <w:tcW w:w="1260" w:type="dxa"/>
            <w:tcBorders>
              <w:left w:val="single" w:sz="4" w:space="0" w:color="FFFFFF" w:themeColor="background1"/>
              <w:bottom w:val="single" w:sz="36" w:space="0" w:color="auto"/>
              <w:right w:val="single" w:sz="4" w:space="0" w:color="FFFFFF" w:themeColor="background1"/>
            </w:tcBorders>
            <w:vAlign w:val="center"/>
          </w:tcPr>
          <w:p w14:paraId="6A8F5207" w14:textId="77777777" w:rsidR="00800FDB" w:rsidRDefault="00800FDB" w:rsidP="00800FDB">
            <w:pPr>
              <w:jc w:val="center"/>
              <w:rPr>
                <w:rFonts w:ascii="Times New Roman" w:hAnsi="Times New Roman"/>
                <w:sz w:val="20"/>
              </w:rPr>
            </w:pPr>
            <w:r>
              <w:rPr>
                <w:rFonts w:ascii="Times New Roman" w:hAnsi="Times New Roman"/>
                <w:sz w:val="20"/>
              </w:rPr>
              <w:t>38%</w:t>
            </w:r>
          </w:p>
        </w:tc>
        <w:tc>
          <w:tcPr>
            <w:tcW w:w="1620" w:type="dxa"/>
            <w:vMerge/>
            <w:tcBorders>
              <w:left w:val="single" w:sz="4" w:space="0" w:color="FFFFFF" w:themeColor="background1"/>
              <w:bottom w:val="single" w:sz="36" w:space="0" w:color="auto"/>
              <w:right w:val="single" w:sz="4" w:space="0" w:color="FFFFFF" w:themeColor="background1"/>
            </w:tcBorders>
            <w:vAlign w:val="center"/>
          </w:tcPr>
          <w:p w14:paraId="174ABB19" w14:textId="77777777" w:rsidR="00800FDB" w:rsidRPr="001A1A9B" w:rsidRDefault="00800FDB" w:rsidP="00800FDB">
            <w:pPr>
              <w:jc w:val="center"/>
              <w:rPr>
                <w:rFonts w:ascii="Times New Roman" w:hAnsi="Times New Roman"/>
                <w:sz w:val="20"/>
              </w:rPr>
            </w:pPr>
          </w:p>
        </w:tc>
      </w:tr>
      <w:tr w:rsidR="00800FDB" w:rsidRPr="000E0D13" w14:paraId="3949E5B6" w14:textId="77777777" w:rsidTr="00800FDB">
        <w:trPr>
          <w:trHeight w:val="90"/>
        </w:trPr>
        <w:tc>
          <w:tcPr>
            <w:tcW w:w="985" w:type="dxa"/>
            <w:vMerge w:val="restart"/>
            <w:tcBorders>
              <w:top w:val="single" w:sz="36" w:space="0" w:color="auto"/>
              <w:left w:val="single" w:sz="4" w:space="0" w:color="FFFFFF" w:themeColor="background1"/>
              <w:right w:val="single" w:sz="4" w:space="0" w:color="FFFFFF" w:themeColor="background1"/>
            </w:tcBorders>
            <w:vAlign w:val="center"/>
          </w:tcPr>
          <w:p w14:paraId="60248A2F" w14:textId="77777777" w:rsidR="00800FDB" w:rsidRDefault="00800FDB" w:rsidP="00800FDB">
            <w:pPr>
              <w:jc w:val="center"/>
              <w:rPr>
                <w:rFonts w:ascii="Times New Roman" w:hAnsi="Times New Roman"/>
                <w:sz w:val="20"/>
              </w:rPr>
            </w:pPr>
            <w:r>
              <w:rPr>
                <w:rFonts w:ascii="Times New Roman" w:hAnsi="Times New Roman"/>
                <w:sz w:val="20"/>
              </w:rPr>
              <w:t>Choice 5</w:t>
            </w:r>
          </w:p>
        </w:tc>
        <w:tc>
          <w:tcPr>
            <w:tcW w:w="1373" w:type="dxa"/>
            <w:tcBorders>
              <w:top w:val="single" w:sz="36" w:space="0" w:color="auto"/>
              <w:left w:val="single" w:sz="4" w:space="0" w:color="FFFFFF" w:themeColor="background1"/>
              <w:right w:val="single" w:sz="4" w:space="0" w:color="FFFFFF" w:themeColor="background1"/>
            </w:tcBorders>
            <w:vAlign w:val="center"/>
          </w:tcPr>
          <w:p w14:paraId="74D60A82" w14:textId="4A56B7A4" w:rsidR="00800FDB" w:rsidRDefault="00502F3C" w:rsidP="00800FDB">
            <w:pPr>
              <w:rPr>
                <w:rFonts w:ascii="Times New Roman" w:hAnsi="Times New Roman"/>
                <w:sz w:val="20"/>
              </w:rPr>
            </w:pPr>
            <w:r>
              <w:rPr>
                <w:rFonts w:ascii="Times New Roman" w:hAnsi="Times New Roman"/>
                <w:sz w:val="20"/>
              </w:rPr>
              <w:t xml:space="preserve">Incomplete </w:t>
            </w:r>
            <w:r w:rsidR="00800FDB">
              <w:rPr>
                <w:rFonts w:ascii="Times New Roman" w:hAnsi="Times New Roman"/>
                <w:sz w:val="20"/>
              </w:rPr>
              <w:t>Distribution</w:t>
            </w:r>
          </w:p>
        </w:tc>
        <w:tc>
          <w:tcPr>
            <w:tcW w:w="1084" w:type="dxa"/>
            <w:tcBorders>
              <w:top w:val="single" w:sz="36" w:space="0" w:color="auto"/>
              <w:left w:val="single" w:sz="4" w:space="0" w:color="FFFFFF" w:themeColor="background1"/>
              <w:right w:val="single" w:sz="4" w:space="0" w:color="FFFFFF" w:themeColor="background1"/>
            </w:tcBorders>
            <w:vAlign w:val="center"/>
          </w:tcPr>
          <w:p w14:paraId="525E0A79" w14:textId="77777777" w:rsidR="00800FDB" w:rsidRDefault="00800FDB" w:rsidP="00800FDB">
            <w:pPr>
              <w:jc w:val="center"/>
              <w:rPr>
                <w:rFonts w:ascii="Times New Roman" w:hAnsi="Times New Roman"/>
                <w:sz w:val="20"/>
              </w:rPr>
            </w:pPr>
            <w:r>
              <w:rPr>
                <w:rFonts w:ascii="Times New Roman" w:hAnsi="Times New Roman"/>
                <w:sz w:val="20"/>
              </w:rPr>
              <w:t>10%</w:t>
            </w:r>
          </w:p>
        </w:tc>
        <w:tc>
          <w:tcPr>
            <w:tcW w:w="986" w:type="dxa"/>
            <w:tcBorders>
              <w:top w:val="single" w:sz="36" w:space="0" w:color="auto"/>
              <w:left w:val="single" w:sz="4" w:space="0" w:color="FFFFFF" w:themeColor="background1"/>
              <w:right w:val="single" w:sz="4" w:space="0" w:color="FFFFFF" w:themeColor="background1"/>
            </w:tcBorders>
            <w:vAlign w:val="center"/>
          </w:tcPr>
          <w:p w14:paraId="7CC49780" w14:textId="77777777" w:rsidR="00800FDB" w:rsidRDefault="00800FDB" w:rsidP="00800FDB">
            <w:pPr>
              <w:jc w:val="center"/>
              <w:rPr>
                <w:rFonts w:ascii="Times New Roman" w:hAnsi="Times New Roman"/>
                <w:sz w:val="20"/>
              </w:rPr>
            </w:pPr>
            <w:r>
              <w:rPr>
                <w:rFonts w:ascii="Times New Roman" w:hAnsi="Times New Roman"/>
                <w:sz w:val="20"/>
              </w:rPr>
              <w:t>$10</w:t>
            </w:r>
          </w:p>
        </w:tc>
        <w:tc>
          <w:tcPr>
            <w:tcW w:w="810" w:type="dxa"/>
            <w:tcBorders>
              <w:top w:val="single" w:sz="36" w:space="0" w:color="auto"/>
              <w:left w:val="single" w:sz="4" w:space="0" w:color="FFFFFF" w:themeColor="background1"/>
              <w:right w:val="single" w:sz="4" w:space="0" w:color="FFFFFF" w:themeColor="background1"/>
            </w:tcBorders>
            <w:vAlign w:val="center"/>
          </w:tcPr>
          <w:p w14:paraId="1CF4F7A6" w14:textId="77777777" w:rsidR="00800FDB" w:rsidRDefault="00800FDB" w:rsidP="00800FDB">
            <w:pPr>
              <w:jc w:val="center"/>
              <w:rPr>
                <w:rFonts w:ascii="Times New Roman" w:hAnsi="Times New Roman"/>
                <w:sz w:val="20"/>
              </w:rPr>
            </w:pPr>
            <w:r>
              <w:rPr>
                <w:rFonts w:ascii="Times New Roman" w:hAnsi="Times New Roman"/>
                <w:sz w:val="20"/>
              </w:rPr>
              <w:t>90%</w:t>
            </w:r>
          </w:p>
        </w:tc>
        <w:tc>
          <w:tcPr>
            <w:tcW w:w="1084" w:type="dxa"/>
            <w:tcBorders>
              <w:top w:val="single" w:sz="36" w:space="0" w:color="auto"/>
              <w:left w:val="single" w:sz="4" w:space="0" w:color="FFFFFF" w:themeColor="background1"/>
              <w:right w:val="single" w:sz="4" w:space="0" w:color="FFFFFF" w:themeColor="background1"/>
            </w:tcBorders>
            <w:vAlign w:val="center"/>
          </w:tcPr>
          <w:p w14:paraId="7CCD4F60" w14:textId="77777777" w:rsidR="00800FDB" w:rsidRDefault="00800FDB" w:rsidP="00800FDB">
            <w:pPr>
              <w:jc w:val="center"/>
              <w:rPr>
                <w:rFonts w:ascii="Times New Roman" w:hAnsi="Times New Roman"/>
                <w:sz w:val="20"/>
              </w:rPr>
            </w:pPr>
            <w:r>
              <w:rPr>
                <w:rFonts w:ascii="Times New Roman" w:hAnsi="Times New Roman"/>
                <w:sz w:val="20"/>
              </w:rPr>
              <w:t>9 people</w:t>
            </w:r>
          </w:p>
        </w:tc>
        <w:tc>
          <w:tcPr>
            <w:tcW w:w="896" w:type="dxa"/>
            <w:vMerge w:val="restart"/>
            <w:tcBorders>
              <w:top w:val="single" w:sz="36" w:space="0" w:color="auto"/>
              <w:left w:val="single" w:sz="4" w:space="0" w:color="FFFFFF" w:themeColor="background1"/>
              <w:right w:val="single" w:sz="4" w:space="0" w:color="FFFFFF" w:themeColor="background1"/>
            </w:tcBorders>
            <w:vAlign w:val="center"/>
          </w:tcPr>
          <w:p w14:paraId="6B6B1F4B" w14:textId="77777777" w:rsidR="00800FDB" w:rsidRDefault="00800FDB" w:rsidP="00800FDB">
            <w:pPr>
              <w:jc w:val="center"/>
              <w:rPr>
                <w:rFonts w:ascii="Times New Roman" w:hAnsi="Times New Roman"/>
                <w:sz w:val="20"/>
              </w:rPr>
            </w:pPr>
            <w:r>
              <w:rPr>
                <w:rFonts w:ascii="Times New Roman" w:hAnsi="Times New Roman"/>
                <w:sz w:val="20"/>
              </w:rPr>
              <w:t>$90</w:t>
            </w:r>
          </w:p>
        </w:tc>
        <w:tc>
          <w:tcPr>
            <w:tcW w:w="1260" w:type="dxa"/>
            <w:tcBorders>
              <w:top w:val="single" w:sz="36" w:space="0" w:color="auto"/>
              <w:left w:val="single" w:sz="4" w:space="0" w:color="FFFFFF" w:themeColor="background1"/>
              <w:right w:val="single" w:sz="4" w:space="0" w:color="FFFFFF" w:themeColor="background1"/>
            </w:tcBorders>
            <w:vAlign w:val="center"/>
          </w:tcPr>
          <w:p w14:paraId="079C5F2F" w14:textId="77777777" w:rsidR="00800FDB" w:rsidRDefault="00800FDB" w:rsidP="00800FDB">
            <w:pPr>
              <w:jc w:val="center"/>
              <w:rPr>
                <w:rFonts w:ascii="Times New Roman" w:hAnsi="Times New Roman"/>
                <w:sz w:val="20"/>
              </w:rPr>
            </w:pPr>
            <w:r>
              <w:rPr>
                <w:rFonts w:ascii="Times New Roman" w:hAnsi="Times New Roman"/>
                <w:sz w:val="20"/>
              </w:rPr>
              <w:t>55%</w:t>
            </w:r>
          </w:p>
        </w:tc>
        <w:tc>
          <w:tcPr>
            <w:tcW w:w="1620" w:type="dxa"/>
            <w:vMerge w:val="restart"/>
            <w:tcBorders>
              <w:top w:val="single" w:sz="36" w:space="0" w:color="auto"/>
              <w:left w:val="single" w:sz="4" w:space="0" w:color="FFFFFF" w:themeColor="background1"/>
              <w:right w:val="single" w:sz="4" w:space="0" w:color="FFFFFF" w:themeColor="background1"/>
            </w:tcBorders>
            <w:vAlign w:val="center"/>
          </w:tcPr>
          <w:p w14:paraId="14FC46F3" w14:textId="77777777" w:rsidR="00800FDB" w:rsidRDefault="00800FDB" w:rsidP="00800FDB">
            <w:pPr>
              <w:jc w:val="center"/>
              <w:rPr>
                <w:rFonts w:ascii="Times New Roman" w:hAnsi="Times New Roman"/>
                <w:sz w:val="20"/>
              </w:rPr>
            </w:pPr>
            <w:r w:rsidRPr="00B4679F">
              <w:rPr>
                <w:rFonts w:ascii="Times New Roman" w:hAnsi="Times New Roman"/>
                <w:i/>
                <w:sz w:val="20"/>
              </w:rPr>
              <w:t>χ</w:t>
            </w:r>
            <w:r w:rsidRPr="00B4679F">
              <w:rPr>
                <w:rFonts w:ascii="Times New Roman" w:hAnsi="Times New Roman"/>
                <w:i/>
                <w:sz w:val="20"/>
                <w:vertAlign w:val="superscript"/>
              </w:rPr>
              <w:t>2</w:t>
            </w:r>
            <w:r>
              <w:rPr>
                <w:rFonts w:ascii="Times New Roman" w:hAnsi="Times New Roman"/>
                <w:b/>
                <w:bCs/>
                <w:i/>
                <w:sz w:val="20"/>
                <w:vertAlign w:val="superscript"/>
              </w:rPr>
              <w:t xml:space="preserve"> </w:t>
            </w:r>
            <w:r>
              <w:rPr>
                <w:rFonts w:ascii="Times New Roman" w:hAnsi="Times New Roman"/>
                <w:sz w:val="20"/>
              </w:rPr>
              <w:t xml:space="preserve"> </w:t>
            </w:r>
            <w:r w:rsidRPr="00DB043D">
              <w:rPr>
                <w:rFonts w:ascii="Times New Roman" w:hAnsi="Times New Roman"/>
                <w:bCs/>
                <w:sz w:val="20"/>
              </w:rPr>
              <w:t>(1, 98)</w:t>
            </w:r>
            <w:r>
              <w:rPr>
                <w:rFonts w:ascii="Times New Roman" w:hAnsi="Times New Roman"/>
                <w:sz w:val="20"/>
              </w:rPr>
              <w:t>= 0.82</w:t>
            </w:r>
            <w:r w:rsidRPr="007157B9">
              <w:rPr>
                <w:rFonts w:ascii="Times New Roman" w:hAnsi="Times New Roman"/>
                <w:sz w:val="20"/>
              </w:rPr>
              <w:t xml:space="preserve">, </w:t>
            </w:r>
          </w:p>
          <w:p w14:paraId="2D3A8696" w14:textId="77777777" w:rsidR="00800FDB" w:rsidRPr="001A1A9B" w:rsidRDefault="00800FDB" w:rsidP="00800FDB">
            <w:pPr>
              <w:jc w:val="center"/>
              <w:rPr>
                <w:rFonts w:ascii="Times New Roman" w:hAnsi="Times New Roman"/>
                <w:sz w:val="20"/>
              </w:rPr>
            </w:pPr>
            <w:r w:rsidRPr="007157B9">
              <w:rPr>
                <w:rFonts w:ascii="Times New Roman" w:hAnsi="Times New Roman"/>
                <w:i/>
                <w:sz w:val="20"/>
              </w:rPr>
              <w:t>p</w:t>
            </w:r>
            <w:r>
              <w:rPr>
                <w:rFonts w:ascii="Times New Roman" w:hAnsi="Times New Roman"/>
                <w:sz w:val="20"/>
              </w:rPr>
              <w:t xml:space="preserve"> =.366</w:t>
            </w:r>
          </w:p>
        </w:tc>
      </w:tr>
      <w:tr w:rsidR="00800FDB" w:rsidRPr="000E0D13" w14:paraId="430E1E5B" w14:textId="77777777" w:rsidTr="00800FDB">
        <w:trPr>
          <w:trHeight w:val="90"/>
        </w:trPr>
        <w:tc>
          <w:tcPr>
            <w:tcW w:w="985" w:type="dxa"/>
            <w:vMerge/>
            <w:tcBorders>
              <w:left w:val="single" w:sz="4" w:space="0" w:color="FFFFFF" w:themeColor="background1"/>
              <w:right w:val="single" w:sz="4" w:space="0" w:color="FFFFFF" w:themeColor="background1"/>
            </w:tcBorders>
            <w:vAlign w:val="center"/>
          </w:tcPr>
          <w:p w14:paraId="62FE39F4" w14:textId="77777777" w:rsidR="00800FDB" w:rsidRDefault="00800FDB" w:rsidP="00800FDB">
            <w:pPr>
              <w:jc w:val="center"/>
              <w:rPr>
                <w:rFonts w:ascii="Times New Roman" w:hAnsi="Times New Roman"/>
                <w:sz w:val="20"/>
              </w:rPr>
            </w:pPr>
          </w:p>
        </w:tc>
        <w:tc>
          <w:tcPr>
            <w:tcW w:w="1373" w:type="dxa"/>
            <w:tcBorders>
              <w:left w:val="single" w:sz="4" w:space="0" w:color="FFFFFF" w:themeColor="background1"/>
              <w:right w:val="single" w:sz="4" w:space="0" w:color="FFFFFF" w:themeColor="background1"/>
            </w:tcBorders>
            <w:vAlign w:val="center"/>
          </w:tcPr>
          <w:p w14:paraId="4E022061" w14:textId="6714D8EB" w:rsidR="00800FDB" w:rsidRDefault="003237D0" w:rsidP="00800FDB">
            <w:pPr>
              <w:rPr>
                <w:rFonts w:ascii="Times New Roman" w:hAnsi="Times New Roman"/>
                <w:sz w:val="20"/>
              </w:rPr>
            </w:pPr>
            <w:r>
              <w:rPr>
                <w:rFonts w:ascii="Times New Roman" w:hAnsi="Times New Roman"/>
                <w:sz w:val="20"/>
              </w:rPr>
              <w:t>Inc</w:t>
            </w:r>
            <w:r w:rsidR="00502F3C">
              <w:rPr>
                <w:rFonts w:ascii="Times New Roman" w:hAnsi="Times New Roman"/>
                <w:sz w:val="20"/>
              </w:rPr>
              <w:t xml:space="preserve">omplete </w:t>
            </w:r>
            <w:r w:rsidR="00800FDB">
              <w:rPr>
                <w:rFonts w:ascii="Times New Roman" w:hAnsi="Times New Roman"/>
                <w:sz w:val="20"/>
              </w:rPr>
              <w:t>Concentration</w:t>
            </w:r>
          </w:p>
        </w:tc>
        <w:tc>
          <w:tcPr>
            <w:tcW w:w="1084" w:type="dxa"/>
            <w:tcBorders>
              <w:left w:val="single" w:sz="4" w:space="0" w:color="FFFFFF" w:themeColor="background1"/>
              <w:right w:val="single" w:sz="4" w:space="0" w:color="FFFFFF" w:themeColor="background1"/>
            </w:tcBorders>
            <w:vAlign w:val="center"/>
          </w:tcPr>
          <w:p w14:paraId="42A101CE" w14:textId="77777777" w:rsidR="00800FDB" w:rsidRDefault="00800FDB" w:rsidP="00800FDB">
            <w:pPr>
              <w:jc w:val="center"/>
              <w:rPr>
                <w:rFonts w:ascii="Times New Roman" w:hAnsi="Times New Roman"/>
                <w:sz w:val="20"/>
              </w:rPr>
            </w:pPr>
            <w:r>
              <w:rPr>
                <w:rFonts w:ascii="Times New Roman" w:hAnsi="Times New Roman"/>
                <w:sz w:val="20"/>
              </w:rPr>
              <w:t>90</w:t>
            </w:r>
            <w:r w:rsidRPr="000E0D13">
              <w:rPr>
                <w:rFonts w:ascii="Times New Roman" w:hAnsi="Times New Roman"/>
                <w:sz w:val="20"/>
              </w:rPr>
              <w:t>%</w:t>
            </w:r>
          </w:p>
        </w:tc>
        <w:tc>
          <w:tcPr>
            <w:tcW w:w="986" w:type="dxa"/>
            <w:tcBorders>
              <w:left w:val="single" w:sz="4" w:space="0" w:color="FFFFFF" w:themeColor="background1"/>
              <w:right w:val="single" w:sz="4" w:space="0" w:color="FFFFFF" w:themeColor="background1"/>
            </w:tcBorders>
            <w:vAlign w:val="center"/>
          </w:tcPr>
          <w:p w14:paraId="35CF0A23" w14:textId="77777777" w:rsidR="00800FDB" w:rsidRDefault="00800FDB" w:rsidP="00800FDB">
            <w:pPr>
              <w:jc w:val="center"/>
              <w:rPr>
                <w:rFonts w:ascii="Times New Roman" w:hAnsi="Times New Roman"/>
                <w:sz w:val="20"/>
              </w:rPr>
            </w:pPr>
            <w:r>
              <w:rPr>
                <w:rFonts w:ascii="Times New Roman" w:hAnsi="Times New Roman"/>
                <w:sz w:val="20"/>
              </w:rPr>
              <w:t>$90</w:t>
            </w:r>
          </w:p>
        </w:tc>
        <w:tc>
          <w:tcPr>
            <w:tcW w:w="810" w:type="dxa"/>
            <w:tcBorders>
              <w:left w:val="single" w:sz="4" w:space="0" w:color="FFFFFF" w:themeColor="background1"/>
              <w:right w:val="single" w:sz="4" w:space="0" w:color="FFFFFF" w:themeColor="background1"/>
            </w:tcBorders>
            <w:vAlign w:val="center"/>
          </w:tcPr>
          <w:p w14:paraId="62C4B36F" w14:textId="77777777" w:rsidR="00800FDB" w:rsidRDefault="00800FDB" w:rsidP="00800FDB">
            <w:pPr>
              <w:jc w:val="center"/>
              <w:rPr>
                <w:rFonts w:ascii="Times New Roman" w:hAnsi="Times New Roman"/>
                <w:sz w:val="20"/>
              </w:rPr>
            </w:pPr>
            <w:r w:rsidRPr="000E0D13">
              <w:rPr>
                <w:rFonts w:ascii="Times New Roman" w:hAnsi="Times New Roman"/>
                <w:sz w:val="20"/>
              </w:rPr>
              <w:t>10%</w:t>
            </w:r>
          </w:p>
        </w:tc>
        <w:tc>
          <w:tcPr>
            <w:tcW w:w="1084" w:type="dxa"/>
            <w:tcBorders>
              <w:left w:val="single" w:sz="4" w:space="0" w:color="FFFFFF" w:themeColor="background1"/>
              <w:right w:val="single" w:sz="4" w:space="0" w:color="FFFFFF" w:themeColor="background1"/>
            </w:tcBorders>
            <w:vAlign w:val="center"/>
          </w:tcPr>
          <w:p w14:paraId="2F24978C" w14:textId="77777777" w:rsidR="00800FDB" w:rsidRDefault="00800FDB" w:rsidP="00800FDB">
            <w:pPr>
              <w:jc w:val="center"/>
              <w:rPr>
                <w:rFonts w:ascii="Times New Roman" w:hAnsi="Times New Roman"/>
                <w:sz w:val="20"/>
              </w:rPr>
            </w:pPr>
            <w:r w:rsidRPr="000E0D13">
              <w:rPr>
                <w:rFonts w:ascii="Times New Roman" w:hAnsi="Times New Roman"/>
                <w:sz w:val="20"/>
              </w:rPr>
              <w:t>1 person</w:t>
            </w:r>
          </w:p>
        </w:tc>
        <w:tc>
          <w:tcPr>
            <w:tcW w:w="896" w:type="dxa"/>
            <w:vMerge/>
            <w:tcBorders>
              <w:left w:val="single" w:sz="4" w:space="0" w:color="FFFFFF" w:themeColor="background1"/>
              <w:right w:val="single" w:sz="4" w:space="0" w:color="FFFFFF" w:themeColor="background1"/>
            </w:tcBorders>
            <w:vAlign w:val="center"/>
          </w:tcPr>
          <w:p w14:paraId="29D690C1" w14:textId="77777777" w:rsidR="00800FDB" w:rsidRDefault="00800FDB" w:rsidP="00800FDB">
            <w:pPr>
              <w:jc w:val="center"/>
              <w:rPr>
                <w:rFonts w:ascii="Times New Roman" w:hAnsi="Times New Roman"/>
                <w:sz w:val="20"/>
              </w:rPr>
            </w:pPr>
          </w:p>
        </w:tc>
        <w:tc>
          <w:tcPr>
            <w:tcW w:w="1260" w:type="dxa"/>
            <w:tcBorders>
              <w:left w:val="single" w:sz="4" w:space="0" w:color="FFFFFF" w:themeColor="background1"/>
              <w:right w:val="single" w:sz="4" w:space="0" w:color="FFFFFF" w:themeColor="background1"/>
            </w:tcBorders>
            <w:vAlign w:val="center"/>
          </w:tcPr>
          <w:p w14:paraId="277C0D1D" w14:textId="77777777" w:rsidR="00800FDB" w:rsidRDefault="00800FDB" w:rsidP="00800FDB">
            <w:pPr>
              <w:jc w:val="center"/>
              <w:rPr>
                <w:rFonts w:ascii="Times New Roman" w:hAnsi="Times New Roman"/>
                <w:sz w:val="20"/>
              </w:rPr>
            </w:pPr>
            <w:r>
              <w:rPr>
                <w:rFonts w:ascii="Times New Roman" w:hAnsi="Times New Roman"/>
                <w:sz w:val="20"/>
              </w:rPr>
              <w:t>45%</w:t>
            </w:r>
          </w:p>
        </w:tc>
        <w:tc>
          <w:tcPr>
            <w:tcW w:w="1620" w:type="dxa"/>
            <w:vMerge/>
            <w:tcBorders>
              <w:left w:val="single" w:sz="4" w:space="0" w:color="FFFFFF" w:themeColor="background1"/>
              <w:right w:val="single" w:sz="4" w:space="0" w:color="FFFFFF" w:themeColor="background1"/>
            </w:tcBorders>
            <w:vAlign w:val="center"/>
          </w:tcPr>
          <w:p w14:paraId="5D0FD292" w14:textId="77777777" w:rsidR="00800FDB" w:rsidRPr="001A1A9B" w:rsidRDefault="00800FDB" w:rsidP="00800FDB">
            <w:pPr>
              <w:jc w:val="center"/>
              <w:rPr>
                <w:rFonts w:ascii="Times New Roman" w:hAnsi="Times New Roman"/>
                <w:sz w:val="20"/>
              </w:rPr>
            </w:pPr>
          </w:p>
        </w:tc>
      </w:tr>
      <w:tr w:rsidR="00800FDB" w:rsidRPr="000E0D13" w14:paraId="4C13B08E" w14:textId="77777777" w:rsidTr="00800FDB">
        <w:trPr>
          <w:trHeight w:val="90"/>
        </w:trPr>
        <w:tc>
          <w:tcPr>
            <w:tcW w:w="985" w:type="dxa"/>
            <w:vMerge w:val="restart"/>
            <w:tcBorders>
              <w:left w:val="single" w:sz="4" w:space="0" w:color="FFFFFF" w:themeColor="background1"/>
              <w:right w:val="single" w:sz="4" w:space="0" w:color="FFFFFF" w:themeColor="background1"/>
            </w:tcBorders>
            <w:vAlign w:val="center"/>
          </w:tcPr>
          <w:p w14:paraId="0FAF5171" w14:textId="77777777" w:rsidR="00800FDB" w:rsidRDefault="00800FDB" w:rsidP="00800FDB">
            <w:pPr>
              <w:jc w:val="center"/>
              <w:rPr>
                <w:rFonts w:ascii="Times New Roman" w:hAnsi="Times New Roman"/>
                <w:sz w:val="20"/>
              </w:rPr>
            </w:pPr>
            <w:r>
              <w:rPr>
                <w:rFonts w:ascii="Times New Roman" w:hAnsi="Times New Roman"/>
                <w:sz w:val="20"/>
              </w:rPr>
              <w:t>Choice 6</w:t>
            </w:r>
          </w:p>
        </w:tc>
        <w:tc>
          <w:tcPr>
            <w:tcW w:w="1373" w:type="dxa"/>
            <w:tcBorders>
              <w:left w:val="single" w:sz="4" w:space="0" w:color="FFFFFF" w:themeColor="background1"/>
              <w:right w:val="single" w:sz="4" w:space="0" w:color="FFFFFF" w:themeColor="background1"/>
            </w:tcBorders>
            <w:vAlign w:val="center"/>
          </w:tcPr>
          <w:p w14:paraId="53D4215C" w14:textId="72C93A65" w:rsidR="00800FDB" w:rsidRDefault="00502F3C" w:rsidP="00800FDB">
            <w:pPr>
              <w:rPr>
                <w:rFonts w:ascii="Times New Roman" w:hAnsi="Times New Roman"/>
                <w:sz w:val="20"/>
              </w:rPr>
            </w:pPr>
            <w:r>
              <w:rPr>
                <w:rFonts w:ascii="Times New Roman" w:hAnsi="Times New Roman"/>
                <w:sz w:val="20"/>
              </w:rPr>
              <w:t xml:space="preserve">Incomplete </w:t>
            </w:r>
            <w:r w:rsidR="00800FDB">
              <w:rPr>
                <w:rFonts w:ascii="Times New Roman" w:hAnsi="Times New Roman"/>
                <w:sz w:val="20"/>
              </w:rPr>
              <w:t>Distribution</w:t>
            </w:r>
          </w:p>
        </w:tc>
        <w:tc>
          <w:tcPr>
            <w:tcW w:w="1084" w:type="dxa"/>
            <w:tcBorders>
              <w:left w:val="single" w:sz="4" w:space="0" w:color="FFFFFF" w:themeColor="background1"/>
              <w:right w:val="single" w:sz="4" w:space="0" w:color="FFFFFF" w:themeColor="background1"/>
            </w:tcBorders>
            <w:vAlign w:val="center"/>
          </w:tcPr>
          <w:p w14:paraId="0C10A0F0" w14:textId="77777777" w:rsidR="00800FDB" w:rsidRDefault="00800FDB" w:rsidP="00800FDB">
            <w:pPr>
              <w:jc w:val="center"/>
              <w:rPr>
                <w:rFonts w:ascii="Times New Roman" w:hAnsi="Times New Roman"/>
                <w:sz w:val="20"/>
              </w:rPr>
            </w:pPr>
            <w:r>
              <w:rPr>
                <w:rFonts w:ascii="Times New Roman" w:hAnsi="Times New Roman"/>
                <w:sz w:val="20"/>
              </w:rPr>
              <w:t>20%</w:t>
            </w:r>
          </w:p>
        </w:tc>
        <w:tc>
          <w:tcPr>
            <w:tcW w:w="986" w:type="dxa"/>
            <w:tcBorders>
              <w:left w:val="single" w:sz="4" w:space="0" w:color="FFFFFF" w:themeColor="background1"/>
              <w:right w:val="single" w:sz="4" w:space="0" w:color="FFFFFF" w:themeColor="background1"/>
            </w:tcBorders>
            <w:vAlign w:val="center"/>
          </w:tcPr>
          <w:p w14:paraId="74FADAD8" w14:textId="77777777" w:rsidR="00800FDB" w:rsidRDefault="00800FDB" w:rsidP="00800FDB">
            <w:pPr>
              <w:jc w:val="center"/>
              <w:rPr>
                <w:rFonts w:ascii="Times New Roman" w:hAnsi="Times New Roman"/>
                <w:sz w:val="20"/>
              </w:rPr>
            </w:pPr>
            <w:r w:rsidRPr="000E0D13">
              <w:rPr>
                <w:rFonts w:ascii="Times New Roman" w:hAnsi="Times New Roman"/>
                <w:sz w:val="20"/>
              </w:rPr>
              <w:t>$</w:t>
            </w:r>
            <w:r>
              <w:rPr>
                <w:rFonts w:ascii="Times New Roman" w:hAnsi="Times New Roman"/>
                <w:sz w:val="20"/>
              </w:rPr>
              <w:t>20</w:t>
            </w:r>
          </w:p>
        </w:tc>
        <w:tc>
          <w:tcPr>
            <w:tcW w:w="810" w:type="dxa"/>
            <w:tcBorders>
              <w:left w:val="single" w:sz="4" w:space="0" w:color="FFFFFF" w:themeColor="background1"/>
              <w:right w:val="single" w:sz="4" w:space="0" w:color="FFFFFF" w:themeColor="background1"/>
            </w:tcBorders>
            <w:vAlign w:val="center"/>
          </w:tcPr>
          <w:p w14:paraId="56AA917F" w14:textId="77777777" w:rsidR="00800FDB" w:rsidRDefault="00800FDB" w:rsidP="00800FDB">
            <w:pPr>
              <w:jc w:val="center"/>
              <w:rPr>
                <w:rFonts w:ascii="Times New Roman" w:hAnsi="Times New Roman"/>
                <w:sz w:val="20"/>
              </w:rPr>
            </w:pPr>
            <w:r>
              <w:rPr>
                <w:rFonts w:ascii="Times New Roman" w:hAnsi="Times New Roman"/>
                <w:sz w:val="20"/>
              </w:rPr>
              <w:t>80%</w:t>
            </w:r>
          </w:p>
        </w:tc>
        <w:tc>
          <w:tcPr>
            <w:tcW w:w="1084" w:type="dxa"/>
            <w:tcBorders>
              <w:left w:val="single" w:sz="4" w:space="0" w:color="FFFFFF" w:themeColor="background1"/>
              <w:right w:val="single" w:sz="4" w:space="0" w:color="FFFFFF" w:themeColor="background1"/>
            </w:tcBorders>
            <w:vAlign w:val="center"/>
          </w:tcPr>
          <w:p w14:paraId="689C86E2" w14:textId="77777777" w:rsidR="00800FDB" w:rsidRDefault="00800FDB" w:rsidP="00800FDB">
            <w:pPr>
              <w:jc w:val="center"/>
              <w:rPr>
                <w:rFonts w:ascii="Times New Roman" w:hAnsi="Times New Roman"/>
                <w:sz w:val="20"/>
              </w:rPr>
            </w:pPr>
            <w:r>
              <w:rPr>
                <w:rFonts w:ascii="Times New Roman" w:hAnsi="Times New Roman"/>
                <w:sz w:val="20"/>
              </w:rPr>
              <w:t>8 people</w:t>
            </w:r>
          </w:p>
        </w:tc>
        <w:tc>
          <w:tcPr>
            <w:tcW w:w="896" w:type="dxa"/>
            <w:vMerge w:val="restart"/>
            <w:tcBorders>
              <w:left w:val="single" w:sz="4" w:space="0" w:color="FFFFFF" w:themeColor="background1"/>
              <w:right w:val="single" w:sz="4" w:space="0" w:color="FFFFFF" w:themeColor="background1"/>
            </w:tcBorders>
            <w:vAlign w:val="center"/>
          </w:tcPr>
          <w:p w14:paraId="57EF6C75" w14:textId="77777777" w:rsidR="00800FDB" w:rsidRDefault="00800FDB" w:rsidP="00800FDB">
            <w:pPr>
              <w:jc w:val="center"/>
              <w:rPr>
                <w:rFonts w:ascii="Times New Roman" w:hAnsi="Times New Roman"/>
                <w:sz w:val="20"/>
              </w:rPr>
            </w:pPr>
            <w:r>
              <w:rPr>
                <w:rFonts w:ascii="Times New Roman" w:hAnsi="Times New Roman"/>
                <w:sz w:val="20"/>
              </w:rPr>
              <w:t>$160</w:t>
            </w:r>
          </w:p>
        </w:tc>
        <w:tc>
          <w:tcPr>
            <w:tcW w:w="1260" w:type="dxa"/>
            <w:tcBorders>
              <w:left w:val="single" w:sz="4" w:space="0" w:color="FFFFFF" w:themeColor="background1"/>
              <w:right w:val="single" w:sz="4" w:space="0" w:color="FFFFFF" w:themeColor="background1"/>
            </w:tcBorders>
            <w:vAlign w:val="center"/>
          </w:tcPr>
          <w:p w14:paraId="1720B4F9" w14:textId="77777777" w:rsidR="00800FDB" w:rsidRDefault="00800FDB" w:rsidP="00800FDB">
            <w:pPr>
              <w:jc w:val="center"/>
              <w:rPr>
                <w:rFonts w:ascii="Times New Roman" w:hAnsi="Times New Roman"/>
                <w:sz w:val="20"/>
              </w:rPr>
            </w:pPr>
            <w:r>
              <w:rPr>
                <w:rFonts w:ascii="Times New Roman" w:hAnsi="Times New Roman"/>
                <w:sz w:val="20"/>
              </w:rPr>
              <w:t>63%</w:t>
            </w:r>
          </w:p>
        </w:tc>
        <w:tc>
          <w:tcPr>
            <w:tcW w:w="1620" w:type="dxa"/>
            <w:vMerge w:val="restart"/>
            <w:tcBorders>
              <w:left w:val="single" w:sz="4" w:space="0" w:color="FFFFFF" w:themeColor="background1"/>
              <w:right w:val="single" w:sz="4" w:space="0" w:color="FFFFFF" w:themeColor="background1"/>
            </w:tcBorders>
            <w:vAlign w:val="center"/>
          </w:tcPr>
          <w:p w14:paraId="5CCB8095" w14:textId="77777777" w:rsidR="00800FDB" w:rsidRDefault="00800FDB" w:rsidP="00800FDB">
            <w:pPr>
              <w:jc w:val="center"/>
              <w:rPr>
                <w:rFonts w:ascii="Times New Roman" w:hAnsi="Times New Roman"/>
                <w:sz w:val="20"/>
              </w:rPr>
            </w:pPr>
            <w:r w:rsidRPr="00B4679F">
              <w:rPr>
                <w:rFonts w:ascii="Times New Roman" w:hAnsi="Times New Roman"/>
                <w:i/>
                <w:sz w:val="20"/>
              </w:rPr>
              <w:t>χ</w:t>
            </w:r>
            <w:r w:rsidRPr="00B4679F">
              <w:rPr>
                <w:rFonts w:ascii="Times New Roman" w:hAnsi="Times New Roman"/>
                <w:i/>
                <w:sz w:val="20"/>
                <w:vertAlign w:val="superscript"/>
              </w:rPr>
              <w:t>2</w:t>
            </w:r>
            <w:r>
              <w:rPr>
                <w:rFonts w:ascii="Times New Roman" w:hAnsi="Times New Roman"/>
                <w:b/>
                <w:bCs/>
                <w:i/>
                <w:sz w:val="20"/>
                <w:vertAlign w:val="superscript"/>
              </w:rPr>
              <w:t xml:space="preserve"> </w:t>
            </w:r>
            <w:r>
              <w:rPr>
                <w:rFonts w:ascii="Times New Roman" w:hAnsi="Times New Roman"/>
                <w:sz w:val="20"/>
              </w:rPr>
              <w:t xml:space="preserve"> </w:t>
            </w:r>
            <w:r w:rsidRPr="00DB043D">
              <w:rPr>
                <w:rFonts w:ascii="Times New Roman" w:hAnsi="Times New Roman"/>
                <w:bCs/>
                <w:sz w:val="20"/>
              </w:rPr>
              <w:t>(1, 98)</w:t>
            </w:r>
            <w:r>
              <w:rPr>
                <w:rFonts w:ascii="Times New Roman" w:hAnsi="Times New Roman"/>
                <w:sz w:val="20"/>
              </w:rPr>
              <w:t>= 6.31</w:t>
            </w:r>
            <w:r w:rsidRPr="007157B9">
              <w:rPr>
                <w:rFonts w:ascii="Times New Roman" w:hAnsi="Times New Roman"/>
                <w:sz w:val="20"/>
              </w:rPr>
              <w:t xml:space="preserve">, </w:t>
            </w:r>
          </w:p>
          <w:p w14:paraId="0610C2F4" w14:textId="77777777" w:rsidR="00800FDB" w:rsidRPr="001A1A9B" w:rsidRDefault="00800FDB" w:rsidP="00800FDB">
            <w:pPr>
              <w:jc w:val="center"/>
              <w:rPr>
                <w:rFonts w:ascii="Times New Roman" w:hAnsi="Times New Roman"/>
                <w:sz w:val="20"/>
              </w:rPr>
            </w:pPr>
            <w:r w:rsidRPr="007157B9">
              <w:rPr>
                <w:rFonts w:ascii="Times New Roman" w:hAnsi="Times New Roman"/>
                <w:i/>
                <w:sz w:val="20"/>
              </w:rPr>
              <w:t>p</w:t>
            </w:r>
            <w:r>
              <w:rPr>
                <w:rFonts w:ascii="Times New Roman" w:hAnsi="Times New Roman"/>
                <w:sz w:val="20"/>
              </w:rPr>
              <w:t xml:space="preserve"> =.012</w:t>
            </w:r>
          </w:p>
        </w:tc>
      </w:tr>
      <w:tr w:rsidR="00800FDB" w:rsidRPr="000E0D13" w14:paraId="6ABA90D8" w14:textId="77777777" w:rsidTr="00800FDB">
        <w:trPr>
          <w:trHeight w:val="90"/>
        </w:trPr>
        <w:tc>
          <w:tcPr>
            <w:tcW w:w="985" w:type="dxa"/>
            <w:vMerge/>
            <w:tcBorders>
              <w:left w:val="single" w:sz="4" w:space="0" w:color="FFFFFF" w:themeColor="background1"/>
              <w:right w:val="single" w:sz="4" w:space="0" w:color="FFFFFF" w:themeColor="background1"/>
            </w:tcBorders>
            <w:vAlign w:val="center"/>
          </w:tcPr>
          <w:p w14:paraId="2A690DFB" w14:textId="77777777" w:rsidR="00800FDB" w:rsidRDefault="00800FDB" w:rsidP="00800FDB">
            <w:pPr>
              <w:jc w:val="center"/>
              <w:rPr>
                <w:rFonts w:ascii="Times New Roman" w:hAnsi="Times New Roman"/>
                <w:sz w:val="20"/>
              </w:rPr>
            </w:pPr>
          </w:p>
        </w:tc>
        <w:tc>
          <w:tcPr>
            <w:tcW w:w="1373" w:type="dxa"/>
            <w:tcBorders>
              <w:left w:val="single" w:sz="4" w:space="0" w:color="FFFFFF" w:themeColor="background1"/>
              <w:right w:val="single" w:sz="4" w:space="0" w:color="FFFFFF" w:themeColor="background1"/>
            </w:tcBorders>
            <w:vAlign w:val="center"/>
          </w:tcPr>
          <w:p w14:paraId="1B4A1A39" w14:textId="2CD21713" w:rsidR="00800FDB" w:rsidRDefault="00502F3C" w:rsidP="00800FDB">
            <w:pPr>
              <w:rPr>
                <w:rFonts w:ascii="Times New Roman" w:hAnsi="Times New Roman"/>
                <w:sz w:val="20"/>
              </w:rPr>
            </w:pPr>
            <w:r>
              <w:rPr>
                <w:rFonts w:ascii="Times New Roman" w:hAnsi="Times New Roman"/>
                <w:sz w:val="20"/>
              </w:rPr>
              <w:t xml:space="preserve">Incomplete </w:t>
            </w:r>
            <w:r w:rsidR="00800FDB">
              <w:rPr>
                <w:rFonts w:ascii="Times New Roman" w:hAnsi="Times New Roman"/>
                <w:sz w:val="20"/>
              </w:rPr>
              <w:t>Concentration</w:t>
            </w:r>
          </w:p>
        </w:tc>
        <w:tc>
          <w:tcPr>
            <w:tcW w:w="1084" w:type="dxa"/>
            <w:tcBorders>
              <w:left w:val="single" w:sz="4" w:space="0" w:color="FFFFFF" w:themeColor="background1"/>
              <w:right w:val="single" w:sz="4" w:space="0" w:color="FFFFFF" w:themeColor="background1"/>
            </w:tcBorders>
            <w:vAlign w:val="center"/>
          </w:tcPr>
          <w:p w14:paraId="04DCAD7D" w14:textId="77777777" w:rsidR="00800FDB" w:rsidRDefault="00800FDB" w:rsidP="00800FDB">
            <w:pPr>
              <w:jc w:val="center"/>
              <w:rPr>
                <w:rFonts w:ascii="Times New Roman" w:hAnsi="Times New Roman"/>
                <w:sz w:val="20"/>
              </w:rPr>
            </w:pPr>
            <w:r>
              <w:rPr>
                <w:rFonts w:ascii="Times New Roman" w:hAnsi="Times New Roman"/>
                <w:sz w:val="20"/>
              </w:rPr>
              <w:t>80%</w:t>
            </w:r>
          </w:p>
        </w:tc>
        <w:tc>
          <w:tcPr>
            <w:tcW w:w="986" w:type="dxa"/>
            <w:tcBorders>
              <w:left w:val="single" w:sz="4" w:space="0" w:color="FFFFFF" w:themeColor="background1"/>
              <w:right w:val="single" w:sz="4" w:space="0" w:color="FFFFFF" w:themeColor="background1"/>
            </w:tcBorders>
            <w:vAlign w:val="center"/>
          </w:tcPr>
          <w:p w14:paraId="20F85167" w14:textId="77777777" w:rsidR="00800FDB" w:rsidRDefault="00800FDB" w:rsidP="00800FDB">
            <w:pPr>
              <w:jc w:val="center"/>
              <w:rPr>
                <w:rFonts w:ascii="Times New Roman" w:hAnsi="Times New Roman"/>
                <w:sz w:val="20"/>
              </w:rPr>
            </w:pPr>
            <w:r>
              <w:rPr>
                <w:rFonts w:ascii="Times New Roman" w:hAnsi="Times New Roman"/>
                <w:sz w:val="20"/>
              </w:rPr>
              <w:t>$80</w:t>
            </w:r>
          </w:p>
        </w:tc>
        <w:tc>
          <w:tcPr>
            <w:tcW w:w="810" w:type="dxa"/>
            <w:tcBorders>
              <w:left w:val="single" w:sz="4" w:space="0" w:color="FFFFFF" w:themeColor="background1"/>
              <w:right w:val="single" w:sz="4" w:space="0" w:color="FFFFFF" w:themeColor="background1"/>
            </w:tcBorders>
            <w:vAlign w:val="center"/>
          </w:tcPr>
          <w:p w14:paraId="7157B0B6" w14:textId="77777777" w:rsidR="00800FDB" w:rsidRDefault="00800FDB" w:rsidP="00800FDB">
            <w:pPr>
              <w:jc w:val="center"/>
              <w:rPr>
                <w:rFonts w:ascii="Times New Roman" w:hAnsi="Times New Roman"/>
                <w:sz w:val="20"/>
              </w:rPr>
            </w:pPr>
            <w:r>
              <w:rPr>
                <w:rFonts w:ascii="Times New Roman" w:hAnsi="Times New Roman"/>
                <w:sz w:val="20"/>
              </w:rPr>
              <w:t>20%</w:t>
            </w:r>
          </w:p>
        </w:tc>
        <w:tc>
          <w:tcPr>
            <w:tcW w:w="1084" w:type="dxa"/>
            <w:tcBorders>
              <w:left w:val="single" w:sz="4" w:space="0" w:color="FFFFFF" w:themeColor="background1"/>
              <w:right w:val="single" w:sz="4" w:space="0" w:color="FFFFFF" w:themeColor="background1"/>
            </w:tcBorders>
            <w:vAlign w:val="center"/>
          </w:tcPr>
          <w:p w14:paraId="4C231D38" w14:textId="77777777" w:rsidR="00800FDB" w:rsidRDefault="00800FDB" w:rsidP="00800FDB">
            <w:pPr>
              <w:jc w:val="center"/>
              <w:rPr>
                <w:rFonts w:ascii="Times New Roman" w:hAnsi="Times New Roman"/>
                <w:sz w:val="20"/>
              </w:rPr>
            </w:pPr>
            <w:r>
              <w:rPr>
                <w:rFonts w:ascii="Times New Roman" w:hAnsi="Times New Roman"/>
                <w:sz w:val="20"/>
              </w:rPr>
              <w:t>2 people</w:t>
            </w:r>
          </w:p>
        </w:tc>
        <w:tc>
          <w:tcPr>
            <w:tcW w:w="896" w:type="dxa"/>
            <w:vMerge/>
            <w:tcBorders>
              <w:left w:val="single" w:sz="4" w:space="0" w:color="FFFFFF" w:themeColor="background1"/>
              <w:right w:val="single" w:sz="4" w:space="0" w:color="FFFFFF" w:themeColor="background1"/>
            </w:tcBorders>
            <w:vAlign w:val="center"/>
          </w:tcPr>
          <w:p w14:paraId="7A24C4C8" w14:textId="77777777" w:rsidR="00800FDB" w:rsidRDefault="00800FDB" w:rsidP="00800FDB">
            <w:pPr>
              <w:jc w:val="center"/>
              <w:rPr>
                <w:rFonts w:ascii="Times New Roman" w:hAnsi="Times New Roman"/>
                <w:sz w:val="20"/>
              </w:rPr>
            </w:pPr>
          </w:p>
        </w:tc>
        <w:tc>
          <w:tcPr>
            <w:tcW w:w="1260" w:type="dxa"/>
            <w:tcBorders>
              <w:left w:val="single" w:sz="4" w:space="0" w:color="FFFFFF" w:themeColor="background1"/>
              <w:right w:val="single" w:sz="4" w:space="0" w:color="FFFFFF" w:themeColor="background1"/>
            </w:tcBorders>
            <w:vAlign w:val="center"/>
          </w:tcPr>
          <w:p w14:paraId="6F9E2BE2" w14:textId="77777777" w:rsidR="00800FDB" w:rsidRDefault="00800FDB" w:rsidP="00800FDB">
            <w:pPr>
              <w:jc w:val="center"/>
              <w:rPr>
                <w:rFonts w:ascii="Times New Roman" w:hAnsi="Times New Roman"/>
                <w:sz w:val="20"/>
              </w:rPr>
            </w:pPr>
            <w:r>
              <w:rPr>
                <w:rFonts w:ascii="Times New Roman" w:hAnsi="Times New Roman"/>
                <w:sz w:val="20"/>
              </w:rPr>
              <w:t>37%</w:t>
            </w:r>
          </w:p>
        </w:tc>
        <w:tc>
          <w:tcPr>
            <w:tcW w:w="1620" w:type="dxa"/>
            <w:vMerge/>
            <w:tcBorders>
              <w:left w:val="single" w:sz="4" w:space="0" w:color="FFFFFF" w:themeColor="background1"/>
              <w:right w:val="single" w:sz="4" w:space="0" w:color="FFFFFF" w:themeColor="background1"/>
            </w:tcBorders>
            <w:vAlign w:val="center"/>
          </w:tcPr>
          <w:p w14:paraId="2206676D" w14:textId="77777777" w:rsidR="00800FDB" w:rsidRPr="001A1A9B" w:rsidRDefault="00800FDB" w:rsidP="00800FDB">
            <w:pPr>
              <w:jc w:val="center"/>
              <w:rPr>
                <w:rFonts w:ascii="Times New Roman" w:hAnsi="Times New Roman"/>
                <w:sz w:val="20"/>
              </w:rPr>
            </w:pPr>
          </w:p>
        </w:tc>
      </w:tr>
      <w:tr w:rsidR="00800FDB" w:rsidRPr="000E0D13" w14:paraId="2F59CCEE" w14:textId="77777777" w:rsidTr="00800FDB">
        <w:trPr>
          <w:trHeight w:val="90"/>
        </w:trPr>
        <w:tc>
          <w:tcPr>
            <w:tcW w:w="985" w:type="dxa"/>
            <w:vMerge w:val="restart"/>
            <w:tcBorders>
              <w:left w:val="single" w:sz="4" w:space="0" w:color="FFFFFF" w:themeColor="background1"/>
              <w:right w:val="single" w:sz="4" w:space="0" w:color="FFFFFF" w:themeColor="background1"/>
            </w:tcBorders>
            <w:vAlign w:val="center"/>
          </w:tcPr>
          <w:p w14:paraId="12539CEB" w14:textId="77777777" w:rsidR="00800FDB" w:rsidRDefault="00800FDB" w:rsidP="00800FDB">
            <w:pPr>
              <w:jc w:val="center"/>
              <w:rPr>
                <w:rFonts w:ascii="Times New Roman" w:hAnsi="Times New Roman"/>
                <w:sz w:val="20"/>
              </w:rPr>
            </w:pPr>
            <w:r>
              <w:rPr>
                <w:rFonts w:ascii="Times New Roman" w:hAnsi="Times New Roman"/>
                <w:sz w:val="20"/>
              </w:rPr>
              <w:t>Choice 7</w:t>
            </w:r>
          </w:p>
        </w:tc>
        <w:tc>
          <w:tcPr>
            <w:tcW w:w="1373" w:type="dxa"/>
            <w:tcBorders>
              <w:left w:val="single" w:sz="4" w:space="0" w:color="FFFFFF" w:themeColor="background1"/>
              <w:right w:val="single" w:sz="4" w:space="0" w:color="FFFFFF" w:themeColor="background1"/>
            </w:tcBorders>
            <w:vAlign w:val="center"/>
          </w:tcPr>
          <w:p w14:paraId="2CB78CCF" w14:textId="12CBFA6A" w:rsidR="00800FDB" w:rsidRDefault="00502F3C" w:rsidP="00800FDB">
            <w:pPr>
              <w:rPr>
                <w:rFonts w:ascii="Times New Roman" w:hAnsi="Times New Roman"/>
                <w:sz w:val="20"/>
              </w:rPr>
            </w:pPr>
            <w:r>
              <w:rPr>
                <w:rFonts w:ascii="Times New Roman" w:hAnsi="Times New Roman"/>
                <w:sz w:val="20"/>
              </w:rPr>
              <w:t xml:space="preserve">Incomplete </w:t>
            </w:r>
            <w:r w:rsidR="00800FDB">
              <w:rPr>
                <w:rFonts w:ascii="Times New Roman" w:hAnsi="Times New Roman"/>
                <w:sz w:val="20"/>
              </w:rPr>
              <w:t>Distribution</w:t>
            </w:r>
          </w:p>
        </w:tc>
        <w:tc>
          <w:tcPr>
            <w:tcW w:w="1084" w:type="dxa"/>
            <w:tcBorders>
              <w:left w:val="single" w:sz="4" w:space="0" w:color="FFFFFF" w:themeColor="background1"/>
              <w:right w:val="single" w:sz="4" w:space="0" w:color="FFFFFF" w:themeColor="background1"/>
            </w:tcBorders>
            <w:vAlign w:val="center"/>
          </w:tcPr>
          <w:p w14:paraId="18A1A5D6" w14:textId="77777777" w:rsidR="00800FDB" w:rsidRDefault="00800FDB" w:rsidP="00800FDB">
            <w:pPr>
              <w:jc w:val="center"/>
              <w:rPr>
                <w:rFonts w:ascii="Times New Roman" w:hAnsi="Times New Roman"/>
                <w:sz w:val="20"/>
              </w:rPr>
            </w:pPr>
            <w:r>
              <w:rPr>
                <w:rFonts w:ascii="Times New Roman" w:hAnsi="Times New Roman"/>
                <w:sz w:val="20"/>
              </w:rPr>
              <w:t>30%</w:t>
            </w:r>
          </w:p>
        </w:tc>
        <w:tc>
          <w:tcPr>
            <w:tcW w:w="986" w:type="dxa"/>
            <w:tcBorders>
              <w:left w:val="single" w:sz="4" w:space="0" w:color="FFFFFF" w:themeColor="background1"/>
              <w:right w:val="single" w:sz="4" w:space="0" w:color="FFFFFF" w:themeColor="background1"/>
            </w:tcBorders>
            <w:vAlign w:val="center"/>
          </w:tcPr>
          <w:p w14:paraId="0C63C4E8" w14:textId="77777777" w:rsidR="00800FDB" w:rsidRDefault="00800FDB" w:rsidP="00800FDB">
            <w:pPr>
              <w:jc w:val="center"/>
              <w:rPr>
                <w:rFonts w:ascii="Times New Roman" w:hAnsi="Times New Roman"/>
                <w:sz w:val="20"/>
              </w:rPr>
            </w:pPr>
            <w:r>
              <w:rPr>
                <w:rFonts w:ascii="Times New Roman" w:hAnsi="Times New Roman"/>
                <w:sz w:val="20"/>
              </w:rPr>
              <w:t>$30</w:t>
            </w:r>
          </w:p>
        </w:tc>
        <w:tc>
          <w:tcPr>
            <w:tcW w:w="810" w:type="dxa"/>
            <w:tcBorders>
              <w:left w:val="single" w:sz="4" w:space="0" w:color="FFFFFF" w:themeColor="background1"/>
              <w:right w:val="single" w:sz="4" w:space="0" w:color="FFFFFF" w:themeColor="background1"/>
            </w:tcBorders>
            <w:vAlign w:val="center"/>
          </w:tcPr>
          <w:p w14:paraId="6A85BAAA" w14:textId="77777777" w:rsidR="00800FDB" w:rsidRDefault="00800FDB" w:rsidP="00800FDB">
            <w:pPr>
              <w:jc w:val="center"/>
              <w:rPr>
                <w:rFonts w:ascii="Times New Roman" w:hAnsi="Times New Roman"/>
                <w:sz w:val="20"/>
              </w:rPr>
            </w:pPr>
            <w:r>
              <w:rPr>
                <w:rFonts w:ascii="Times New Roman" w:hAnsi="Times New Roman"/>
                <w:sz w:val="20"/>
              </w:rPr>
              <w:t>70%</w:t>
            </w:r>
          </w:p>
        </w:tc>
        <w:tc>
          <w:tcPr>
            <w:tcW w:w="1084" w:type="dxa"/>
            <w:tcBorders>
              <w:left w:val="single" w:sz="4" w:space="0" w:color="FFFFFF" w:themeColor="background1"/>
              <w:right w:val="single" w:sz="4" w:space="0" w:color="FFFFFF" w:themeColor="background1"/>
            </w:tcBorders>
            <w:vAlign w:val="center"/>
          </w:tcPr>
          <w:p w14:paraId="2757096A" w14:textId="77777777" w:rsidR="00800FDB" w:rsidRDefault="00800FDB" w:rsidP="00800FDB">
            <w:pPr>
              <w:jc w:val="center"/>
              <w:rPr>
                <w:rFonts w:ascii="Times New Roman" w:hAnsi="Times New Roman"/>
                <w:sz w:val="20"/>
              </w:rPr>
            </w:pPr>
            <w:r>
              <w:rPr>
                <w:rFonts w:ascii="Times New Roman" w:hAnsi="Times New Roman"/>
                <w:sz w:val="20"/>
              </w:rPr>
              <w:t>7 people</w:t>
            </w:r>
          </w:p>
        </w:tc>
        <w:tc>
          <w:tcPr>
            <w:tcW w:w="896" w:type="dxa"/>
            <w:vMerge w:val="restart"/>
            <w:tcBorders>
              <w:left w:val="single" w:sz="4" w:space="0" w:color="FFFFFF" w:themeColor="background1"/>
              <w:right w:val="single" w:sz="4" w:space="0" w:color="FFFFFF" w:themeColor="background1"/>
            </w:tcBorders>
            <w:vAlign w:val="center"/>
          </w:tcPr>
          <w:p w14:paraId="5110F26F" w14:textId="77777777" w:rsidR="00800FDB" w:rsidRDefault="00800FDB" w:rsidP="00800FDB">
            <w:pPr>
              <w:jc w:val="center"/>
              <w:rPr>
                <w:rFonts w:ascii="Times New Roman" w:hAnsi="Times New Roman"/>
                <w:sz w:val="20"/>
              </w:rPr>
            </w:pPr>
            <w:r>
              <w:rPr>
                <w:rFonts w:ascii="Times New Roman" w:hAnsi="Times New Roman"/>
                <w:sz w:val="20"/>
              </w:rPr>
              <w:t>$210</w:t>
            </w:r>
          </w:p>
        </w:tc>
        <w:tc>
          <w:tcPr>
            <w:tcW w:w="1260" w:type="dxa"/>
            <w:tcBorders>
              <w:left w:val="single" w:sz="4" w:space="0" w:color="FFFFFF" w:themeColor="background1"/>
              <w:right w:val="single" w:sz="4" w:space="0" w:color="FFFFFF" w:themeColor="background1"/>
            </w:tcBorders>
            <w:vAlign w:val="center"/>
          </w:tcPr>
          <w:p w14:paraId="12317EBE" w14:textId="77777777" w:rsidR="00800FDB" w:rsidRDefault="00800FDB" w:rsidP="00800FDB">
            <w:pPr>
              <w:jc w:val="center"/>
              <w:rPr>
                <w:rFonts w:ascii="Times New Roman" w:hAnsi="Times New Roman"/>
                <w:sz w:val="20"/>
              </w:rPr>
            </w:pPr>
            <w:r>
              <w:rPr>
                <w:rFonts w:ascii="Times New Roman" w:hAnsi="Times New Roman"/>
                <w:sz w:val="20"/>
              </w:rPr>
              <w:t>58%</w:t>
            </w:r>
          </w:p>
        </w:tc>
        <w:tc>
          <w:tcPr>
            <w:tcW w:w="1620" w:type="dxa"/>
            <w:vMerge w:val="restart"/>
            <w:tcBorders>
              <w:left w:val="single" w:sz="4" w:space="0" w:color="FFFFFF" w:themeColor="background1"/>
              <w:right w:val="single" w:sz="4" w:space="0" w:color="FFFFFF" w:themeColor="background1"/>
            </w:tcBorders>
            <w:vAlign w:val="center"/>
          </w:tcPr>
          <w:p w14:paraId="0FD80084" w14:textId="77777777" w:rsidR="00800FDB" w:rsidRDefault="00800FDB" w:rsidP="00800FDB">
            <w:pPr>
              <w:jc w:val="center"/>
              <w:rPr>
                <w:rFonts w:ascii="Times New Roman" w:hAnsi="Times New Roman"/>
                <w:sz w:val="20"/>
              </w:rPr>
            </w:pPr>
            <w:r w:rsidRPr="00B4679F">
              <w:rPr>
                <w:rFonts w:ascii="Times New Roman" w:hAnsi="Times New Roman"/>
                <w:i/>
                <w:sz w:val="20"/>
              </w:rPr>
              <w:t>χ</w:t>
            </w:r>
            <w:r w:rsidRPr="00B4679F">
              <w:rPr>
                <w:rFonts w:ascii="Times New Roman" w:hAnsi="Times New Roman"/>
                <w:i/>
                <w:sz w:val="20"/>
                <w:vertAlign w:val="superscript"/>
              </w:rPr>
              <w:t>2</w:t>
            </w:r>
            <w:r>
              <w:rPr>
                <w:rFonts w:ascii="Times New Roman" w:hAnsi="Times New Roman"/>
                <w:b/>
                <w:bCs/>
                <w:i/>
                <w:sz w:val="20"/>
                <w:vertAlign w:val="superscript"/>
              </w:rPr>
              <w:t xml:space="preserve"> </w:t>
            </w:r>
            <w:r>
              <w:rPr>
                <w:rFonts w:ascii="Times New Roman" w:hAnsi="Times New Roman"/>
                <w:sz w:val="20"/>
              </w:rPr>
              <w:t xml:space="preserve"> </w:t>
            </w:r>
            <w:r w:rsidRPr="00DB043D">
              <w:rPr>
                <w:rFonts w:ascii="Times New Roman" w:hAnsi="Times New Roman"/>
                <w:bCs/>
                <w:sz w:val="20"/>
              </w:rPr>
              <w:t>(1, 98)</w:t>
            </w:r>
            <w:r>
              <w:rPr>
                <w:rFonts w:ascii="Times New Roman" w:hAnsi="Times New Roman"/>
                <w:sz w:val="20"/>
              </w:rPr>
              <w:t>= 2.27</w:t>
            </w:r>
            <w:r w:rsidRPr="007157B9">
              <w:rPr>
                <w:rFonts w:ascii="Times New Roman" w:hAnsi="Times New Roman"/>
                <w:sz w:val="20"/>
              </w:rPr>
              <w:t xml:space="preserve">, </w:t>
            </w:r>
          </w:p>
          <w:p w14:paraId="6C9871FC" w14:textId="77777777" w:rsidR="00800FDB" w:rsidRPr="001A1A9B" w:rsidRDefault="00800FDB" w:rsidP="00800FDB">
            <w:pPr>
              <w:jc w:val="center"/>
              <w:rPr>
                <w:rFonts w:ascii="Times New Roman" w:hAnsi="Times New Roman"/>
                <w:sz w:val="20"/>
              </w:rPr>
            </w:pPr>
            <w:r w:rsidRPr="007157B9">
              <w:rPr>
                <w:rFonts w:ascii="Times New Roman" w:hAnsi="Times New Roman"/>
                <w:i/>
                <w:sz w:val="20"/>
              </w:rPr>
              <w:t>p</w:t>
            </w:r>
            <w:r>
              <w:rPr>
                <w:rFonts w:ascii="Times New Roman" w:hAnsi="Times New Roman"/>
                <w:sz w:val="20"/>
              </w:rPr>
              <w:t xml:space="preserve"> =.132</w:t>
            </w:r>
          </w:p>
        </w:tc>
      </w:tr>
      <w:tr w:rsidR="00800FDB" w:rsidRPr="000E0D13" w14:paraId="6C656E59" w14:textId="77777777" w:rsidTr="00800FDB">
        <w:trPr>
          <w:trHeight w:val="90"/>
        </w:trPr>
        <w:tc>
          <w:tcPr>
            <w:tcW w:w="985" w:type="dxa"/>
            <w:vMerge/>
            <w:tcBorders>
              <w:left w:val="single" w:sz="4" w:space="0" w:color="FFFFFF" w:themeColor="background1"/>
              <w:right w:val="single" w:sz="4" w:space="0" w:color="FFFFFF" w:themeColor="background1"/>
            </w:tcBorders>
            <w:vAlign w:val="center"/>
          </w:tcPr>
          <w:p w14:paraId="23178E05" w14:textId="77777777" w:rsidR="00800FDB" w:rsidRDefault="00800FDB" w:rsidP="00800FDB">
            <w:pPr>
              <w:jc w:val="center"/>
              <w:rPr>
                <w:rFonts w:ascii="Times New Roman" w:hAnsi="Times New Roman"/>
                <w:sz w:val="20"/>
              </w:rPr>
            </w:pPr>
          </w:p>
        </w:tc>
        <w:tc>
          <w:tcPr>
            <w:tcW w:w="1373" w:type="dxa"/>
            <w:tcBorders>
              <w:left w:val="single" w:sz="4" w:space="0" w:color="FFFFFF" w:themeColor="background1"/>
              <w:right w:val="single" w:sz="4" w:space="0" w:color="FFFFFF" w:themeColor="background1"/>
            </w:tcBorders>
            <w:vAlign w:val="center"/>
          </w:tcPr>
          <w:p w14:paraId="59B01B33" w14:textId="36526510" w:rsidR="00800FDB" w:rsidRDefault="00502F3C" w:rsidP="00800FDB">
            <w:pPr>
              <w:rPr>
                <w:rFonts w:ascii="Times New Roman" w:hAnsi="Times New Roman"/>
                <w:sz w:val="20"/>
              </w:rPr>
            </w:pPr>
            <w:r>
              <w:rPr>
                <w:rFonts w:ascii="Times New Roman" w:hAnsi="Times New Roman"/>
                <w:sz w:val="20"/>
              </w:rPr>
              <w:t xml:space="preserve">Incomplete </w:t>
            </w:r>
            <w:r w:rsidR="00800FDB">
              <w:rPr>
                <w:rFonts w:ascii="Times New Roman" w:hAnsi="Times New Roman"/>
                <w:sz w:val="20"/>
              </w:rPr>
              <w:t>Concentration</w:t>
            </w:r>
          </w:p>
        </w:tc>
        <w:tc>
          <w:tcPr>
            <w:tcW w:w="1084" w:type="dxa"/>
            <w:tcBorders>
              <w:left w:val="single" w:sz="4" w:space="0" w:color="FFFFFF" w:themeColor="background1"/>
              <w:right w:val="single" w:sz="4" w:space="0" w:color="FFFFFF" w:themeColor="background1"/>
            </w:tcBorders>
            <w:vAlign w:val="center"/>
          </w:tcPr>
          <w:p w14:paraId="54105502" w14:textId="77777777" w:rsidR="00800FDB" w:rsidRDefault="00800FDB" w:rsidP="00800FDB">
            <w:pPr>
              <w:jc w:val="center"/>
              <w:rPr>
                <w:rFonts w:ascii="Times New Roman" w:hAnsi="Times New Roman"/>
                <w:sz w:val="20"/>
              </w:rPr>
            </w:pPr>
            <w:r>
              <w:rPr>
                <w:rFonts w:ascii="Times New Roman" w:hAnsi="Times New Roman"/>
                <w:sz w:val="20"/>
              </w:rPr>
              <w:t>70%</w:t>
            </w:r>
          </w:p>
        </w:tc>
        <w:tc>
          <w:tcPr>
            <w:tcW w:w="986" w:type="dxa"/>
            <w:tcBorders>
              <w:left w:val="single" w:sz="4" w:space="0" w:color="FFFFFF" w:themeColor="background1"/>
              <w:right w:val="single" w:sz="4" w:space="0" w:color="FFFFFF" w:themeColor="background1"/>
            </w:tcBorders>
            <w:vAlign w:val="center"/>
          </w:tcPr>
          <w:p w14:paraId="119A13A2" w14:textId="77777777" w:rsidR="00800FDB" w:rsidRDefault="00800FDB" w:rsidP="00800FDB">
            <w:pPr>
              <w:jc w:val="center"/>
              <w:rPr>
                <w:rFonts w:ascii="Times New Roman" w:hAnsi="Times New Roman"/>
                <w:sz w:val="20"/>
              </w:rPr>
            </w:pPr>
            <w:r>
              <w:rPr>
                <w:rFonts w:ascii="Times New Roman" w:hAnsi="Times New Roman"/>
                <w:sz w:val="20"/>
              </w:rPr>
              <w:t>$70</w:t>
            </w:r>
          </w:p>
        </w:tc>
        <w:tc>
          <w:tcPr>
            <w:tcW w:w="810" w:type="dxa"/>
            <w:tcBorders>
              <w:left w:val="single" w:sz="4" w:space="0" w:color="FFFFFF" w:themeColor="background1"/>
              <w:right w:val="single" w:sz="4" w:space="0" w:color="FFFFFF" w:themeColor="background1"/>
            </w:tcBorders>
            <w:vAlign w:val="center"/>
          </w:tcPr>
          <w:p w14:paraId="5EEFE286" w14:textId="77777777" w:rsidR="00800FDB" w:rsidRDefault="00800FDB" w:rsidP="00800FDB">
            <w:pPr>
              <w:jc w:val="center"/>
              <w:rPr>
                <w:rFonts w:ascii="Times New Roman" w:hAnsi="Times New Roman"/>
                <w:sz w:val="20"/>
              </w:rPr>
            </w:pPr>
            <w:r>
              <w:rPr>
                <w:rFonts w:ascii="Times New Roman" w:hAnsi="Times New Roman"/>
                <w:sz w:val="20"/>
              </w:rPr>
              <w:t>30%</w:t>
            </w:r>
          </w:p>
        </w:tc>
        <w:tc>
          <w:tcPr>
            <w:tcW w:w="1084" w:type="dxa"/>
            <w:tcBorders>
              <w:left w:val="single" w:sz="4" w:space="0" w:color="FFFFFF" w:themeColor="background1"/>
              <w:right w:val="single" w:sz="4" w:space="0" w:color="FFFFFF" w:themeColor="background1"/>
            </w:tcBorders>
            <w:vAlign w:val="center"/>
          </w:tcPr>
          <w:p w14:paraId="33D2231F" w14:textId="77777777" w:rsidR="00800FDB" w:rsidRDefault="00800FDB" w:rsidP="00800FDB">
            <w:pPr>
              <w:jc w:val="center"/>
              <w:rPr>
                <w:rFonts w:ascii="Times New Roman" w:hAnsi="Times New Roman"/>
                <w:sz w:val="20"/>
              </w:rPr>
            </w:pPr>
            <w:r>
              <w:rPr>
                <w:rFonts w:ascii="Times New Roman" w:hAnsi="Times New Roman"/>
                <w:sz w:val="20"/>
              </w:rPr>
              <w:t>3 people</w:t>
            </w:r>
          </w:p>
        </w:tc>
        <w:tc>
          <w:tcPr>
            <w:tcW w:w="896" w:type="dxa"/>
            <w:vMerge/>
            <w:tcBorders>
              <w:left w:val="single" w:sz="4" w:space="0" w:color="FFFFFF" w:themeColor="background1"/>
              <w:right w:val="single" w:sz="4" w:space="0" w:color="FFFFFF" w:themeColor="background1"/>
            </w:tcBorders>
            <w:vAlign w:val="center"/>
          </w:tcPr>
          <w:p w14:paraId="1F9A1A14" w14:textId="77777777" w:rsidR="00800FDB" w:rsidRDefault="00800FDB" w:rsidP="00800FDB">
            <w:pPr>
              <w:jc w:val="center"/>
              <w:rPr>
                <w:rFonts w:ascii="Times New Roman" w:hAnsi="Times New Roman"/>
                <w:sz w:val="20"/>
              </w:rPr>
            </w:pPr>
          </w:p>
        </w:tc>
        <w:tc>
          <w:tcPr>
            <w:tcW w:w="1260" w:type="dxa"/>
            <w:tcBorders>
              <w:left w:val="single" w:sz="4" w:space="0" w:color="FFFFFF" w:themeColor="background1"/>
              <w:right w:val="single" w:sz="4" w:space="0" w:color="FFFFFF" w:themeColor="background1"/>
            </w:tcBorders>
            <w:vAlign w:val="center"/>
          </w:tcPr>
          <w:p w14:paraId="75E7457B" w14:textId="77777777" w:rsidR="00800FDB" w:rsidRDefault="00800FDB" w:rsidP="00800FDB">
            <w:pPr>
              <w:jc w:val="center"/>
              <w:rPr>
                <w:rFonts w:ascii="Times New Roman" w:hAnsi="Times New Roman"/>
                <w:sz w:val="20"/>
              </w:rPr>
            </w:pPr>
            <w:r>
              <w:rPr>
                <w:rFonts w:ascii="Times New Roman" w:hAnsi="Times New Roman"/>
                <w:sz w:val="20"/>
              </w:rPr>
              <w:t>42%</w:t>
            </w:r>
          </w:p>
        </w:tc>
        <w:tc>
          <w:tcPr>
            <w:tcW w:w="1620" w:type="dxa"/>
            <w:vMerge/>
            <w:tcBorders>
              <w:left w:val="single" w:sz="4" w:space="0" w:color="FFFFFF" w:themeColor="background1"/>
              <w:right w:val="single" w:sz="4" w:space="0" w:color="FFFFFF" w:themeColor="background1"/>
            </w:tcBorders>
            <w:vAlign w:val="center"/>
          </w:tcPr>
          <w:p w14:paraId="4461862E" w14:textId="77777777" w:rsidR="00800FDB" w:rsidRPr="001A1A9B" w:rsidRDefault="00800FDB" w:rsidP="00800FDB">
            <w:pPr>
              <w:jc w:val="center"/>
              <w:rPr>
                <w:rFonts w:ascii="Times New Roman" w:hAnsi="Times New Roman"/>
                <w:sz w:val="20"/>
              </w:rPr>
            </w:pPr>
          </w:p>
        </w:tc>
      </w:tr>
      <w:tr w:rsidR="00800FDB" w:rsidRPr="000E0D13" w14:paraId="34C4A2EC" w14:textId="77777777" w:rsidTr="00800FDB">
        <w:trPr>
          <w:trHeight w:val="90"/>
        </w:trPr>
        <w:tc>
          <w:tcPr>
            <w:tcW w:w="985" w:type="dxa"/>
            <w:vMerge w:val="restart"/>
            <w:tcBorders>
              <w:left w:val="single" w:sz="4" w:space="0" w:color="FFFFFF" w:themeColor="background1"/>
              <w:right w:val="single" w:sz="4" w:space="0" w:color="FFFFFF" w:themeColor="background1"/>
            </w:tcBorders>
            <w:vAlign w:val="center"/>
          </w:tcPr>
          <w:p w14:paraId="0A472BCB" w14:textId="77777777" w:rsidR="00800FDB" w:rsidRDefault="00800FDB" w:rsidP="00800FDB">
            <w:pPr>
              <w:jc w:val="center"/>
              <w:rPr>
                <w:rFonts w:ascii="Times New Roman" w:hAnsi="Times New Roman"/>
                <w:sz w:val="20"/>
              </w:rPr>
            </w:pPr>
            <w:r>
              <w:rPr>
                <w:rFonts w:ascii="Times New Roman" w:hAnsi="Times New Roman"/>
                <w:sz w:val="20"/>
              </w:rPr>
              <w:t>Choice 8</w:t>
            </w:r>
          </w:p>
        </w:tc>
        <w:tc>
          <w:tcPr>
            <w:tcW w:w="1373" w:type="dxa"/>
            <w:tcBorders>
              <w:left w:val="single" w:sz="4" w:space="0" w:color="FFFFFF" w:themeColor="background1"/>
              <w:right w:val="single" w:sz="4" w:space="0" w:color="FFFFFF" w:themeColor="background1"/>
            </w:tcBorders>
            <w:vAlign w:val="center"/>
          </w:tcPr>
          <w:p w14:paraId="6767CE1B" w14:textId="11FBE544" w:rsidR="00800FDB" w:rsidRDefault="00502F3C" w:rsidP="00800FDB">
            <w:pPr>
              <w:rPr>
                <w:rFonts w:ascii="Times New Roman" w:hAnsi="Times New Roman"/>
                <w:sz w:val="20"/>
              </w:rPr>
            </w:pPr>
            <w:r>
              <w:rPr>
                <w:rFonts w:ascii="Times New Roman" w:hAnsi="Times New Roman"/>
                <w:sz w:val="20"/>
              </w:rPr>
              <w:t xml:space="preserve">Incomplete </w:t>
            </w:r>
            <w:r w:rsidR="00800FDB">
              <w:rPr>
                <w:rFonts w:ascii="Times New Roman" w:hAnsi="Times New Roman"/>
                <w:sz w:val="20"/>
              </w:rPr>
              <w:t>Distribution</w:t>
            </w:r>
          </w:p>
        </w:tc>
        <w:tc>
          <w:tcPr>
            <w:tcW w:w="1084" w:type="dxa"/>
            <w:tcBorders>
              <w:left w:val="single" w:sz="4" w:space="0" w:color="FFFFFF" w:themeColor="background1"/>
              <w:right w:val="single" w:sz="4" w:space="0" w:color="FFFFFF" w:themeColor="background1"/>
            </w:tcBorders>
            <w:vAlign w:val="center"/>
          </w:tcPr>
          <w:p w14:paraId="145AC6F7" w14:textId="77777777" w:rsidR="00800FDB" w:rsidRDefault="00800FDB" w:rsidP="00800FDB">
            <w:pPr>
              <w:jc w:val="center"/>
              <w:rPr>
                <w:rFonts w:ascii="Times New Roman" w:hAnsi="Times New Roman"/>
                <w:sz w:val="20"/>
              </w:rPr>
            </w:pPr>
            <w:r>
              <w:rPr>
                <w:rFonts w:ascii="Times New Roman" w:hAnsi="Times New Roman"/>
                <w:sz w:val="20"/>
              </w:rPr>
              <w:t>40%</w:t>
            </w:r>
          </w:p>
        </w:tc>
        <w:tc>
          <w:tcPr>
            <w:tcW w:w="986" w:type="dxa"/>
            <w:tcBorders>
              <w:left w:val="single" w:sz="4" w:space="0" w:color="FFFFFF" w:themeColor="background1"/>
              <w:right w:val="single" w:sz="4" w:space="0" w:color="FFFFFF" w:themeColor="background1"/>
            </w:tcBorders>
            <w:vAlign w:val="center"/>
          </w:tcPr>
          <w:p w14:paraId="798FAD72" w14:textId="77777777" w:rsidR="00800FDB" w:rsidRDefault="00800FDB" w:rsidP="00800FDB">
            <w:pPr>
              <w:jc w:val="center"/>
              <w:rPr>
                <w:rFonts w:ascii="Times New Roman" w:hAnsi="Times New Roman"/>
                <w:sz w:val="20"/>
              </w:rPr>
            </w:pPr>
            <w:r>
              <w:rPr>
                <w:rFonts w:ascii="Times New Roman" w:hAnsi="Times New Roman"/>
                <w:sz w:val="20"/>
              </w:rPr>
              <w:t>$40</w:t>
            </w:r>
          </w:p>
        </w:tc>
        <w:tc>
          <w:tcPr>
            <w:tcW w:w="810" w:type="dxa"/>
            <w:tcBorders>
              <w:left w:val="single" w:sz="4" w:space="0" w:color="FFFFFF" w:themeColor="background1"/>
              <w:right w:val="single" w:sz="4" w:space="0" w:color="FFFFFF" w:themeColor="background1"/>
            </w:tcBorders>
            <w:vAlign w:val="center"/>
          </w:tcPr>
          <w:p w14:paraId="17FDE5B4" w14:textId="77777777" w:rsidR="00800FDB" w:rsidRDefault="00800FDB" w:rsidP="00800FDB">
            <w:pPr>
              <w:jc w:val="center"/>
              <w:rPr>
                <w:rFonts w:ascii="Times New Roman" w:hAnsi="Times New Roman"/>
                <w:sz w:val="20"/>
              </w:rPr>
            </w:pPr>
            <w:r>
              <w:rPr>
                <w:rFonts w:ascii="Times New Roman" w:hAnsi="Times New Roman"/>
                <w:sz w:val="20"/>
              </w:rPr>
              <w:t>60%</w:t>
            </w:r>
          </w:p>
        </w:tc>
        <w:tc>
          <w:tcPr>
            <w:tcW w:w="1084" w:type="dxa"/>
            <w:tcBorders>
              <w:left w:val="single" w:sz="4" w:space="0" w:color="FFFFFF" w:themeColor="background1"/>
              <w:right w:val="single" w:sz="4" w:space="0" w:color="FFFFFF" w:themeColor="background1"/>
            </w:tcBorders>
            <w:vAlign w:val="center"/>
          </w:tcPr>
          <w:p w14:paraId="0261E477" w14:textId="77777777" w:rsidR="00800FDB" w:rsidRDefault="00800FDB" w:rsidP="00800FDB">
            <w:pPr>
              <w:jc w:val="center"/>
              <w:rPr>
                <w:rFonts w:ascii="Times New Roman" w:hAnsi="Times New Roman"/>
                <w:sz w:val="20"/>
              </w:rPr>
            </w:pPr>
            <w:r>
              <w:rPr>
                <w:rFonts w:ascii="Times New Roman" w:hAnsi="Times New Roman"/>
                <w:sz w:val="20"/>
              </w:rPr>
              <w:t>6 people</w:t>
            </w:r>
          </w:p>
        </w:tc>
        <w:tc>
          <w:tcPr>
            <w:tcW w:w="896" w:type="dxa"/>
            <w:vMerge w:val="restart"/>
            <w:tcBorders>
              <w:left w:val="single" w:sz="4" w:space="0" w:color="FFFFFF" w:themeColor="background1"/>
              <w:right w:val="single" w:sz="4" w:space="0" w:color="FFFFFF" w:themeColor="background1"/>
            </w:tcBorders>
            <w:vAlign w:val="center"/>
          </w:tcPr>
          <w:p w14:paraId="008653F2" w14:textId="77777777" w:rsidR="00800FDB" w:rsidRDefault="00800FDB" w:rsidP="00800FDB">
            <w:pPr>
              <w:jc w:val="center"/>
              <w:rPr>
                <w:rFonts w:ascii="Times New Roman" w:hAnsi="Times New Roman"/>
                <w:sz w:val="20"/>
              </w:rPr>
            </w:pPr>
            <w:r>
              <w:rPr>
                <w:rFonts w:ascii="Times New Roman" w:hAnsi="Times New Roman"/>
                <w:sz w:val="20"/>
              </w:rPr>
              <w:t>$240</w:t>
            </w:r>
          </w:p>
        </w:tc>
        <w:tc>
          <w:tcPr>
            <w:tcW w:w="1260" w:type="dxa"/>
            <w:tcBorders>
              <w:left w:val="single" w:sz="4" w:space="0" w:color="FFFFFF" w:themeColor="background1"/>
              <w:right w:val="single" w:sz="4" w:space="0" w:color="FFFFFF" w:themeColor="background1"/>
            </w:tcBorders>
            <w:vAlign w:val="center"/>
          </w:tcPr>
          <w:p w14:paraId="3C4F0C8F" w14:textId="77777777" w:rsidR="00800FDB" w:rsidRDefault="00800FDB" w:rsidP="00800FDB">
            <w:pPr>
              <w:jc w:val="center"/>
              <w:rPr>
                <w:rFonts w:ascii="Times New Roman" w:hAnsi="Times New Roman"/>
                <w:sz w:val="20"/>
              </w:rPr>
            </w:pPr>
            <w:r>
              <w:rPr>
                <w:rFonts w:ascii="Times New Roman" w:hAnsi="Times New Roman"/>
                <w:sz w:val="20"/>
              </w:rPr>
              <w:t>55%</w:t>
            </w:r>
          </w:p>
        </w:tc>
        <w:tc>
          <w:tcPr>
            <w:tcW w:w="1620" w:type="dxa"/>
            <w:vMerge w:val="restart"/>
            <w:tcBorders>
              <w:left w:val="single" w:sz="4" w:space="0" w:color="FFFFFF" w:themeColor="background1"/>
              <w:right w:val="single" w:sz="4" w:space="0" w:color="FFFFFF" w:themeColor="background1"/>
            </w:tcBorders>
            <w:vAlign w:val="center"/>
          </w:tcPr>
          <w:p w14:paraId="3FA1A9C7" w14:textId="77777777" w:rsidR="00800FDB" w:rsidRDefault="00800FDB" w:rsidP="00800FDB">
            <w:pPr>
              <w:jc w:val="center"/>
              <w:rPr>
                <w:rFonts w:ascii="Times New Roman" w:hAnsi="Times New Roman"/>
                <w:sz w:val="20"/>
              </w:rPr>
            </w:pPr>
            <w:r w:rsidRPr="00B4679F">
              <w:rPr>
                <w:rFonts w:ascii="Times New Roman" w:hAnsi="Times New Roman"/>
                <w:i/>
                <w:sz w:val="20"/>
              </w:rPr>
              <w:t>χ</w:t>
            </w:r>
            <w:r w:rsidRPr="00B4679F">
              <w:rPr>
                <w:rFonts w:ascii="Times New Roman" w:hAnsi="Times New Roman"/>
                <w:i/>
                <w:sz w:val="20"/>
                <w:vertAlign w:val="superscript"/>
              </w:rPr>
              <w:t>2</w:t>
            </w:r>
            <w:r>
              <w:rPr>
                <w:rFonts w:ascii="Times New Roman" w:hAnsi="Times New Roman"/>
                <w:b/>
                <w:bCs/>
                <w:i/>
                <w:sz w:val="20"/>
                <w:vertAlign w:val="superscript"/>
              </w:rPr>
              <w:t xml:space="preserve"> </w:t>
            </w:r>
            <w:r>
              <w:rPr>
                <w:rFonts w:ascii="Times New Roman" w:hAnsi="Times New Roman"/>
                <w:sz w:val="20"/>
              </w:rPr>
              <w:t xml:space="preserve"> </w:t>
            </w:r>
            <w:r w:rsidRPr="00DB043D">
              <w:rPr>
                <w:rFonts w:ascii="Times New Roman" w:hAnsi="Times New Roman"/>
                <w:bCs/>
                <w:sz w:val="20"/>
              </w:rPr>
              <w:t>(1, 98)</w:t>
            </w:r>
            <w:r>
              <w:rPr>
                <w:rFonts w:ascii="Times New Roman" w:hAnsi="Times New Roman"/>
                <w:sz w:val="20"/>
              </w:rPr>
              <w:t>= 0.82</w:t>
            </w:r>
            <w:r w:rsidRPr="007157B9">
              <w:rPr>
                <w:rFonts w:ascii="Times New Roman" w:hAnsi="Times New Roman"/>
                <w:sz w:val="20"/>
              </w:rPr>
              <w:t xml:space="preserve">, </w:t>
            </w:r>
          </w:p>
          <w:p w14:paraId="37FB0A3D" w14:textId="77777777" w:rsidR="00800FDB" w:rsidRPr="001A1A9B" w:rsidRDefault="00800FDB" w:rsidP="00800FDB">
            <w:pPr>
              <w:jc w:val="center"/>
              <w:rPr>
                <w:rFonts w:ascii="Times New Roman" w:hAnsi="Times New Roman"/>
                <w:sz w:val="20"/>
              </w:rPr>
            </w:pPr>
            <w:r w:rsidRPr="007157B9">
              <w:rPr>
                <w:rFonts w:ascii="Times New Roman" w:hAnsi="Times New Roman"/>
                <w:i/>
                <w:sz w:val="20"/>
              </w:rPr>
              <w:t>p</w:t>
            </w:r>
            <w:r>
              <w:rPr>
                <w:rFonts w:ascii="Times New Roman" w:hAnsi="Times New Roman"/>
                <w:sz w:val="20"/>
              </w:rPr>
              <w:t xml:space="preserve"> =.366</w:t>
            </w:r>
          </w:p>
        </w:tc>
      </w:tr>
      <w:tr w:rsidR="00800FDB" w:rsidRPr="000E0D13" w14:paraId="0C41E3F8" w14:textId="77777777" w:rsidTr="00800FDB">
        <w:trPr>
          <w:trHeight w:val="90"/>
        </w:trPr>
        <w:tc>
          <w:tcPr>
            <w:tcW w:w="985" w:type="dxa"/>
            <w:vMerge/>
            <w:tcBorders>
              <w:left w:val="single" w:sz="4" w:space="0" w:color="FFFFFF" w:themeColor="background1"/>
              <w:right w:val="single" w:sz="4" w:space="0" w:color="FFFFFF" w:themeColor="background1"/>
            </w:tcBorders>
            <w:vAlign w:val="center"/>
          </w:tcPr>
          <w:p w14:paraId="76AB0CA0" w14:textId="77777777" w:rsidR="00800FDB" w:rsidRDefault="00800FDB" w:rsidP="00800FDB">
            <w:pPr>
              <w:jc w:val="center"/>
              <w:rPr>
                <w:rFonts w:ascii="Times New Roman" w:hAnsi="Times New Roman"/>
                <w:sz w:val="20"/>
              </w:rPr>
            </w:pPr>
          </w:p>
        </w:tc>
        <w:tc>
          <w:tcPr>
            <w:tcW w:w="1373" w:type="dxa"/>
            <w:tcBorders>
              <w:left w:val="single" w:sz="4" w:space="0" w:color="FFFFFF" w:themeColor="background1"/>
              <w:right w:val="single" w:sz="4" w:space="0" w:color="FFFFFF" w:themeColor="background1"/>
            </w:tcBorders>
            <w:vAlign w:val="center"/>
          </w:tcPr>
          <w:p w14:paraId="1B104E9D" w14:textId="07971C00" w:rsidR="00800FDB" w:rsidRDefault="00502F3C" w:rsidP="00800FDB">
            <w:pPr>
              <w:rPr>
                <w:rFonts w:ascii="Times New Roman" w:hAnsi="Times New Roman"/>
                <w:sz w:val="20"/>
              </w:rPr>
            </w:pPr>
            <w:r>
              <w:rPr>
                <w:rFonts w:ascii="Times New Roman" w:hAnsi="Times New Roman"/>
                <w:sz w:val="20"/>
              </w:rPr>
              <w:t xml:space="preserve">Incomplete </w:t>
            </w:r>
            <w:r w:rsidR="00800FDB">
              <w:rPr>
                <w:rFonts w:ascii="Times New Roman" w:hAnsi="Times New Roman"/>
                <w:sz w:val="20"/>
              </w:rPr>
              <w:t>Concentration</w:t>
            </w:r>
          </w:p>
        </w:tc>
        <w:tc>
          <w:tcPr>
            <w:tcW w:w="1084" w:type="dxa"/>
            <w:tcBorders>
              <w:left w:val="single" w:sz="4" w:space="0" w:color="FFFFFF" w:themeColor="background1"/>
              <w:right w:val="single" w:sz="4" w:space="0" w:color="FFFFFF" w:themeColor="background1"/>
            </w:tcBorders>
            <w:vAlign w:val="center"/>
          </w:tcPr>
          <w:p w14:paraId="5BA49382" w14:textId="77777777" w:rsidR="00800FDB" w:rsidRDefault="00800FDB" w:rsidP="00800FDB">
            <w:pPr>
              <w:jc w:val="center"/>
              <w:rPr>
                <w:rFonts w:ascii="Times New Roman" w:hAnsi="Times New Roman"/>
                <w:sz w:val="20"/>
              </w:rPr>
            </w:pPr>
            <w:r>
              <w:rPr>
                <w:rFonts w:ascii="Times New Roman" w:hAnsi="Times New Roman"/>
                <w:sz w:val="20"/>
              </w:rPr>
              <w:t>60%</w:t>
            </w:r>
          </w:p>
        </w:tc>
        <w:tc>
          <w:tcPr>
            <w:tcW w:w="986" w:type="dxa"/>
            <w:tcBorders>
              <w:left w:val="single" w:sz="4" w:space="0" w:color="FFFFFF" w:themeColor="background1"/>
              <w:right w:val="single" w:sz="4" w:space="0" w:color="FFFFFF" w:themeColor="background1"/>
            </w:tcBorders>
            <w:vAlign w:val="center"/>
          </w:tcPr>
          <w:p w14:paraId="53BBBE16" w14:textId="77777777" w:rsidR="00800FDB" w:rsidRDefault="00800FDB" w:rsidP="00800FDB">
            <w:pPr>
              <w:jc w:val="center"/>
              <w:rPr>
                <w:rFonts w:ascii="Times New Roman" w:hAnsi="Times New Roman"/>
                <w:sz w:val="20"/>
              </w:rPr>
            </w:pPr>
            <w:r>
              <w:rPr>
                <w:rFonts w:ascii="Times New Roman" w:hAnsi="Times New Roman"/>
                <w:sz w:val="20"/>
              </w:rPr>
              <w:t>$60</w:t>
            </w:r>
          </w:p>
        </w:tc>
        <w:tc>
          <w:tcPr>
            <w:tcW w:w="810" w:type="dxa"/>
            <w:tcBorders>
              <w:left w:val="single" w:sz="4" w:space="0" w:color="FFFFFF" w:themeColor="background1"/>
              <w:right w:val="single" w:sz="4" w:space="0" w:color="FFFFFF" w:themeColor="background1"/>
            </w:tcBorders>
            <w:vAlign w:val="center"/>
          </w:tcPr>
          <w:p w14:paraId="6478465B" w14:textId="77777777" w:rsidR="00800FDB" w:rsidRDefault="00800FDB" w:rsidP="00800FDB">
            <w:pPr>
              <w:jc w:val="center"/>
              <w:rPr>
                <w:rFonts w:ascii="Times New Roman" w:hAnsi="Times New Roman"/>
                <w:sz w:val="20"/>
              </w:rPr>
            </w:pPr>
            <w:r>
              <w:rPr>
                <w:rFonts w:ascii="Times New Roman" w:hAnsi="Times New Roman"/>
                <w:sz w:val="20"/>
              </w:rPr>
              <w:t>40%</w:t>
            </w:r>
          </w:p>
        </w:tc>
        <w:tc>
          <w:tcPr>
            <w:tcW w:w="1084" w:type="dxa"/>
            <w:tcBorders>
              <w:left w:val="single" w:sz="4" w:space="0" w:color="FFFFFF" w:themeColor="background1"/>
              <w:right w:val="single" w:sz="4" w:space="0" w:color="FFFFFF" w:themeColor="background1"/>
            </w:tcBorders>
            <w:vAlign w:val="center"/>
          </w:tcPr>
          <w:p w14:paraId="752FEE44" w14:textId="77777777" w:rsidR="00800FDB" w:rsidRDefault="00800FDB" w:rsidP="00800FDB">
            <w:pPr>
              <w:jc w:val="center"/>
              <w:rPr>
                <w:rFonts w:ascii="Times New Roman" w:hAnsi="Times New Roman"/>
                <w:sz w:val="20"/>
              </w:rPr>
            </w:pPr>
            <w:r>
              <w:rPr>
                <w:rFonts w:ascii="Times New Roman" w:hAnsi="Times New Roman"/>
                <w:sz w:val="20"/>
              </w:rPr>
              <w:t>4 people</w:t>
            </w:r>
          </w:p>
        </w:tc>
        <w:tc>
          <w:tcPr>
            <w:tcW w:w="896" w:type="dxa"/>
            <w:vMerge/>
            <w:tcBorders>
              <w:left w:val="single" w:sz="4" w:space="0" w:color="FFFFFF" w:themeColor="background1"/>
              <w:right w:val="single" w:sz="4" w:space="0" w:color="FFFFFF" w:themeColor="background1"/>
            </w:tcBorders>
            <w:vAlign w:val="center"/>
          </w:tcPr>
          <w:p w14:paraId="4AD4A568" w14:textId="77777777" w:rsidR="00800FDB" w:rsidRDefault="00800FDB" w:rsidP="00800FDB">
            <w:pPr>
              <w:jc w:val="center"/>
              <w:rPr>
                <w:rFonts w:ascii="Times New Roman" w:hAnsi="Times New Roman"/>
                <w:sz w:val="20"/>
              </w:rPr>
            </w:pPr>
          </w:p>
        </w:tc>
        <w:tc>
          <w:tcPr>
            <w:tcW w:w="1260" w:type="dxa"/>
            <w:tcBorders>
              <w:left w:val="single" w:sz="4" w:space="0" w:color="FFFFFF" w:themeColor="background1"/>
              <w:right w:val="single" w:sz="4" w:space="0" w:color="FFFFFF" w:themeColor="background1"/>
            </w:tcBorders>
            <w:vAlign w:val="center"/>
          </w:tcPr>
          <w:p w14:paraId="5ADA669D" w14:textId="77777777" w:rsidR="00800FDB" w:rsidRDefault="00800FDB" w:rsidP="00800FDB">
            <w:pPr>
              <w:jc w:val="center"/>
              <w:rPr>
                <w:rFonts w:ascii="Times New Roman" w:hAnsi="Times New Roman"/>
                <w:sz w:val="20"/>
              </w:rPr>
            </w:pPr>
            <w:r>
              <w:rPr>
                <w:rFonts w:ascii="Times New Roman" w:hAnsi="Times New Roman"/>
                <w:sz w:val="20"/>
              </w:rPr>
              <w:t>45%</w:t>
            </w:r>
          </w:p>
        </w:tc>
        <w:tc>
          <w:tcPr>
            <w:tcW w:w="1620" w:type="dxa"/>
            <w:vMerge/>
            <w:tcBorders>
              <w:left w:val="single" w:sz="4" w:space="0" w:color="FFFFFF" w:themeColor="background1"/>
              <w:right w:val="single" w:sz="4" w:space="0" w:color="FFFFFF" w:themeColor="background1"/>
            </w:tcBorders>
            <w:vAlign w:val="center"/>
          </w:tcPr>
          <w:p w14:paraId="079F7B17" w14:textId="77777777" w:rsidR="00800FDB" w:rsidRPr="001A1A9B" w:rsidRDefault="00800FDB" w:rsidP="00800FDB">
            <w:pPr>
              <w:jc w:val="center"/>
              <w:rPr>
                <w:rFonts w:ascii="Times New Roman" w:hAnsi="Times New Roman"/>
                <w:sz w:val="20"/>
              </w:rPr>
            </w:pPr>
          </w:p>
        </w:tc>
      </w:tr>
    </w:tbl>
    <w:p w14:paraId="77CD82E9" w14:textId="77777777" w:rsidR="00800FDB" w:rsidRPr="008E2753" w:rsidRDefault="00800FDB" w:rsidP="008E2459">
      <w:pPr>
        <w:spacing w:line="480" w:lineRule="auto"/>
        <w:rPr>
          <w:rFonts w:ascii="Times New Roman" w:hAnsi="Times New Roman" w:cs="Times New Roman"/>
          <w:color w:val="000000"/>
        </w:rPr>
      </w:pPr>
    </w:p>
    <w:p w14:paraId="7E619E25" w14:textId="1E8A7371" w:rsidR="008E2459" w:rsidRPr="008E2459" w:rsidRDefault="00B2762B" w:rsidP="007D7C73">
      <w:pPr>
        <w:spacing w:line="480" w:lineRule="auto"/>
        <w:ind w:firstLine="720"/>
        <w:rPr>
          <w:rFonts w:ascii="Times New Roman" w:hAnsi="Times New Roman" w:cs="Times New Roman"/>
          <w:sz w:val="20"/>
          <w:szCs w:val="20"/>
        </w:rPr>
      </w:pPr>
      <w:r>
        <w:rPr>
          <w:rFonts w:ascii="Times New Roman" w:hAnsi="Times New Roman" w:cs="Times New Roman"/>
          <w:color w:val="000000"/>
        </w:rPr>
        <w:t>Finally, a</w:t>
      </w:r>
      <w:r w:rsidR="008E2459" w:rsidRPr="008E2459">
        <w:rPr>
          <w:rFonts w:ascii="Times New Roman" w:hAnsi="Times New Roman" w:cs="Times New Roman"/>
          <w:color w:val="000000"/>
        </w:rPr>
        <w:t xml:space="preserve">s shown in Table 2, participants were most likely to select the </w:t>
      </w:r>
      <w:r w:rsidR="00502F3C">
        <w:rPr>
          <w:rFonts w:ascii="Times New Roman" w:hAnsi="Times New Roman" w:cs="Times New Roman"/>
          <w:color w:val="000000"/>
        </w:rPr>
        <w:t>completely</w:t>
      </w:r>
      <w:r w:rsidR="00502F3C" w:rsidRPr="008E2459">
        <w:rPr>
          <w:rFonts w:ascii="Times New Roman" w:hAnsi="Times New Roman" w:cs="Times New Roman"/>
          <w:color w:val="000000"/>
        </w:rPr>
        <w:t xml:space="preserve"> </w:t>
      </w:r>
      <w:r w:rsidR="008E2459" w:rsidRPr="008E2459">
        <w:rPr>
          <w:rFonts w:ascii="Times New Roman" w:hAnsi="Times New Roman" w:cs="Times New Roman"/>
          <w:color w:val="000000"/>
        </w:rPr>
        <w:t xml:space="preserve">distributed </w:t>
      </w:r>
      <w:r w:rsidR="007D6048">
        <w:rPr>
          <w:rFonts w:ascii="Times New Roman" w:hAnsi="Times New Roman" w:cs="Times New Roman"/>
          <w:color w:val="000000"/>
        </w:rPr>
        <w:t xml:space="preserve">allocation </w:t>
      </w:r>
      <w:r w:rsidR="008E2459" w:rsidRPr="008E2459">
        <w:rPr>
          <w:rFonts w:ascii="Times New Roman" w:hAnsi="Times New Roman" w:cs="Times New Roman"/>
          <w:color w:val="000000"/>
        </w:rPr>
        <w:t xml:space="preserve">option in their final choice ($10 to each of 10 </w:t>
      </w:r>
      <w:r w:rsidR="000F532F">
        <w:rPr>
          <w:rFonts w:ascii="Times New Roman" w:hAnsi="Times New Roman" w:cs="Times New Roman"/>
          <w:color w:val="000000"/>
        </w:rPr>
        <w:t>requesters</w:t>
      </w:r>
      <w:r w:rsidR="008E2459" w:rsidRPr="008E2459">
        <w:rPr>
          <w:rFonts w:ascii="Times New Roman" w:hAnsi="Times New Roman" w:cs="Times New Roman"/>
          <w:color w:val="000000"/>
        </w:rPr>
        <w:t xml:space="preserve">): 48% of participants chose this option, </w:t>
      </w:r>
      <w:r w:rsidR="00012A64" w:rsidRPr="00B4679F">
        <w:rPr>
          <w:rFonts w:ascii="Times New Roman" w:hAnsi="Times New Roman"/>
          <w:i/>
          <w:sz w:val="20"/>
        </w:rPr>
        <w:t>χ</w:t>
      </w:r>
      <w:r w:rsidR="00012A64" w:rsidRPr="00B4679F">
        <w:rPr>
          <w:rFonts w:ascii="Times New Roman" w:hAnsi="Times New Roman"/>
          <w:i/>
          <w:sz w:val="20"/>
          <w:vertAlign w:val="superscript"/>
        </w:rPr>
        <w:t>2</w:t>
      </w:r>
      <w:r w:rsidR="00012A64" w:rsidRPr="00B4679F">
        <w:rPr>
          <w:rFonts w:ascii="Times New Roman" w:hAnsi="Times New Roman"/>
          <w:b/>
          <w:bCs/>
          <w:i/>
          <w:sz w:val="20"/>
          <w:vertAlign w:val="superscript"/>
        </w:rPr>
        <w:t xml:space="preserve"> </w:t>
      </w:r>
      <w:r w:rsidR="00012A64">
        <w:rPr>
          <w:rFonts w:ascii="Times New Roman" w:hAnsi="Times New Roman"/>
          <w:bCs/>
        </w:rPr>
        <w:t>(1, 98</w:t>
      </w:r>
      <w:r w:rsidR="00012A64" w:rsidRPr="00DB043D">
        <w:rPr>
          <w:rFonts w:ascii="Times New Roman" w:hAnsi="Times New Roman"/>
          <w:bCs/>
        </w:rPr>
        <w:t>)</w:t>
      </w:r>
      <w:r w:rsidR="00012A64">
        <w:rPr>
          <w:rFonts w:ascii="Times New Roman" w:hAnsi="Times New Roman"/>
          <w:bCs/>
        </w:rPr>
        <w:t xml:space="preserve"> </w:t>
      </w:r>
      <w:r w:rsidR="00012A64">
        <w:rPr>
          <w:rFonts w:ascii="Times New Roman" w:hAnsi="Times New Roman"/>
          <w:b/>
          <w:bCs/>
          <w:i/>
          <w:sz w:val="20"/>
        </w:rPr>
        <w:t>=</w:t>
      </w:r>
      <w:r w:rsidR="00012A64" w:rsidRPr="008E2459">
        <w:rPr>
          <w:rFonts w:ascii="Times New Roman" w:hAnsi="Times New Roman" w:cs="Times New Roman"/>
          <w:color w:val="000000"/>
        </w:rPr>
        <w:t xml:space="preserve"> </w:t>
      </w:r>
      <w:bookmarkStart w:id="3" w:name="OLE_LINK1"/>
      <w:bookmarkStart w:id="4" w:name="OLE_LINK2"/>
      <w:r w:rsidR="00012A64">
        <w:rPr>
          <w:rFonts w:ascii="Times New Roman" w:hAnsi="Times New Roman" w:cs="Times New Roman"/>
          <w:color w:val="000000"/>
        </w:rPr>
        <w:t>203.73</w:t>
      </w:r>
      <w:bookmarkEnd w:id="3"/>
      <w:bookmarkEnd w:id="4"/>
      <w:r w:rsidR="00012A64">
        <w:rPr>
          <w:rFonts w:ascii="Times New Roman" w:hAnsi="Times New Roman" w:cs="Times New Roman"/>
          <w:color w:val="000000"/>
        </w:rPr>
        <w:t xml:space="preserve">, </w:t>
      </w:r>
      <w:r w:rsidR="00012A64">
        <w:rPr>
          <w:rFonts w:ascii="Times New Roman" w:hAnsi="Times New Roman" w:cs="Times New Roman"/>
          <w:i/>
          <w:color w:val="000000"/>
        </w:rPr>
        <w:t xml:space="preserve">p </w:t>
      </w:r>
      <w:r w:rsidR="00012A64">
        <w:rPr>
          <w:rFonts w:ascii="Times New Roman" w:hAnsi="Times New Roman" w:cs="Times New Roman"/>
          <w:color w:val="000000"/>
        </w:rPr>
        <w:t xml:space="preserve">&lt; .001, </w:t>
      </w:r>
      <w:r w:rsidR="00012A64">
        <w:rPr>
          <w:rFonts w:ascii="Times New Roman" w:hAnsi="Times New Roman" w:cs="Times New Roman"/>
          <w:i/>
          <w:color w:val="000000"/>
        </w:rPr>
        <w:t xml:space="preserve">r </w:t>
      </w:r>
      <w:r w:rsidR="00012A64" w:rsidRPr="00DB043D">
        <w:rPr>
          <w:rFonts w:ascii="Times New Roman" w:hAnsi="Times New Roman" w:cs="Times New Roman"/>
          <w:color w:val="000000"/>
        </w:rPr>
        <w:t>=</w:t>
      </w:r>
      <w:r w:rsidR="00012A64">
        <w:rPr>
          <w:rFonts w:ascii="Times New Roman" w:hAnsi="Times New Roman" w:cs="Times New Roman"/>
          <w:i/>
          <w:color w:val="000000"/>
        </w:rPr>
        <w:t xml:space="preserve"> </w:t>
      </w:r>
      <w:r w:rsidR="00012A64">
        <w:rPr>
          <w:rFonts w:ascii="Times New Roman" w:hAnsi="Times New Roman" w:cs="Times New Roman"/>
          <w:color w:val="000000"/>
        </w:rPr>
        <w:t>1.43</w:t>
      </w:r>
      <w:r w:rsidR="008E2459" w:rsidRPr="008E2459">
        <w:rPr>
          <w:rFonts w:ascii="Times New Roman" w:hAnsi="Times New Roman" w:cs="Times New Roman"/>
          <w:color w:val="000000"/>
        </w:rPr>
        <w:t xml:space="preserve">. </w:t>
      </w:r>
      <w:r w:rsidR="00012A64">
        <w:rPr>
          <w:rFonts w:ascii="Times New Roman" w:hAnsi="Times New Roman" w:cs="Times New Roman"/>
          <w:color w:val="000000"/>
        </w:rPr>
        <w:t xml:space="preserve">This was significantly greater than chance (10%), </w:t>
      </w:r>
      <w:r w:rsidR="00012A64">
        <w:rPr>
          <w:rFonts w:ascii="Times New Roman" w:hAnsi="Times New Roman" w:cs="Times New Roman"/>
          <w:i/>
          <w:color w:val="000000"/>
        </w:rPr>
        <w:t xml:space="preserve">one-sample </w:t>
      </w:r>
      <w:r w:rsidR="00012A64" w:rsidRPr="00B47241">
        <w:rPr>
          <w:rFonts w:ascii="Times New Roman" w:hAnsi="Times New Roman" w:cs="Times New Roman"/>
          <w:i/>
          <w:color w:val="000000"/>
        </w:rPr>
        <w:t>t</w:t>
      </w:r>
      <w:r w:rsidR="00012A64">
        <w:rPr>
          <w:rFonts w:ascii="Times New Roman" w:hAnsi="Times New Roman" w:cs="Times New Roman"/>
          <w:color w:val="000000"/>
        </w:rPr>
        <w:t xml:space="preserve">(98) = 7.62, </w:t>
      </w:r>
      <w:r w:rsidR="00012A64">
        <w:rPr>
          <w:rFonts w:ascii="Times New Roman" w:hAnsi="Times New Roman" w:cs="Times New Roman"/>
          <w:i/>
          <w:color w:val="000000"/>
        </w:rPr>
        <w:t xml:space="preserve">p </w:t>
      </w:r>
      <w:r w:rsidR="00012A64">
        <w:rPr>
          <w:rFonts w:ascii="Times New Roman" w:hAnsi="Times New Roman" w:cs="Times New Roman"/>
          <w:color w:val="000000"/>
        </w:rPr>
        <w:t xml:space="preserve">&lt; .001, </w:t>
      </w:r>
      <w:r w:rsidR="00012A64">
        <w:rPr>
          <w:rFonts w:ascii="Times New Roman" w:hAnsi="Times New Roman" w:cs="Times New Roman"/>
          <w:i/>
          <w:color w:val="000000"/>
        </w:rPr>
        <w:t xml:space="preserve">d </w:t>
      </w:r>
      <w:r w:rsidR="00012A64">
        <w:rPr>
          <w:rFonts w:ascii="Times New Roman" w:hAnsi="Times New Roman" w:cs="Times New Roman"/>
          <w:color w:val="000000"/>
        </w:rPr>
        <w:t xml:space="preserve"> = 1.54. </w:t>
      </w:r>
      <w:r w:rsidR="008E2459" w:rsidRPr="00012A64">
        <w:rPr>
          <w:rFonts w:ascii="Times New Roman" w:hAnsi="Times New Roman" w:cs="Times New Roman"/>
          <w:color w:val="000000"/>
        </w:rPr>
        <w:t>Interestingly</w:t>
      </w:r>
      <w:r w:rsidR="008E2459" w:rsidRPr="008E2459">
        <w:rPr>
          <w:rFonts w:ascii="Times New Roman" w:hAnsi="Times New Roman" w:cs="Times New Roman"/>
          <w:color w:val="000000"/>
        </w:rPr>
        <w:t xml:space="preserve">, the second most-preferred option was to concentrate the donation </w:t>
      </w:r>
      <w:r w:rsidR="006E6EEC">
        <w:rPr>
          <w:rFonts w:ascii="Times New Roman" w:hAnsi="Times New Roman" w:cs="Times New Roman"/>
          <w:color w:val="000000"/>
        </w:rPr>
        <w:t>to</w:t>
      </w:r>
      <w:r w:rsidR="006E6EEC" w:rsidRPr="008E2459">
        <w:rPr>
          <w:rFonts w:ascii="Times New Roman" w:hAnsi="Times New Roman" w:cs="Times New Roman"/>
          <w:color w:val="000000"/>
        </w:rPr>
        <w:t xml:space="preserve"> </w:t>
      </w:r>
      <w:r w:rsidR="008E2459" w:rsidRPr="008E2459">
        <w:rPr>
          <w:rFonts w:ascii="Times New Roman" w:hAnsi="Times New Roman" w:cs="Times New Roman"/>
          <w:color w:val="000000"/>
        </w:rPr>
        <w:t xml:space="preserve">one person ($100 to one </w:t>
      </w:r>
      <w:r w:rsidR="000F532F">
        <w:rPr>
          <w:rFonts w:ascii="Times New Roman" w:hAnsi="Times New Roman" w:cs="Times New Roman"/>
          <w:color w:val="000000"/>
        </w:rPr>
        <w:t>requester</w:t>
      </w:r>
      <w:r w:rsidR="008E2459" w:rsidRPr="008E2459">
        <w:rPr>
          <w:rFonts w:ascii="Times New Roman" w:hAnsi="Times New Roman" w:cs="Times New Roman"/>
          <w:color w:val="000000"/>
        </w:rPr>
        <w:t xml:space="preserve">): 22% chose this option, which was also significantly greater than chance, </w:t>
      </w:r>
      <w:r w:rsidRPr="00AB2E4C">
        <w:rPr>
          <w:rFonts w:ascii="Times New Roman" w:hAnsi="Times New Roman" w:cs="Times New Roman"/>
          <w:i/>
          <w:color w:val="000000"/>
        </w:rPr>
        <w:t>one-sample</w:t>
      </w:r>
      <w:r>
        <w:rPr>
          <w:rFonts w:ascii="Times New Roman" w:hAnsi="Times New Roman" w:cs="Times New Roman"/>
          <w:color w:val="000000"/>
        </w:rPr>
        <w:t xml:space="preserve"> </w:t>
      </w:r>
      <w:r w:rsidR="008E2459" w:rsidRPr="008E2459">
        <w:rPr>
          <w:rFonts w:ascii="Times New Roman" w:hAnsi="Times New Roman" w:cs="Times New Roman"/>
          <w:i/>
          <w:iCs/>
          <w:color w:val="000000"/>
        </w:rPr>
        <w:t>t</w:t>
      </w:r>
      <w:r w:rsidR="008E2459" w:rsidRPr="008E2459">
        <w:rPr>
          <w:rFonts w:ascii="Times New Roman" w:hAnsi="Times New Roman" w:cs="Times New Roman"/>
          <w:color w:val="000000"/>
        </w:rPr>
        <w:t xml:space="preserve">(98) = 2.91, </w:t>
      </w:r>
      <w:r w:rsidR="008E2459" w:rsidRPr="008E2459">
        <w:rPr>
          <w:rFonts w:ascii="Times New Roman" w:hAnsi="Times New Roman" w:cs="Times New Roman"/>
          <w:i/>
          <w:iCs/>
          <w:color w:val="000000"/>
        </w:rPr>
        <w:t xml:space="preserve">p </w:t>
      </w:r>
      <w:r w:rsidR="008E2459" w:rsidRPr="008E2459">
        <w:rPr>
          <w:rFonts w:ascii="Times New Roman" w:hAnsi="Times New Roman" w:cs="Times New Roman"/>
          <w:color w:val="000000"/>
        </w:rPr>
        <w:t xml:space="preserve">= .002, </w:t>
      </w:r>
      <w:r w:rsidR="008E2459" w:rsidRPr="008E2459">
        <w:rPr>
          <w:rFonts w:ascii="Times New Roman" w:hAnsi="Times New Roman" w:cs="Times New Roman"/>
          <w:i/>
          <w:iCs/>
          <w:color w:val="000000"/>
        </w:rPr>
        <w:t xml:space="preserve">d = </w:t>
      </w:r>
      <w:r w:rsidR="008E2459" w:rsidRPr="008E2459">
        <w:rPr>
          <w:rFonts w:ascii="Times New Roman" w:hAnsi="Times New Roman" w:cs="Times New Roman"/>
          <w:color w:val="000000"/>
        </w:rPr>
        <w:t xml:space="preserve">0.59. </w:t>
      </w:r>
      <w:r w:rsidR="00E15FC2">
        <w:rPr>
          <w:rFonts w:ascii="Times New Roman" w:hAnsi="Times New Roman" w:cs="Times New Roman"/>
          <w:color w:val="000000"/>
        </w:rPr>
        <w:t xml:space="preserve">No other </w:t>
      </w:r>
      <w:r w:rsidR="00D55374">
        <w:rPr>
          <w:rFonts w:ascii="Times New Roman" w:hAnsi="Times New Roman" w:cs="Times New Roman"/>
          <w:color w:val="000000"/>
        </w:rPr>
        <w:t xml:space="preserve">single </w:t>
      </w:r>
      <w:r w:rsidR="00E15FC2">
        <w:rPr>
          <w:rFonts w:ascii="Times New Roman" w:hAnsi="Times New Roman" w:cs="Times New Roman"/>
          <w:color w:val="000000"/>
        </w:rPr>
        <w:t>option was preferred by more</w:t>
      </w:r>
      <w:r w:rsidR="00E15FC2" w:rsidRPr="008E2459">
        <w:rPr>
          <w:rFonts w:ascii="Times New Roman" w:hAnsi="Times New Roman" w:cs="Times New Roman"/>
          <w:color w:val="000000"/>
        </w:rPr>
        <w:t xml:space="preserve"> </w:t>
      </w:r>
      <w:r w:rsidR="008E2459" w:rsidRPr="008E2459">
        <w:rPr>
          <w:rFonts w:ascii="Times New Roman" w:hAnsi="Times New Roman" w:cs="Times New Roman"/>
          <w:color w:val="000000"/>
        </w:rPr>
        <w:t>than 10% of participants.</w:t>
      </w:r>
    </w:p>
    <w:p w14:paraId="01FCDFE4" w14:textId="52028ACF" w:rsidR="005062E5" w:rsidRDefault="005062E5" w:rsidP="005062E5">
      <w:pPr>
        <w:rPr>
          <w:rFonts w:ascii="Times New Roman" w:hAnsi="Times New Roman"/>
        </w:rPr>
      </w:pPr>
      <w:r w:rsidRPr="00834FB4">
        <w:rPr>
          <w:rFonts w:ascii="Times New Roman" w:hAnsi="Times New Roman"/>
          <w:b/>
        </w:rPr>
        <w:t xml:space="preserve">Table </w:t>
      </w:r>
      <w:r>
        <w:rPr>
          <w:rFonts w:ascii="Times New Roman" w:hAnsi="Times New Roman"/>
          <w:b/>
        </w:rPr>
        <w:t>2</w:t>
      </w:r>
      <w:r>
        <w:rPr>
          <w:rFonts w:ascii="Times New Roman" w:hAnsi="Times New Roman"/>
        </w:rPr>
        <w:t xml:space="preserve">. Participants’ </w:t>
      </w:r>
      <w:r w:rsidR="00960AC1">
        <w:rPr>
          <w:rFonts w:ascii="Times New Roman" w:hAnsi="Times New Roman"/>
        </w:rPr>
        <w:t>allocation</w:t>
      </w:r>
      <w:r w:rsidR="00B2478F">
        <w:rPr>
          <w:rFonts w:ascii="Times New Roman" w:hAnsi="Times New Roman"/>
        </w:rPr>
        <w:t>s</w:t>
      </w:r>
      <w:r w:rsidR="00960AC1">
        <w:rPr>
          <w:rFonts w:ascii="Times New Roman" w:hAnsi="Times New Roman"/>
        </w:rPr>
        <w:t xml:space="preserve"> </w:t>
      </w:r>
      <w:r>
        <w:rPr>
          <w:rFonts w:ascii="Times New Roman" w:hAnsi="Times New Roman"/>
        </w:rPr>
        <w:t xml:space="preserve">in the final choice in Experiment 1. Participants selected one of ten possible options for how to distribute $100 to ten </w:t>
      </w:r>
      <w:r w:rsidR="000F532F">
        <w:rPr>
          <w:rFonts w:ascii="Times New Roman" w:hAnsi="Times New Roman"/>
        </w:rPr>
        <w:t>requesters</w:t>
      </w:r>
      <w:r w:rsidR="00CE074F">
        <w:rPr>
          <w:rFonts w:ascii="Times New Roman" w:hAnsi="Times New Roman"/>
        </w:rPr>
        <w:t xml:space="preserve"> who each requested $100.</w:t>
      </w:r>
    </w:p>
    <w:p w14:paraId="5D25D769" w14:textId="77777777" w:rsidR="005062E5" w:rsidRPr="005062E5" w:rsidRDefault="005062E5" w:rsidP="005062E5">
      <w:pPr>
        <w:rPr>
          <w:rFonts w:ascii="Times New Roman" w:hAnsi="Times New Roman"/>
        </w:rPr>
      </w:pPr>
    </w:p>
    <w:tbl>
      <w:tblPr>
        <w:tblStyle w:val="TableGrid"/>
        <w:tblW w:w="9558" w:type="dxa"/>
        <w:jc w:val="center"/>
        <w:tblLayout w:type="fixed"/>
        <w:tblLook w:val="04A0" w:firstRow="1" w:lastRow="0" w:firstColumn="1" w:lastColumn="0" w:noHBand="0" w:noVBand="1"/>
      </w:tblPr>
      <w:tblGrid>
        <w:gridCol w:w="2988"/>
        <w:gridCol w:w="1080"/>
        <w:gridCol w:w="1170"/>
        <w:gridCol w:w="1080"/>
        <w:gridCol w:w="1260"/>
        <w:gridCol w:w="1980"/>
      </w:tblGrid>
      <w:tr w:rsidR="00B42D71" w:rsidRPr="000E0D13" w14:paraId="4EACA12A" w14:textId="77777777" w:rsidTr="00CE074F">
        <w:trPr>
          <w:jc w:val="center"/>
        </w:trPr>
        <w:tc>
          <w:tcPr>
            <w:tcW w:w="2988" w:type="dxa"/>
            <w:tcBorders>
              <w:left w:val="single" w:sz="4" w:space="0" w:color="FFFFFF" w:themeColor="background1"/>
              <w:right w:val="single" w:sz="4" w:space="0" w:color="FFFFFF" w:themeColor="background1"/>
            </w:tcBorders>
            <w:vAlign w:val="center"/>
          </w:tcPr>
          <w:p w14:paraId="0FC5D016" w14:textId="4E8FEE26" w:rsidR="005062E5" w:rsidRPr="000E0D13" w:rsidRDefault="007D6048" w:rsidP="00487D25">
            <w:pPr>
              <w:spacing w:line="480" w:lineRule="auto"/>
              <w:jc w:val="center"/>
              <w:rPr>
                <w:rFonts w:ascii="Times New Roman" w:hAnsi="Times New Roman"/>
                <w:sz w:val="20"/>
              </w:rPr>
            </w:pPr>
            <w:r>
              <w:rPr>
                <w:rFonts w:ascii="Times New Roman" w:hAnsi="Times New Roman"/>
                <w:sz w:val="20"/>
              </w:rPr>
              <w:t>Allocation Option</w:t>
            </w:r>
          </w:p>
        </w:tc>
        <w:tc>
          <w:tcPr>
            <w:tcW w:w="1080" w:type="dxa"/>
            <w:tcBorders>
              <w:left w:val="single" w:sz="4" w:space="0" w:color="FFFFFF" w:themeColor="background1"/>
              <w:right w:val="single" w:sz="4" w:space="0" w:color="FFFFFF" w:themeColor="background1"/>
            </w:tcBorders>
            <w:vAlign w:val="center"/>
          </w:tcPr>
          <w:p w14:paraId="32CC868D" w14:textId="09E4B108" w:rsidR="005062E5" w:rsidRPr="000E0D13" w:rsidRDefault="005062E5">
            <w:pPr>
              <w:jc w:val="center"/>
              <w:rPr>
                <w:rFonts w:ascii="Times New Roman" w:hAnsi="Times New Roman" w:cs="Times New Roman"/>
                <w:sz w:val="20"/>
              </w:rPr>
            </w:pPr>
            <w:r w:rsidRPr="000E0D13">
              <w:rPr>
                <w:rFonts w:ascii="Times New Roman" w:eastAsia="Times New Roman" w:hAnsi="Times New Roman" w:cs="Times New Roman"/>
                <w:sz w:val="20"/>
              </w:rPr>
              <w:t xml:space="preserve">% </w:t>
            </w:r>
            <w:r w:rsidR="008A33E5">
              <w:rPr>
                <w:rFonts w:ascii="Times New Roman" w:eastAsia="Times New Roman" w:hAnsi="Times New Roman" w:cs="Times New Roman"/>
                <w:sz w:val="20"/>
              </w:rPr>
              <w:t>of Request Fulfilled</w:t>
            </w:r>
            <w:r w:rsidRPr="000E0D13">
              <w:rPr>
                <w:rFonts w:ascii="Times New Roman" w:eastAsia="Times New Roman" w:hAnsi="Times New Roman" w:cs="Times New Roman"/>
                <w:sz w:val="20"/>
              </w:rPr>
              <w:t xml:space="preserve"> </w:t>
            </w:r>
          </w:p>
        </w:tc>
        <w:tc>
          <w:tcPr>
            <w:tcW w:w="1170" w:type="dxa"/>
            <w:tcBorders>
              <w:left w:val="single" w:sz="4" w:space="0" w:color="FFFFFF" w:themeColor="background1"/>
              <w:right w:val="single" w:sz="4" w:space="0" w:color="FFFFFF" w:themeColor="background1"/>
            </w:tcBorders>
            <w:vAlign w:val="center"/>
          </w:tcPr>
          <w:p w14:paraId="6B52AFA7" w14:textId="7A9940BD" w:rsidR="005062E5" w:rsidRPr="000E0D13" w:rsidRDefault="005062E5" w:rsidP="00BB0902">
            <w:pPr>
              <w:jc w:val="center"/>
              <w:rPr>
                <w:rFonts w:ascii="Times New Roman" w:hAnsi="Times New Roman" w:cs="Times New Roman"/>
                <w:sz w:val="20"/>
              </w:rPr>
            </w:pPr>
            <w:r w:rsidRPr="000E0D13">
              <w:rPr>
                <w:rFonts w:ascii="Times New Roman" w:eastAsia="Times New Roman" w:hAnsi="Times New Roman" w:cs="Times New Roman"/>
                <w:sz w:val="20"/>
              </w:rPr>
              <w:t xml:space="preserve">Amount Provided Per </w:t>
            </w:r>
            <w:r w:rsidR="00BB0902">
              <w:rPr>
                <w:rFonts w:ascii="Times New Roman" w:eastAsia="Times New Roman" w:hAnsi="Times New Roman" w:cs="Times New Roman"/>
                <w:sz w:val="20"/>
              </w:rPr>
              <w:t>Recipient</w:t>
            </w:r>
            <w:r w:rsidR="00BB0902" w:rsidRPr="000E0D13">
              <w:rPr>
                <w:rFonts w:ascii="Times New Roman" w:eastAsia="Times New Roman" w:hAnsi="Times New Roman" w:cs="Times New Roman"/>
                <w:sz w:val="20"/>
              </w:rPr>
              <w:t xml:space="preserve"> </w:t>
            </w:r>
          </w:p>
        </w:tc>
        <w:tc>
          <w:tcPr>
            <w:tcW w:w="1080" w:type="dxa"/>
            <w:tcBorders>
              <w:left w:val="single" w:sz="4" w:space="0" w:color="FFFFFF" w:themeColor="background1"/>
              <w:right w:val="single" w:sz="4" w:space="0" w:color="FFFFFF" w:themeColor="background1"/>
            </w:tcBorders>
            <w:vAlign w:val="center"/>
          </w:tcPr>
          <w:p w14:paraId="5E29911A" w14:textId="284616C2" w:rsidR="005062E5" w:rsidRPr="000E0D13" w:rsidRDefault="005062E5">
            <w:pPr>
              <w:jc w:val="center"/>
              <w:rPr>
                <w:rFonts w:ascii="Times New Roman" w:hAnsi="Times New Roman" w:cs="Times New Roman"/>
                <w:sz w:val="20"/>
              </w:rPr>
            </w:pPr>
            <w:r w:rsidRPr="000E0D13">
              <w:rPr>
                <w:rFonts w:ascii="Times New Roman" w:eastAsia="Times New Roman" w:hAnsi="Times New Roman" w:cs="Times New Roman"/>
                <w:sz w:val="20"/>
              </w:rPr>
              <w:t xml:space="preserve">% </w:t>
            </w:r>
            <w:r w:rsidR="008A33E5">
              <w:rPr>
                <w:rFonts w:ascii="Times New Roman" w:eastAsia="Times New Roman" w:hAnsi="Times New Roman" w:cs="Times New Roman"/>
                <w:sz w:val="20"/>
              </w:rPr>
              <w:t>of Requesters Helped</w:t>
            </w:r>
          </w:p>
        </w:tc>
        <w:tc>
          <w:tcPr>
            <w:tcW w:w="1260" w:type="dxa"/>
            <w:tcBorders>
              <w:left w:val="single" w:sz="4" w:space="0" w:color="FFFFFF" w:themeColor="background1"/>
              <w:right w:val="single" w:sz="4" w:space="0" w:color="FFFFFF" w:themeColor="background1"/>
            </w:tcBorders>
            <w:vAlign w:val="center"/>
          </w:tcPr>
          <w:p w14:paraId="7BB080F6" w14:textId="23E3EB11" w:rsidR="005062E5" w:rsidRPr="000E0D13" w:rsidRDefault="005062E5">
            <w:pPr>
              <w:jc w:val="center"/>
              <w:rPr>
                <w:rFonts w:ascii="Times New Roman" w:hAnsi="Times New Roman" w:cs="Times New Roman"/>
                <w:sz w:val="20"/>
              </w:rPr>
            </w:pPr>
            <w:r w:rsidRPr="000E0D13">
              <w:rPr>
                <w:rFonts w:ascii="Times New Roman" w:eastAsia="Times New Roman" w:hAnsi="Times New Roman" w:cs="Times New Roman"/>
                <w:sz w:val="20"/>
              </w:rPr>
              <w:t xml:space="preserve">Number of </w:t>
            </w:r>
            <w:r w:rsidR="008A33E5">
              <w:rPr>
                <w:rFonts w:ascii="Times New Roman" w:eastAsia="Times New Roman" w:hAnsi="Times New Roman" w:cs="Times New Roman"/>
                <w:sz w:val="20"/>
              </w:rPr>
              <w:t>Requesters</w:t>
            </w:r>
            <w:r w:rsidR="008A33E5" w:rsidRPr="000E0D13">
              <w:rPr>
                <w:rFonts w:ascii="Times New Roman" w:eastAsia="Times New Roman" w:hAnsi="Times New Roman" w:cs="Times New Roman"/>
                <w:sz w:val="20"/>
              </w:rPr>
              <w:t xml:space="preserve"> </w:t>
            </w:r>
            <w:r w:rsidRPr="000E0D13">
              <w:rPr>
                <w:rFonts w:ascii="Times New Roman" w:eastAsia="Times New Roman" w:hAnsi="Times New Roman" w:cs="Times New Roman"/>
                <w:sz w:val="20"/>
              </w:rPr>
              <w:t>Helped</w:t>
            </w:r>
          </w:p>
        </w:tc>
        <w:tc>
          <w:tcPr>
            <w:tcW w:w="1980" w:type="dxa"/>
            <w:tcBorders>
              <w:left w:val="single" w:sz="4" w:space="0" w:color="FFFFFF" w:themeColor="background1"/>
              <w:right w:val="single" w:sz="4" w:space="0" w:color="FFFFFF" w:themeColor="background1"/>
            </w:tcBorders>
            <w:vAlign w:val="center"/>
          </w:tcPr>
          <w:p w14:paraId="3D505A7F" w14:textId="77777777" w:rsidR="005062E5" w:rsidRPr="000E0D13" w:rsidRDefault="005062E5" w:rsidP="00D44782">
            <w:pPr>
              <w:jc w:val="center"/>
              <w:rPr>
                <w:rFonts w:ascii="Times New Roman" w:hAnsi="Times New Roman" w:cs="Times New Roman"/>
                <w:sz w:val="20"/>
              </w:rPr>
            </w:pPr>
            <w:r>
              <w:rPr>
                <w:rFonts w:ascii="Times New Roman" w:hAnsi="Times New Roman" w:cs="Times New Roman"/>
                <w:sz w:val="20"/>
              </w:rPr>
              <w:t>Percentage of Participants Who Selected Each Option</w:t>
            </w:r>
          </w:p>
        </w:tc>
      </w:tr>
      <w:tr w:rsidR="00B42D71" w:rsidRPr="007157B9" w14:paraId="31895962"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4FAF98BB" w14:textId="27E85BCA" w:rsidR="005062E5" w:rsidRPr="000E0D13" w:rsidRDefault="005062E5" w:rsidP="00994692">
            <w:pPr>
              <w:jc w:val="center"/>
              <w:rPr>
                <w:rFonts w:ascii="Times New Roman" w:hAnsi="Times New Roman"/>
                <w:sz w:val="20"/>
              </w:rPr>
            </w:pPr>
            <w:r>
              <w:rPr>
                <w:rFonts w:ascii="Times New Roman" w:hAnsi="Times New Roman"/>
                <w:sz w:val="20"/>
              </w:rPr>
              <w:t>Option A</w:t>
            </w:r>
            <w:r w:rsidR="00B2762B">
              <w:rPr>
                <w:rFonts w:ascii="Times New Roman" w:hAnsi="Times New Roman"/>
                <w:sz w:val="20"/>
              </w:rPr>
              <w:t xml:space="preserve"> (</w:t>
            </w:r>
            <w:r w:rsidR="00994692">
              <w:rPr>
                <w:rFonts w:ascii="Times New Roman" w:hAnsi="Times New Roman"/>
                <w:sz w:val="20"/>
              </w:rPr>
              <w:t xml:space="preserve">Complete </w:t>
            </w:r>
            <w:r w:rsidR="00B2762B">
              <w:rPr>
                <w:rFonts w:ascii="Times New Roman" w:hAnsi="Times New Roman"/>
                <w:sz w:val="20"/>
              </w:rPr>
              <w:t>Concentration)</w:t>
            </w:r>
          </w:p>
        </w:tc>
        <w:tc>
          <w:tcPr>
            <w:tcW w:w="1080" w:type="dxa"/>
            <w:tcBorders>
              <w:left w:val="single" w:sz="4" w:space="0" w:color="FFFFFF" w:themeColor="background1"/>
              <w:right w:val="single" w:sz="4" w:space="0" w:color="FFFFFF" w:themeColor="background1"/>
            </w:tcBorders>
            <w:vAlign w:val="center"/>
          </w:tcPr>
          <w:p w14:paraId="1E831AEC" w14:textId="77777777" w:rsidR="005062E5" w:rsidRPr="000E0D13" w:rsidRDefault="005062E5" w:rsidP="00D44782">
            <w:pPr>
              <w:jc w:val="center"/>
              <w:rPr>
                <w:rFonts w:ascii="Times New Roman" w:hAnsi="Times New Roman"/>
                <w:sz w:val="20"/>
              </w:rPr>
            </w:pPr>
            <w:r>
              <w:rPr>
                <w:rFonts w:ascii="Times New Roman" w:hAnsi="Times New Roman"/>
                <w:sz w:val="20"/>
              </w:rPr>
              <w:t>100%</w:t>
            </w:r>
          </w:p>
        </w:tc>
        <w:tc>
          <w:tcPr>
            <w:tcW w:w="1170" w:type="dxa"/>
            <w:tcBorders>
              <w:left w:val="single" w:sz="4" w:space="0" w:color="FFFFFF" w:themeColor="background1"/>
              <w:right w:val="single" w:sz="4" w:space="0" w:color="FFFFFF" w:themeColor="background1"/>
            </w:tcBorders>
            <w:vAlign w:val="center"/>
          </w:tcPr>
          <w:p w14:paraId="26AC932C" w14:textId="77777777" w:rsidR="005062E5" w:rsidRPr="000E0D13" w:rsidRDefault="005062E5" w:rsidP="00D44782">
            <w:pPr>
              <w:jc w:val="center"/>
              <w:rPr>
                <w:rFonts w:ascii="Times New Roman" w:hAnsi="Times New Roman"/>
                <w:sz w:val="20"/>
              </w:rPr>
            </w:pPr>
            <w:r>
              <w:rPr>
                <w:rFonts w:ascii="Times New Roman" w:hAnsi="Times New Roman"/>
                <w:sz w:val="20"/>
              </w:rPr>
              <w:t>$100.00</w:t>
            </w:r>
          </w:p>
        </w:tc>
        <w:tc>
          <w:tcPr>
            <w:tcW w:w="1080" w:type="dxa"/>
            <w:tcBorders>
              <w:left w:val="single" w:sz="4" w:space="0" w:color="FFFFFF" w:themeColor="background1"/>
              <w:right w:val="single" w:sz="4" w:space="0" w:color="FFFFFF" w:themeColor="background1"/>
            </w:tcBorders>
            <w:vAlign w:val="center"/>
          </w:tcPr>
          <w:p w14:paraId="4596C4BE" w14:textId="77777777" w:rsidR="005062E5" w:rsidRPr="000E0D13" w:rsidRDefault="005062E5" w:rsidP="00D44782">
            <w:pPr>
              <w:jc w:val="center"/>
              <w:rPr>
                <w:rFonts w:ascii="Times New Roman" w:hAnsi="Times New Roman"/>
                <w:sz w:val="20"/>
              </w:rPr>
            </w:pPr>
            <w:r>
              <w:rPr>
                <w:rFonts w:ascii="Times New Roman" w:hAnsi="Times New Roman"/>
                <w:sz w:val="20"/>
              </w:rPr>
              <w:t>10%</w:t>
            </w:r>
          </w:p>
        </w:tc>
        <w:tc>
          <w:tcPr>
            <w:tcW w:w="1260" w:type="dxa"/>
            <w:tcBorders>
              <w:left w:val="single" w:sz="4" w:space="0" w:color="FFFFFF" w:themeColor="background1"/>
              <w:right w:val="single" w:sz="4" w:space="0" w:color="FFFFFF" w:themeColor="background1"/>
            </w:tcBorders>
            <w:vAlign w:val="center"/>
          </w:tcPr>
          <w:p w14:paraId="44068AFC" w14:textId="77777777" w:rsidR="005062E5" w:rsidRPr="000E0D13" w:rsidRDefault="005062E5" w:rsidP="00D44782">
            <w:pPr>
              <w:jc w:val="center"/>
              <w:rPr>
                <w:rFonts w:ascii="Times New Roman" w:hAnsi="Times New Roman"/>
                <w:sz w:val="20"/>
              </w:rPr>
            </w:pPr>
            <w:r>
              <w:rPr>
                <w:rFonts w:ascii="Times New Roman" w:hAnsi="Times New Roman"/>
                <w:sz w:val="20"/>
              </w:rPr>
              <w:t>1 person</w:t>
            </w:r>
          </w:p>
        </w:tc>
        <w:tc>
          <w:tcPr>
            <w:tcW w:w="1980" w:type="dxa"/>
            <w:tcBorders>
              <w:left w:val="single" w:sz="4" w:space="0" w:color="FFFFFF" w:themeColor="background1"/>
              <w:right w:val="single" w:sz="4" w:space="0" w:color="FFFFFF" w:themeColor="background1"/>
            </w:tcBorders>
            <w:vAlign w:val="center"/>
          </w:tcPr>
          <w:p w14:paraId="4A0EB6D8" w14:textId="77777777" w:rsidR="005062E5" w:rsidRPr="000E0D13" w:rsidRDefault="005062E5" w:rsidP="00D44782">
            <w:pPr>
              <w:jc w:val="center"/>
              <w:rPr>
                <w:rFonts w:ascii="Times New Roman" w:hAnsi="Times New Roman"/>
                <w:sz w:val="20"/>
              </w:rPr>
            </w:pPr>
            <w:r>
              <w:rPr>
                <w:rFonts w:ascii="Times New Roman" w:hAnsi="Times New Roman"/>
                <w:sz w:val="20"/>
              </w:rPr>
              <w:t>22%</w:t>
            </w:r>
          </w:p>
        </w:tc>
      </w:tr>
      <w:tr w:rsidR="00B42D71" w:rsidRPr="007157B9" w14:paraId="09A7D742"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7D36C111" w14:textId="77777777" w:rsidR="005062E5" w:rsidRDefault="005062E5" w:rsidP="00D44782">
            <w:pPr>
              <w:jc w:val="center"/>
              <w:rPr>
                <w:rFonts w:ascii="Times New Roman" w:hAnsi="Times New Roman"/>
                <w:sz w:val="20"/>
              </w:rPr>
            </w:pPr>
            <w:r>
              <w:rPr>
                <w:rFonts w:ascii="Times New Roman" w:hAnsi="Times New Roman"/>
                <w:sz w:val="20"/>
              </w:rPr>
              <w:t>Option B</w:t>
            </w:r>
          </w:p>
        </w:tc>
        <w:tc>
          <w:tcPr>
            <w:tcW w:w="1080" w:type="dxa"/>
            <w:tcBorders>
              <w:left w:val="single" w:sz="4" w:space="0" w:color="FFFFFF" w:themeColor="background1"/>
              <w:right w:val="single" w:sz="4" w:space="0" w:color="FFFFFF" w:themeColor="background1"/>
            </w:tcBorders>
            <w:vAlign w:val="center"/>
          </w:tcPr>
          <w:p w14:paraId="3899996B" w14:textId="77777777" w:rsidR="005062E5" w:rsidRDefault="005062E5" w:rsidP="00D44782">
            <w:pPr>
              <w:jc w:val="center"/>
              <w:rPr>
                <w:rFonts w:ascii="Times New Roman" w:hAnsi="Times New Roman"/>
                <w:sz w:val="20"/>
              </w:rPr>
            </w:pPr>
            <w:r>
              <w:rPr>
                <w:rFonts w:ascii="Times New Roman" w:hAnsi="Times New Roman"/>
                <w:sz w:val="20"/>
              </w:rPr>
              <w:t>50%</w:t>
            </w:r>
          </w:p>
        </w:tc>
        <w:tc>
          <w:tcPr>
            <w:tcW w:w="1170" w:type="dxa"/>
            <w:tcBorders>
              <w:left w:val="single" w:sz="4" w:space="0" w:color="FFFFFF" w:themeColor="background1"/>
              <w:right w:val="single" w:sz="4" w:space="0" w:color="FFFFFF" w:themeColor="background1"/>
            </w:tcBorders>
            <w:vAlign w:val="center"/>
          </w:tcPr>
          <w:p w14:paraId="779F7B9A" w14:textId="77777777" w:rsidR="005062E5" w:rsidRDefault="005062E5" w:rsidP="00D44782">
            <w:pPr>
              <w:jc w:val="center"/>
              <w:rPr>
                <w:rFonts w:ascii="Times New Roman" w:hAnsi="Times New Roman"/>
                <w:sz w:val="20"/>
              </w:rPr>
            </w:pPr>
            <w:r>
              <w:rPr>
                <w:rFonts w:ascii="Times New Roman" w:hAnsi="Times New Roman"/>
                <w:sz w:val="20"/>
              </w:rPr>
              <w:t>$50.00</w:t>
            </w:r>
          </w:p>
        </w:tc>
        <w:tc>
          <w:tcPr>
            <w:tcW w:w="1080" w:type="dxa"/>
            <w:tcBorders>
              <w:left w:val="single" w:sz="4" w:space="0" w:color="FFFFFF" w:themeColor="background1"/>
              <w:right w:val="single" w:sz="4" w:space="0" w:color="FFFFFF" w:themeColor="background1"/>
            </w:tcBorders>
            <w:vAlign w:val="center"/>
          </w:tcPr>
          <w:p w14:paraId="3C55CC11" w14:textId="77777777" w:rsidR="005062E5" w:rsidRDefault="005062E5" w:rsidP="00D44782">
            <w:pPr>
              <w:jc w:val="center"/>
              <w:rPr>
                <w:rFonts w:ascii="Times New Roman" w:hAnsi="Times New Roman"/>
                <w:sz w:val="20"/>
              </w:rPr>
            </w:pPr>
            <w:r>
              <w:rPr>
                <w:rFonts w:ascii="Times New Roman" w:hAnsi="Times New Roman"/>
                <w:sz w:val="20"/>
              </w:rPr>
              <w:t>20%</w:t>
            </w:r>
          </w:p>
        </w:tc>
        <w:tc>
          <w:tcPr>
            <w:tcW w:w="1260" w:type="dxa"/>
            <w:tcBorders>
              <w:left w:val="single" w:sz="4" w:space="0" w:color="FFFFFF" w:themeColor="background1"/>
              <w:right w:val="single" w:sz="4" w:space="0" w:color="FFFFFF" w:themeColor="background1"/>
            </w:tcBorders>
            <w:vAlign w:val="center"/>
          </w:tcPr>
          <w:p w14:paraId="42826B3D" w14:textId="77777777" w:rsidR="005062E5" w:rsidRDefault="005062E5" w:rsidP="00D44782">
            <w:pPr>
              <w:jc w:val="center"/>
              <w:rPr>
                <w:rFonts w:ascii="Times New Roman" w:hAnsi="Times New Roman"/>
                <w:sz w:val="20"/>
              </w:rPr>
            </w:pPr>
            <w:r>
              <w:rPr>
                <w:rFonts w:ascii="Times New Roman" w:hAnsi="Times New Roman"/>
                <w:sz w:val="20"/>
              </w:rPr>
              <w:t>2 people</w:t>
            </w:r>
          </w:p>
        </w:tc>
        <w:tc>
          <w:tcPr>
            <w:tcW w:w="1980" w:type="dxa"/>
            <w:tcBorders>
              <w:left w:val="single" w:sz="4" w:space="0" w:color="FFFFFF" w:themeColor="background1"/>
              <w:right w:val="single" w:sz="4" w:space="0" w:color="FFFFFF" w:themeColor="background1"/>
            </w:tcBorders>
            <w:vAlign w:val="center"/>
          </w:tcPr>
          <w:p w14:paraId="2058CC71" w14:textId="77777777" w:rsidR="005062E5" w:rsidRDefault="005062E5" w:rsidP="00D44782">
            <w:pPr>
              <w:jc w:val="center"/>
              <w:rPr>
                <w:rFonts w:ascii="Times New Roman" w:hAnsi="Times New Roman"/>
                <w:sz w:val="20"/>
              </w:rPr>
            </w:pPr>
            <w:r>
              <w:rPr>
                <w:rFonts w:ascii="Times New Roman" w:hAnsi="Times New Roman"/>
                <w:sz w:val="20"/>
              </w:rPr>
              <w:t>7%</w:t>
            </w:r>
          </w:p>
        </w:tc>
      </w:tr>
      <w:tr w:rsidR="00B42D71" w:rsidRPr="007157B9" w14:paraId="0D33601C"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06F9A80B" w14:textId="77777777" w:rsidR="005062E5" w:rsidRDefault="005062E5" w:rsidP="00D44782">
            <w:pPr>
              <w:jc w:val="center"/>
              <w:rPr>
                <w:rFonts w:ascii="Times New Roman" w:hAnsi="Times New Roman"/>
                <w:sz w:val="20"/>
              </w:rPr>
            </w:pPr>
            <w:r>
              <w:rPr>
                <w:rFonts w:ascii="Times New Roman" w:hAnsi="Times New Roman"/>
                <w:sz w:val="20"/>
              </w:rPr>
              <w:t>Option C</w:t>
            </w:r>
          </w:p>
        </w:tc>
        <w:tc>
          <w:tcPr>
            <w:tcW w:w="1080" w:type="dxa"/>
            <w:tcBorders>
              <w:left w:val="single" w:sz="4" w:space="0" w:color="FFFFFF" w:themeColor="background1"/>
              <w:right w:val="single" w:sz="4" w:space="0" w:color="FFFFFF" w:themeColor="background1"/>
            </w:tcBorders>
            <w:vAlign w:val="center"/>
          </w:tcPr>
          <w:p w14:paraId="32B04FCA" w14:textId="77777777" w:rsidR="005062E5" w:rsidRDefault="005062E5" w:rsidP="00D44782">
            <w:pPr>
              <w:jc w:val="center"/>
              <w:rPr>
                <w:rFonts w:ascii="Times New Roman" w:hAnsi="Times New Roman"/>
                <w:sz w:val="20"/>
              </w:rPr>
            </w:pPr>
            <w:r>
              <w:rPr>
                <w:rFonts w:ascii="Times New Roman" w:hAnsi="Times New Roman"/>
                <w:sz w:val="20"/>
              </w:rPr>
              <w:t>33%</w:t>
            </w:r>
          </w:p>
        </w:tc>
        <w:tc>
          <w:tcPr>
            <w:tcW w:w="1170" w:type="dxa"/>
            <w:tcBorders>
              <w:left w:val="single" w:sz="4" w:space="0" w:color="FFFFFF" w:themeColor="background1"/>
              <w:right w:val="single" w:sz="4" w:space="0" w:color="FFFFFF" w:themeColor="background1"/>
            </w:tcBorders>
            <w:vAlign w:val="center"/>
          </w:tcPr>
          <w:p w14:paraId="30F1CF27" w14:textId="77777777" w:rsidR="005062E5" w:rsidRDefault="005062E5" w:rsidP="00D44782">
            <w:pPr>
              <w:jc w:val="center"/>
              <w:rPr>
                <w:rFonts w:ascii="Times New Roman" w:hAnsi="Times New Roman"/>
                <w:sz w:val="20"/>
              </w:rPr>
            </w:pPr>
            <w:r>
              <w:rPr>
                <w:rFonts w:ascii="Times New Roman" w:hAnsi="Times New Roman"/>
                <w:sz w:val="20"/>
              </w:rPr>
              <w:t>$33.33</w:t>
            </w:r>
          </w:p>
        </w:tc>
        <w:tc>
          <w:tcPr>
            <w:tcW w:w="1080" w:type="dxa"/>
            <w:tcBorders>
              <w:left w:val="single" w:sz="4" w:space="0" w:color="FFFFFF" w:themeColor="background1"/>
              <w:right w:val="single" w:sz="4" w:space="0" w:color="FFFFFF" w:themeColor="background1"/>
            </w:tcBorders>
            <w:vAlign w:val="center"/>
          </w:tcPr>
          <w:p w14:paraId="47A4CBAE" w14:textId="77777777" w:rsidR="005062E5" w:rsidRDefault="005062E5" w:rsidP="00D44782">
            <w:pPr>
              <w:jc w:val="center"/>
              <w:rPr>
                <w:rFonts w:ascii="Times New Roman" w:hAnsi="Times New Roman"/>
                <w:sz w:val="20"/>
              </w:rPr>
            </w:pPr>
            <w:r>
              <w:rPr>
                <w:rFonts w:ascii="Times New Roman" w:hAnsi="Times New Roman"/>
                <w:sz w:val="20"/>
              </w:rPr>
              <w:t>30%</w:t>
            </w:r>
          </w:p>
        </w:tc>
        <w:tc>
          <w:tcPr>
            <w:tcW w:w="1260" w:type="dxa"/>
            <w:tcBorders>
              <w:left w:val="single" w:sz="4" w:space="0" w:color="FFFFFF" w:themeColor="background1"/>
              <w:right w:val="single" w:sz="4" w:space="0" w:color="FFFFFF" w:themeColor="background1"/>
            </w:tcBorders>
            <w:vAlign w:val="center"/>
          </w:tcPr>
          <w:p w14:paraId="1826BB1D" w14:textId="77777777" w:rsidR="005062E5" w:rsidRDefault="005062E5" w:rsidP="00D44782">
            <w:pPr>
              <w:jc w:val="center"/>
              <w:rPr>
                <w:rFonts w:ascii="Times New Roman" w:hAnsi="Times New Roman"/>
                <w:sz w:val="20"/>
              </w:rPr>
            </w:pPr>
            <w:r>
              <w:rPr>
                <w:rFonts w:ascii="Times New Roman" w:hAnsi="Times New Roman"/>
                <w:sz w:val="20"/>
              </w:rPr>
              <w:t>3 people</w:t>
            </w:r>
          </w:p>
        </w:tc>
        <w:tc>
          <w:tcPr>
            <w:tcW w:w="1980" w:type="dxa"/>
            <w:tcBorders>
              <w:left w:val="single" w:sz="4" w:space="0" w:color="FFFFFF" w:themeColor="background1"/>
              <w:right w:val="single" w:sz="4" w:space="0" w:color="FFFFFF" w:themeColor="background1"/>
            </w:tcBorders>
            <w:vAlign w:val="center"/>
          </w:tcPr>
          <w:p w14:paraId="20E50667" w14:textId="77777777" w:rsidR="005062E5" w:rsidRDefault="005062E5" w:rsidP="00D44782">
            <w:pPr>
              <w:jc w:val="center"/>
              <w:rPr>
                <w:rFonts w:ascii="Times New Roman" w:hAnsi="Times New Roman"/>
                <w:sz w:val="20"/>
              </w:rPr>
            </w:pPr>
            <w:r>
              <w:rPr>
                <w:rFonts w:ascii="Times New Roman" w:hAnsi="Times New Roman"/>
                <w:sz w:val="20"/>
              </w:rPr>
              <w:t>3%</w:t>
            </w:r>
          </w:p>
        </w:tc>
      </w:tr>
      <w:tr w:rsidR="00B42D71" w:rsidRPr="007157B9" w14:paraId="6A0A9A94"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06FAB89D" w14:textId="77777777" w:rsidR="005062E5" w:rsidRDefault="005062E5" w:rsidP="00D44782">
            <w:pPr>
              <w:jc w:val="center"/>
              <w:rPr>
                <w:rFonts w:ascii="Times New Roman" w:hAnsi="Times New Roman"/>
                <w:sz w:val="20"/>
              </w:rPr>
            </w:pPr>
            <w:r>
              <w:rPr>
                <w:rFonts w:ascii="Times New Roman" w:hAnsi="Times New Roman"/>
                <w:sz w:val="20"/>
              </w:rPr>
              <w:t>Option D</w:t>
            </w:r>
          </w:p>
        </w:tc>
        <w:tc>
          <w:tcPr>
            <w:tcW w:w="1080" w:type="dxa"/>
            <w:tcBorders>
              <w:left w:val="single" w:sz="4" w:space="0" w:color="FFFFFF" w:themeColor="background1"/>
              <w:right w:val="single" w:sz="4" w:space="0" w:color="FFFFFF" w:themeColor="background1"/>
            </w:tcBorders>
            <w:vAlign w:val="center"/>
          </w:tcPr>
          <w:p w14:paraId="5B89197A" w14:textId="77777777" w:rsidR="005062E5" w:rsidRDefault="005062E5" w:rsidP="00D44782">
            <w:pPr>
              <w:jc w:val="center"/>
              <w:rPr>
                <w:rFonts w:ascii="Times New Roman" w:hAnsi="Times New Roman"/>
                <w:sz w:val="20"/>
              </w:rPr>
            </w:pPr>
            <w:r>
              <w:rPr>
                <w:rFonts w:ascii="Times New Roman" w:hAnsi="Times New Roman"/>
                <w:sz w:val="20"/>
              </w:rPr>
              <w:t>25%</w:t>
            </w:r>
          </w:p>
        </w:tc>
        <w:tc>
          <w:tcPr>
            <w:tcW w:w="1170" w:type="dxa"/>
            <w:tcBorders>
              <w:left w:val="single" w:sz="4" w:space="0" w:color="FFFFFF" w:themeColor="background1"/>
              <w:right w:val="single" w:sz="4" w:space="0" w:color="FFFFFF" w:themeColor="background1"/>
            </w:tcBorders>
            <w:vAlign w:val="center"/>
          </w:tcPr>
          <w:p w14:paraId="35A3513C" w14:textId="77777777" w:rsidR="005062E5" w:rsidRDefault="005062E5" w:rsidP="00D44782">
            <w:pPr>
              <w:jc w:val="center"/>
              <w:rPr>
                <w:rFonts w:ascii="Times New Roman" w:hAnsi="Times New Roman"/>
                <w:sz w:val="20"/>
              </w:rPr>
            </w:pPr>
            <w:r>
              <w:rPr>
                <w:rFonts w:ascii="Times New Roman" w:hAnsi="Times New Roman"/>
                <w:sz w:val="20"/>
              </w:rPr>
              <w:t>$25.00</w:t>
            </w:r>
          </w:p>
        </w:tc>
        <w:tc>
          <w:tcPr>
            <w:tcW w:w="1080" w:type="dxa"/>
            <w:tcBorders>
              <w:left w:val="single" w:sz="4" w:space="0" w:color="FFFFFF" w:themeColor="background1"/>
              <w:right w:val="single" w:sz="4" w:space="0" w:color="FFFFFF" w:themeColor="background1"/>
            </w:tcBorders>
            <w:vAlign w:val="center"/>
          </w:tcPr>
          <w:p w14:paraId="5570448F" w14:textId="77777777" w:rsidR="005062E5" w:rsidRDefault="005062E5" w:rsidP="00D44782">
            <w:pPr>
              <w:jc w:val="center"/>
              <w:rPr>
                <w:rFonts w:ascii="Times New Roman" w:hAnsi="Times New Roman"/>
                <w:sz w:val="20"/>
              </w:rPr>
            </w:pPr>
            <w:r>
              <w:rPr>
                <w:rFonts w:ascii="Times New Roman" w:hAnsi="Times New Roman"/>
                <w:sz w:val="20"/>
              </w:rPr>
              <w:t>40%</w:t>
            </w:r>
          </w:p>
        </w:tc>
        <w:tc>
          <w:tcPr>
            <w:tcW w:w="1260" w:type="dxa"/>
            <w:tcBorders>
              <w:left w:val="single" w:sz="4" w:space="0" w:color="FFFFFF" w:themeColor="background1"/>
              <w:right w:val="single" w:sz="4" w:space="0" w:color="FFFFFF" w:themeColor="background1"/>
            </w:tcBorders>
            <w:vAlign w:val="center"/>
          </w:tcPr>
          <w:p w14:paraId="4F031304" w14:textId="77777777" w:rsidR="005062E5" w:rsidRDefault="005062E5" w:rsidP="00D44782">
            <w:pPr>
              <w:jc w:val="center"/>
              <w:rPr>
                <w:rFonts w:ascii="Times New Roman" w:hAnsi="Times New Roman"/>
                <w:sz w:val="20"/>
              </w:rPr>
            </w:pPr>
            <w:r>
              <w:rPr>
                <w:rFonts w:ascii="Times New Roman" w:hAnsi="Times New Roman"/>
                <w:sz w:val="20"/>
              </w:rPr>
              <w:t>4 people</w:t>
            </w:r>
          </w:p>
        </w:tc>
        <w:tc>
          <w:tcPr>
            <w:tcW w:w="1980" w:type="dxa"/>
            <w:tcBorders>
              <w:left w:val="single" w:sz="4" w:space="0" w:color="FFFFFF" w:themeColor="background1"/>
              <w:right w:val="single" w:sz="4" w:space="0" w:color="FFFFFF" w:themeColor="background1"/>
            </w:tcBorders>
            <w:vAlign w:val="center"/>
          </w:tcPr>
          <w:p w14:paraId="43FD5DF7" w14:textId="77777777" w:rsidR="005062E5" w:rsidRDefault="005062E5" w:rsidP="00D44782">
            <w:pPr>
              <w:jc w:val="center"/>
              <w:rPr>
                <w:rFonts w:ascii="Times New Roman" w:hAnsi="Times New Roman"/>
                <w:sz w:val="20"/>
              </w:rPr>
            </w:pPr>
            <w:r>
              <w:rPr>
                <w:rFonts w:ascii="Times New Roman" w:hAnsi="Times New Roman"/>
                <w:sz w:val="20"/>
              </w:rPr>
              <w:t>7%</w:t>
            </w:r>
          </w:p>
        </w:tc>
      </w:tr>
      <w:tr w:rsidR="00B42D71" w:rsidRPr="007157B9" w14:paraId="176AD1B0"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33D91567" w14:textId="77777777" w:rsidR="005062E5" w:rsidRDefault="005062E5" w:rsidP="00D44782">
            <w:pPr>
              <w:jc w:val="center"/>
              <w:rPr>
                <w:rFonts w:ascii="Times New Roman" w:hAnsi="Times New Roman"/>
                <w:sz w:val="20"/>
              </w:rPr>
            </w:pPr>
            <w:r>
              <w:rPr>
                <w:rFonts w:ascii="Times New Roman" w:hAnsi="Times New Roman"/>
                <w:sz w:val="20"/>
              </w:rPr>
              <w:t>Option E</w:t>
            </w:r>
          </w:p>
        </w:tc>
        <w:tc>
          <w:tcPr>
            <w:tcW w:w="1080" w:type="dxa"/>
            <w:tcBorders>
              <w:left w:val="single" w:sz="4" w:space="0" w:color="FFFFFF" w:themeColor="background1"/>
              <w:right w:val="single" w:sz="4" w:space="0" w:color="FFFFFF" w:themeColor="background1"/>
            </w:tcBorders>
            <w:vAlign w:val="center"/>
          </w:tcPr>
          <w:p w14:paraId="2A16F101" w14:textId="77777777" w:rsidR="005062E5" w:rsidRDefault="005062E5" w:rsidP="00D44782">
            <w:pPr>
              <w:jc w:val="center"/>
              <w:rPr>
                <w:rFonts w:ascii="Times New Roman" w:hAnsi="Times New Roman"/>
                <w:sz w:val="20"/>
              </w:rPr>
            </w:pPr>
            <w:r>
              <w:rPr>
                <w:rFonts w:ascii="Times New Roman" w:hAnsi="Times New Roman"/>
                <w:sz w:val="20"/>
              </w:rPr>
              <w:t>20%</w:t>
            </w:r>
          </w:p>
        </w:tc>
        <w:tc>
          <w:tcPr>
            <w:tcW w:w="1170" w:type="dxa"/>
            <w:tcBorders>
              <w:left w:val="single" w:sz="4" w:space="0" w:color="FFFFFF" w:themeColor="background1"/>
              <w:right w:val="single" w:sz="4" w:space="0" w:color="FFFFFF" w:themeColor="background1"/>
            </w:tcBorders>
            <w:vAlign w:val="center"/>
          </w:tcPr>
          <w:p w14:paraId="4D286C02" w14:textId="77777777" w:rsidR="005062E5" w:rsidRDefault="005062E5" w:rsidP="00D44782">
            <w:pPr>
              <w:jc w:val="center"/>
              <w:rPr>
                <w:rFonts w:ascii="Times New Roman" w:hAnsi="Times New Roman"/>
                <w:sz w:val="20"/>
              </w:rPr>
            </w:pPr>
            <w:r>
              <w:rPr>
                <w:rFonts w:ascii="Times New Roman" w:hAnsi="Times New Roman"/>
                <w:sz w:val="20"/>
              </w:rPr>
              <w:t>$20.00</w:t>
            </w:r>
          </w:p>
        </w:tc>
        <w:tc>
          <w:tcPr>
            <w:tcW w:w="1080" w:type="dxa"/>
            <w:tcBorders>
              <w:left w:val="single" w:sz="4" w:space="0" w:color="FFFFFF" w:themeColor="background1"/>
              <w:right w:val="single" w:sz="4" w:space="0" w:color="FFFFFF" w:themeColor="background1"/>
            </w:tcBorders>
            <w:vAlign w:val="center"/>
          </w:tcPr>
          <w:p w14:paraId="22C46EDB" w14:textId="77777777" w:rsidR="005062E5" w:rsidRDefault="005062E5" w:rsidP="00D44782">
            <w:pPr>
              <w:jc w:val="center"/>
              <w:rPr>
                <w:rFonts w:ascii="Times New Roman" w:hAnsi="Times New Roman"/>
                <w:sz w:val="20"/>
              </w:rPr>
            </w:pPr>
            <w:r>
              <w:rPr>
                <w:rFonts w:ascii="Times New Roman" w:hAnsi="Times New Roman"/>
                <w:sz w:val="20"/>
              </w:rPr>
              <w:t>50%</w:t>
            </w:r>
          </w:p>
        </w:tc>
        <w:tc>
          <w:tcPr>
            <w:tcW w:w="1260" w:type="dxa"/>
            <w:tcBorders>
              <w:left w:val="single" w:sz="4" w:space="0" w:color="FFFFFF" w:themeColor="background1"/>
              <w:right w:val="single" w:sz="4" w:space="0" w:color="FFFFFF" w:themeColor="background1"/>
            </w:tcBorders>
            <w:vAlign w:val="center"/>
          </w:tcPr>
          <w:p w14:paraId="64DD9123" w14:textId="77777777" w:rsidR="005062E5" w:rsidRDefault="005062E5" w:rsidP="00D44782">
            <w:pPr>
              <w:jc w:val="center"/>
              <w:rPr>
                <w:rFonts w:ascii="Times New Roman" w:hAnsi="Times New Roman"/>
                <w:sz w:val="20"/>
              </w:rPr>
            </w:pPr>
            <w:r>
              <w:rPr>
                <w:rFonts w:ascii="Times New Roman" w:hAnsi="Times New Roman"/>
                <w:sz w:val="20"/>
              </w:rPr>
              <w:t>5 people</w:t>
            </w:r>
          </w:p>
        </w:tc>
        <w:tc>
          <w:tcPr>
            <w:tcW w:w="1980" w:type="dxa"/>
            <w:tcBorders>
              <w:left w:val="single" w:sz="4" w:space="0" w:color="FFFFFF" w:themeColor="background1"/>
              <w:right w:val="single" w:sz="4" w:space="0" w:color="FFFFFF" w:themeColor="background1"/>
            </w:tcBorders>
            <w:vAlign w:val="center"/>
          </w:tcPr>
          <w:p w14:paraId="2315D3CB" w14:textId="77777777" w:rsidR="005062E5" w:rsidRDefault="005062E5" w:rsidP="00D44782">
            <w:pPr>
              <w:jc w:val="center"/>
              <w:rPr>
                <w:rFonts w:ascii="Times New Roman" w:hAnsi="Times New Roman"/>
                <w:sz w:val="20"/>
              </w:rPr>
            </w:pPr>
            <w:r>
              <w:rPr>
                <w:rFonts w:ascii="Times New Roman" w:hAnsi="Times New Roman"/>
                <w:sz w:val="20"/>
              </w:rPr>
              <w:t>10%</w:t>
            </w:r>
          </w:p>
        </w:tc>
      </w:tr>
      <w:tr w:rsidR="00B42D71" w:rsidRPr="007157B9" w14:paraId="634A5F41"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77FB1697" w14:textId="77777777" w:rsidR="005062E5" w:rsidRDefault="005062E5" w:rsidP="00D44782">
            <w:pPr>
              <w:jc w:val="center"/>
              <w:rPr>
                <w:rFonts w:ascii="Times New Roman" w:hAnsi="Times New Roman"/>
                <w:sz w:val="20"/>
              </w:rPr>
            </w:pPr>
            <w:r>
              <w:rPr>
                <w:rFonts w:ascii="Times New Roman" w:hAnsi="Times New Roman"/>
                <w:sz w:val="20"/>
              </w:rPr>
              <w:t>Option F</w:t>
            </w:r>
          </w:p>
        </w:tc>
        <w:tc>
          <w:tcPr>
            <w:tcW w:w="1080" w:type="dxa"/>
            <w:tcBorders>
              <w:left w:val="single" w:sz="4" w:space="0" w:color="FFFFFF" w:themeColor="background1"/>
              <w:right w:val="single" w:sz="4" w:space="0" w:color="FFFFFF" w:themeColor="background1"/>
            </w:tcBorders>
            <w:vAlign w:val="center"/>
          </w:tcPr>
          <w:p w14:paraId="769E8DE5" w14:textId="77777777" w:rsidR="005062E5" w:rsidRDefault="005062E5" w:rsidP="00D44782">
            <w:pPr>
              <w:jc w:val="center"/>
              <w:rPr>
                <w:rFonts w:ascii="Times New Roman" w:hAnsi="Times New Roman"/>
                <w:sz w:val="20"/>
              </w:rPr>
            </w:pPr>
            <w:r>
              <w:rPr>
                <w:rFonts w:ascii="Times New Roman" w:hAnsi="Times New Roman"/>
                <w:sz w:val="20"/>
              </w:rPr>
              <w:t>16.67%</w:t>
            </w:r>
          </w:p>
        </w:tc>
        <w:tc>
          <w:tcPr>
            <w:tcW w:w="1170" w:type="dxa"/>
            <w:tcBorders>
              <w:left w:val="single" w:sz="4" w:space="0" w:color="FFFFFF" w:themeColor="background1"/>
              <w:right w:val="single" w:sz="4" w:space="0" w:color="FFFFFF" w:themeColor="background1"/>
            </w:tcBorders>
            <w:vAlign w:val="center"/>
          </w:tcPr>
          <w:p w14:paraId="3BB691E3" w14:textId="77777777" w:rsidR="005062E5" w:rsidRDefault="005062E5" w:rsidP="00D44782">
            <w:pPr>
              <w:jc w:val="center"/>
              <w:rPr>
                <w:rFonts w:ascii="Times New Roman" w:hAnsi="Times New Roman"/>
                <w:sz w:val="20"/>
              </w:rPr>
            </w:pPr>
            <w:r>
              <w:rPr>
                <w:rFonts w:ascii="Times New Roman" w:hAnsi="Times New Roman"/>
                <w:sz w:val="20"/>
              </w:rPr>
              <w:t>$16.67</w:t>
            </w:r>
          </w:p>
        </w:tc>
        <w:tc>
          <w:tcPr>
            <w:tcW w:w="1080" w:type="dxa"/>
            <w:tcBorders>
              <w:left w:val="single" w:sz="4" w:space="0" w:color="FFFFFF" w:themeColor="background1"/>
              <w:right w:val="single" w:sz="4" w:space="0" w:color="FFFFFF" w:themeColor="background1"/>
            </w:tcBorders>
            <w:vAlign w:val="center"/>
          </w:tcPr>
          <w:p w14:paraId="66078981" w14:textId="77777777" w:rsidR="005062E5" w:rsidRDefault="005062E5" w:rsidP="00D44782">
            <w:pPr>
              <w:jc w:val="center"/>
              <w:rPr>
                <w:rFonts w:ascii="Times New Roman" w:hAnsi="Times New Roman"/>
                <w:sz w:val="20"/>
              </w:rPr>
            </w:pPr>
            <w:r>
              <w:rPr>
                <w:rFonts w:ascii="Times New Roman" w:hAnsi="Times New Roman"/>
                <w:sz w:val="20"/>
              </w:rPr>
              <w:t>60%</w:t>
            </w:r>
          </w:p>
        </w:tc>
        <w:tc>
          <w:tcPr>
            <w:tcW w:w="1260" w:type="dxa"/>
            <w:tcBorders>
              <w:left w:val="single" w:sz="4" w:space="0" w:color="FFFFFF" w:themeColor="background1"/>
              <w:right w:val="single" w:sz="4" w:space="0" w:color="FFFFFF" w:themeColor="background1"/>
            </w:tcBorders>
            <w:vAlign w:val="center"/>
          </w:tcPr>
          <w:p w14:paraId="4A33041C" w14:textId="77777777" w:rsidR="005062E5" w:rsidRDefault="005062E5" w:rsidP="00D44782">
            <w:pPr>
              <w:jc w:val="center"/>
              <w:rPr>
                <w:rFonts w:ascii="Times New Roman" w:hAnsi="Times New Roman"/>
                <w:sz w:val="20"/>
              </w:rPr>
            </w:pPr>
            <w:r>
              <w:rPr>
                <w:rFonts w:ascii="Times New Roman" w:hAnsi="Times New Roman"/>
                <w:sz w:val="20"/>
              </w:rPr>
              <w:t>6 people</w:t>
            </w:r>
          </w:p>
        </w:tc>
        <w:tc>
          <w:tcPr>
            <w:tcW w:w="1980" w:type="dxa"/>
            <w:tcBorders>
              <w:left w:val="single" w:sz="4" w:space="0" w:color="FFFFFF" w:themeColor="background1"/>
              <w:right w:val="single" w:sz="4" w:space="0" w:color="FFFFFF" w:themeColor="background1"/>
            </w:tcBorders>
            <w:vAlign w:val="center"/>
          </w:tcPr>
          <w:p w14:paraId="223195BE" w14:textId="77777777" w:rsidR="005062E5" w:rsidRDefault="005062E5" w:rsidP="00D44782">
            <w:pPr>
              <w:jc w:val="center"/>
              <w:rPr>
                <w:rFonts w:ascii="Times New Roman" w:hAnsi="Times New Roman"/>
                <w:sz w:val="20"/>
              </w:rPr>
            </w:pPr>
            <w:r>
              <w:rPr>
                <w:rFonts w:ascii="Times New Roman" w:hAnsi="Times New Roman"/>
                <w:sz w:val="20"/>
              </w:rPr>
              <w:t>1%</w:t>
            </w:r>
          </w:p>
        </w:tc>
      </w:tr>
      <w:tr w:rsidR="00B42D71" w:rsidRPr="007157B9" w14:paraId="2A761FAF"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37353A86" w14:textId="77777777" w:rsidR="005062E5" w:rsidRDefault="005062E5" w:rsidP="00D44782">
            <w:pPr>
              <w:jc w:val="center"/>
              <w:rPr>
                <w:rFonts w:ascii="Times New Roman" w:hAnsi="Times New Roman"/>
                <w:sz w:val="20"/>
              </w:rPr>
            </w:pPr>
            <w:r>
              <w:rPr>
                <w:rFonts w:ascii="Times New Roman" w:hAnsi="Times New Roman"/>
                <w:sz w:val="20"/>
              </w:rPr>
              <w:t>Option G</w:t>
            </w:r>
          </w:p>
        </w:tc>
        <w:tc>
          <w:tcPr>
            <w:tcW w:w="1080" w:type="dxa"/>
            <w:tcBorders>
              <w:left w:val="single" w:sz="4" w:space="0" w:color="FFFFFF" w:themeColor="background1"/>
              <w:right w:val="single" w:sz="4" w:space="0" w:color="FFFFFF" w:themeColor="background1"/>
            </w:tcBorders>
            <w:vAlign w:val="center"/>
          </w:tcPr>
          <w:p w14:paraId="1012EE77" w14:textId="77777777" w:rsidR="005062E5" w:rsidRDefault="005062E5" w:rsidP="00D44782">
            <w:pPr>
              <w:jc w:val="center"/>
              <w:rPr>
                <w:rFonts w:ascii="Times New Roman" w:hAnsi="Times New Roman"/>
                <w:sz w:val="20"/>
              </w:rPr>
            </w:pPr>
            <w:r>
              <w:rPr>
                <w:rFonts w:ascii="Times New Roman" w:hAnsi="Times New Roman"/>
                <w:sz w:val="20"/>
              </w:rPr>
              <w:t>14.29%</w:t>
            </w:r>
          </w:p>
        </w:tc>
        <w:tc>
          <w:tcPr>
            <w:tcW w:w="1170" w:type="dxa"/>
            <w:tcBorders>
              <w:left w:val="single" w:sz="4" w:space="0" w:color="FFFFFF" w:themeColor="background1"/>
              <w:right w:val="single" w:sz="4" w:space="0" w:color="FFFFFF" w:themeColor="background1"/>
            </w:tcBorders>
            <w:vAlign w:val="center"/>
          </w:tcPr>
          <w:p w14:paraId="4152FF28" w14:textId="77777777" w:rsidR="005062E5" w:rsidRDefault="005062E5" w:rsidP="00D44782">
            <w:pPr>
              <w:jc w:val="center"/>
              <w:rPr>
                <w:rFonts w:ascii="Times New Roman" w:hAnsi="Times New Roman"/>
                <w:sz w:val="20"/>
              </w:rPr>
            </w:pPr>
            <w:r>
              <w:rPr>
                <w:rFonts w:ascii="Times New Roman" w:hAnsi="Times New Roman"/>
                <w:sz w:val="20"/>
              </w:rPr>
              <w:t>$14.29</w:t>
            </w:r>
          </w:p>
        </w:tc>
        <w:tc>
          <w:tcPr>
            <w:tcW w:w="1080" w:type="dxa"/>
            <w:tcBorders>
              <w:left w:val="single" w:sz="4" w:space="0" w:color="FFFFFF" w:themeColor="background1"/>
              <w:right w:val="single" w:sz="4" w:space="0" w:color="FFFFFF" w:themeColor="background1"/>
            </w:tcBorders>
            <w:vAlign w:val="center"/>
          </w:tcPr>
          <w:p w14:paraId="281376A7" w14:textId="77777777" w:rsidR="005062E5" w:rsidRDefault="005062E5" w:rsidP="00D44782">
            <w:pPr>
              <w:jc w:val="center"/>
              <w:rPr>
                <w:rFonts w:ascii="Times New Roman" w:hAnsi="Times New Roman"/>
                <w:sz w:val="20"/>
              </w:rPr>
            </w:pPr>
            <w:r>
              <w:rPr>
                <w:rFonts w:ascii="Times New Roman" w:hAnsi="Times New Roman"/>
                <w:sz w:val="20"/>
              </w:rPr>
              <w:t>70%</w:t>
            </w:r>
          </w:p>
        </w:tc>
        <w:tc>
          <w:tcPr>
            <w:tcW w:w="1260" w:type="dxa"/>
            <w:tcBorders>
              <w:left w:val="single" w:sz="4" w:space="0" w:color="FFFFFF" w:themeColor="background1"/>
              <w:right w:val="single" w:sz="4" w:space="0" w:color="FFFFFF" w:themeColor="background1"/>
            </w:tcBorders>
            <w:vAlign w:val="center"/>
          </w:tcPr>
          <w:p w14:paraId="0DBBA556" w14:textId="77777777" w:rsidR="005062E5" w:rsidRDefault="005062E5" w:rsidP="00D44782">
            <w:pPr>
              <w:jc w:val="center"/>
              <w:rPr>
                <w:rFonts w:ascii="Times New Roman" w:hAnsi="Times New Roman"/>
                <w:sz w:val="20"/>
              </w:rPr>
            </w:pPr>
            <w:r>
              <w:rPr>
                <w:rFonts w:ascii="Times New Roman" w:hAnsi="Times New Roman"/>
                <w:sz w:val="20"/>
              </w:rPr>
              <w:t>7 people</w:t>
            </w:r>
          </w:p>
        </w:tc>
        <w:tc>
          <w:tcPr>
            <w:tcW w:w="1980" w:type="dxa"/>
            <w:tcBorders>
              <w:left w:val="single" w:sz="4" w:space="0" w:color="FFFFFF" w:themeColor="background1"/>
              <w:right w:val="single" w:sz="4" w:space="0" w:color="FFFFFF" w:themeColor="background1"/>
            </w:tcBorders>
            <w:vAlign w:val="center"/>
          </w:tcPr>
          <w:p w14:paraId="72C27E59" w14:textId="77777777" w:rsidR="005062E5" w:rsidRDefault="005062E5" w:rsidP="00D44782">
            <w:pPr>
              <w:jc w:val="center"/>
              <w:rPr>
                <w:rFonts w:ascii="Times New Roman" w:hAnsi="Times New Roman"/>
                <w:sz w:val="20"/>
              </w:rPr>
            </w:pPr>
            <w:r>
              <w:rPr>
                <w:rFonts w:ascii="Times New Roman" w:hAnsi="Times New Roman"/>
                <w:sz w:val="20"/>
              </w:rPr>
              <w:t>1%</w:t>
            </w:r>
          </w:p>
        </w:tc>
      </w:tr>
      <w:tr w:rsidR="00B42D71" w:rsidRPr="007157B9" w14:paraId="4CE23AD9"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10AA4016" w14:textId="77777777" w:rsidR="005062E5" w:rsidRDefault="005062E5" w:rsidP="00D44782">
            <w:pPr>
              <w:jc w:val="center"/>
              <w:rPr>
                <w:rFonts w:ascii="Times New Roman" w:hAnsi="Times New Roman"/>
                <w:sz w:val="20"/>
              </w:rPr>
            </w:pPr>
            <w:r>
              <w:rPr>
                <w:rFonts w:ascii="Times New Roman" w:hAnsi="Times New Roman"/>
                <w:sz w:val="20"/>
              </w:rPr>
              <w:t>Option H</w:t>
            </w:r>
          </w:p>
        </w:tc>
        <w:tc>
          <w:tcPr>
            <w:tcW w:w="1080" w:type="dxa"/>
            <w:tcBorders>
              <w:left w:val="single" w:sz="4" w:space="0" w:color="FFFFFF" w:themeColor="background1"/>
              <w:right w:val="single" w:sz="4" w:space="0" w:color="FFFFFF" w:themeColor="background1"/>
            </w:tcBorders>
            <w:vAlign w:val="center"/>
          </w:tcPr>
          <w:p w14:paraId="6E6958B7" w14:textId="77777777" w:rsidR="005062E5" w:rsidRDefault="005062E5" w:rsidP="00D44782">
            <w:pPr>
              <w:jc w:val="center"/>
              <w:rPr>
                <w:rFonts w:ascii="Times New Roman" w:hAnsi="Times New Roman"/>
                <w:sz w:val="20"/>
              </w:rPr>
            </w:pPr>
            <w:r>
              <w:rPr>
                <w:rFonts w:ascii="Times New Roman" w:hAnsi="Times New Roman"/>
                <w:sz w:val="20"/>
              </w:rPr>
              <w:t>12.50%</w:t>
            </w:r>
          </w:p>
        </w:tc>
        <w:tc>
          <w:tcPr>
            <w:tcW w:w="1170" w:type="dxa"/>
            <w:tcBorders>
              <w:left w:val="single" w:sz="4" w:space="0" w:color="FFFFFF" w:themeColor="background1"/>
              <w:right w:val="single" w:sz="4" w:space="0" w:color="FFFFFF" w:themeColor="background1"/>
            </w:tcBorders>
            <w:vAlign w:val="center"/>
          </w:tcPr>
          <w:p w14:paraId="5A7D64AE" w14:textId="77777777" w:rsidR="005062E5" w:rsidRDefault="005062E5" w:rsidP="00D44782">
            <w:pPr>
              <w:jc w:val="center"/>
              <w:rPr>
                <w:rFonts w:ascii="Times New Roman" w:hAnsi="Times New Roman"/>
                <w:sz w:val="20"/>
              </w:rPr>
            </w:pPr>
            <w:r>
              <w:rPr>
                <w:rFonts w:ascii="Times New Roman" w:hAnsi="Times New Roman"/>
                <w:sz w:val="20"/>
              </w:rPr>
              <w:t>$12.50</w:t>
            </w:r>
          </w:p>
        </w:tc>
        <w:tc>
          <w:tcPr>
            <w:tcW w:w="1080" w:type="dxa"/>
            <w:tcBorders>
              <w:left w:val="single" w:sz="4" w:space="0" w:color="FFFFFF" w:themeColor="background1"/>
              <w:right w:val="single" w:sz="4" w:space="0" w:color="FFFFFF" w:themeColor="background1"/>
            </w:tcBorders>
            <w:vAlign w:val="center"/>
          </w:tcPr>
          <w:p w14:paraId="178C5F53" w14:textId="77777777" w:rsidR="005062E5" w:rsidRDefault="005062E5" w:rsidP="00D44782">
            <w:pPr>
              <w:jc w:val="center"/>
              <w:rPr>
                <w:rFonts w:ascii="Times New Roman" w:hAnsi="Times New Roman"/>
                <w:sz w:val="20"/>
              </w:rPr>
            </w:pPr>
            <w:r>
              <w:rPr>
                <w:rFonts w:ascii="Times New Roman" w:hAnsi="Times New Roman"/>
                <w:sz w:val="20"/>
              </w:rPr>
              <w:t>80%</w:t>
            </w:r>
          </w:p>
        </w:tc>
        <w:tc>
          <w:tcPr>
            <w:tcW w:w="1260" w:type="dxa"/>
            <w:tcBorders>
              <w:left w:val="single" w:sz="4" w:space="0" w:color="FFFFFF" w:themeColor="background1"/>
              <w:right w:val="single" w:sz="4" w:space="0" w:color="FFFFFF" w:themeColor="background1"/>
            </w:tcBorders>
            <w:vAlign w:val="center"/>
          </w:tcPr>
          <w:p w14:paraId="7F31AD25" w14:textId="77777777" w:rsidR="005062E5" w:rsidRDefault="005062E5" w:rsidP="00D44782">
            <w:pPr>
              <w:jc w:val="center"/>
              <w:rPr>
                <w:rFonts w:ascii="Times New Roman" w:hAnsi="Times New Roman"/>
                <w:sz w:val="20"/>
              </w:rPr>
            </w:pPr>
            <w:r>
              <w:rPr>
                <w:rFonts w:ascii="Times New Roman" w:hAnsi="Times New Roman"/>
                <w:sz w:val="20"/>
              </w:rPr>
              <w:t>8 people</w:t>
            </w:r>
          </w:p>
        </w:tc>
        <w:tc>
          <w:tcPr>
            <w:tcW w:w="1980" w:type="dxa"/>
            <w:tcBorders>
              <w:left w:val="single" w:sz="4" w:space="0" w:color="FFFFFF" w:themeColor="background1"/>
              <w:right w:val="single" w:sz="4" w:space="0" w:color="FFFFFF" w:themeColor="background1"/>
            </w:tcBorders>
            <w:vAlign w:val="center"/>
          </w:tcPr>
          <w:p w14:paraId="2FCC54E9" w14:textId="77777777" w:rsidR="005062E5" w:rsidRDefault="005062E5" w:rsidP="00D44782">
            <w:pPr>
              <w:jc w:val="center"/>
              <w:rPr>
                <w:rFonts w:ascii="Times New Roman" w:hAnsi="Times New Roman"/>
                <w:sz w:val="20"/>
              </w:rPr>
            </w:pPr>
            <w:r>
              <w:rPr>
                <w:rFonts w:ascii="Times New Roman" w:hAnsi="Times New Roman"/>
                <w:sz w:val="20"/>
              </w:rPr>
              <w:t>0%</w:t>
            </w:r>
          </w:p>
        </w:tc>
      </w:tr>
      <w:tr w:rsidR="00B42D71" w:rsidRPr="007157B9" w14:paraId="39B973A6"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1DF86642" w14:textId="77777777" w:rsidR="005062E5" w:rsidRDefault="005062E5" w:rsidP="00D44782">
            <w:pPr>
              <w:jc w:val="center"/>
              <w:rPr>
                <w:rFonts w:ascii="Times New Roman" w:hAnsi="Times New Roman"/>
                <w:sz w:val="20"/>
              </w:rPr>
            </w:pPr>
            <w:r>
              <w:rPr>
                <w:rFonts w:ascii="Times New Roman" w:hAnsi="Times New Roman"/>
                <w:sz w:val="20"/>
              </w:rPr>
              <w:t>Option I</w:t>
            </w:r>
          </w:p>
        </w:tc>
        <w:tc>
          <w:tcPr>
            <w:tcW w:w="1080" w:type="dxa"/>
            <w:tcBorders>
              <w:left w:val="single" w:sz="4" w:space="0" w:color="FFFFFF" w:themeColor="background1"/>
              <w:right w:val="single" w:sz="4" w:space="0" w:color="FFFFFF" w:themeColor="background1"/>
            </w:tcBorders>
            <w:vAlign w:val="center"/>
          </w:tcPr>
          <w:p w14:paraId="5D77BA22" w14:textId="77777777" w:rsidR="005062E5" w:rsidRDefault="005062E5" w:rsidP="00D44782">
            <w:pPr>
              <w:jc w:val="center"/>
              <w:rPr>
                <w:rFonts w:ascii="Times New Roman" w:hAnsi="Times New Roman"/>
                <w:sz w:val="20"/>
              </w:rPr>
            </w:pPr>
            <w:r>
              <w:rPr>
                <w:rFonts w:ascii="Times New Roman" w:hAnsi="Times New Roman"/>
                <w:sz w:val="20"/>
              </w:rPr>
              <w:t>11.11%</w:t>
            </w:r>
          </w:p>
        </w:tc>
        <w:tc>
          <w:tcPr>
            <w:tcW w:w="1170" w:type="dxa"/>
            <w:tcBorders>
              <w:left w:val="single" w:sz="4" w:space="0" w:color="FFFFFF" w:themeColor="background1"/>
              <w:right w:val="single" w:sz="4" w:space="0" w:color="FFFFFF" w:themeColor="background1"/>
            </w:tcBorders>
            <w:vAlign w:val="center"/>
          </w:tcPr>
          <w:p w14:paraId="552C811E" w14:textId="77777777" w:rsidR="005062E5" w:rsidRDefault="005062E5" w:rsidP="00D44782">
            <w:pPr>
              <w:jc w:val="center"/>
              <w:rPr>
                <w:rFonts w:ascii="Times New Roman" w:hAnsi="Times New Roman"/>
                <w:sz w:val="20"/>
              </w:rPr>
            </w:pPr>
            <w:r>
              <w:rPr>
                <w:rFonts w:ascii="Times New Roman" w:hAnsi="Times New Roman"/>
                <w:sz w:val="20"/>
              </w:rPr>
              <w:t>$11.11</w:t>
            </w:r>
          </w:p>
        </w:tc>
        <w:tc>
          <w:tcPr>
            <w:tcW w:w="1080" w:type="dxa"/>
            <w:tcBorders>
              <w:left w:val="single" w:sz="4" w:space="0" w:color="FFFFFF" w:themeColor="background1"/>
              <w:right w:val="single" w:sz="4" w:space="0" w:color="FFFFFF" w:themeColor="background1"/>
            </w:tcBorders>
            <w:vAlign w:val="center"/>
          </w:tcPr>
          <w:p w14:paraId="276242C7" w14:textId="77777777" w:rsidR="005062E5" w:rsidRDefault="005062E5" w:rsidP="00D44782">
            <w:pPr>
              <w:jc w:val="center"/>
              <w:rPr>
                <w:rFonts w:ascii="Times New Roman" w:hAnsi="Times New Roman"/>
                <w:sz w:val="20"/>
              </w:rPr>
            </w:pPr>
            <w:r>
              <w:rPr>
                <w:rFonts w:ascii="Times New Roman" w:hAnsi="Times New Roman"/>
                <w:sz w:val="20"/>
              </w:rPr>
              <w:t>90%</w:t>
            </w:r>
          </w:p>
        </w:tc>
        <w:tc>
          <w:tcPr>
            <w:tcW w:w="1260" w:type="dxa"/>
            <w:tcBorders>
              <w:left w:val="single" w:sz="4" w:space="0" w:color="FFFFFF" w:themeColor="background1"/>
              <w:right w:val="single" w:sz="4" w:space="0" w:color="FFFFFF" w:themeColor="background1"/>
            </w:tcBorders>
            <w:vAlign w:val="center"/>
          </w:tcPr>
          <w:p w14:paraId="7FA88ED3" w14:textId="77777777" w:rsidR="005062E5" w:rsidRDefault="005062E5" w:rsidP="00D44782">
            <w:pPr>
              <w:jc w:val="center"/>
              <w:rPr>
                <w:rFonts w:ascii="Times New Roman" w:hAnsi="Times New Roman"/>
                <w:sz w:val="20"/>
              </w:rPr>
            </w:pPr>
            <w:r>
              <w:rPr>
                <w:rFonts w:ascii="Times New Roman" w:hAnsi="Times New Roman"/>
                <w:sz w:val="20"/>
              </w:rPr>
              <w:t>9 people</w:t>
            </w:r>
          </w:p>
        </w:tc>
        <w:tc>
          <w:tcPr>
            <w:tcW w:w="1980" w:type="dxa"/>
            <w:tcBorders>
              <w:left w:val="single" w:sz="4" w:space="0" w:color="FFFFFF" w:themeColor="background1"/>
              <w:right w:val="single" w:sz="4" w:space="0" w:color="FFFFFF" w:themeColor="background1"/>
            </w:tcBorders>
            <w:vAlign w:val="center"/>
          </w:tcPr>
          <w:p w14:paraId="007C403F" w14:textId="77777777" w:rsidR="005062E5" w:rsidRDefault="005062E5" w:rsidP="00D44782">
            <w:pPr>
              <w:jc w:val="center"/>
              <w:rPr>
                <w:rFonts w:ascii="Times New Roman" w:hAnsi="Times New Roman"/>
                <w:sz w:val="20"/>
              </w:rPr>
            </w:pPr>
            <w:r>
              <w:rPr>
                <w:rFonts w:ascii="Times New Roman" w:hAnsi="Times New Roman"/>
                <w:sz w:val="20"/>
              </w:rPr>
              <w:t>0%</w:t>
            </w:r>
          </w:p>
        </w:tc>
      </w:tr>
      <w:tr w:rsidR="00B42D71" w:rsidRPr="007157B9" w14:paraId="753CC4FA" w14:textId="77777777" w:rsidTr="00CE074F">
        <w:trPr>
          <w:trHeight w:val="90"/>
          <w:jc w:val="center"/>
        </w:trPr>
        <w:tc>
          <w:tcPr>
            <w:tcW w:w="2988" w:type="dxa"/>
            <w:tcBorders>
              <w:left w:val="single" w:sz="4" w:space="0" w:color="FFFFFF" w:themeColor="background1"/>
              <w:right w:val="single" w:sz="4" w:space="0" w:color="FFFFFF" w:themeColor="background1"/>
            </w:tcBorders>
            <w:vAlign w:val="center"/>
          </w:tcPr>
          <w:p w14:paraId="1A967B14" w14:textId="7F69F456" w:rsidR="005062E5" w:rsidRDefault="005062E5" w:rsidP="00502F3C">
            <w:pPr>
              <w:jc w:val="center"/>
              <w:rPr>
                <w:rFonts w:ascii="Times New Roman" w:hAnsi="Times New Roman"/>
                <w:sz w:val="20"/>
              </w:rPr>
            </w:pPr>
            <w:r>
              <w:rPr>
                <w:rFonts w:ascii="Times New Roman" w:hAnsi="Times New Roman"/>
                <w:sz w:val="20"/>
              </w:rPr>
              <w:t>Option J</w:t>
            </w:r>
            <w:r w:rsidR="00B2762B">
              <w:rPr>
                <w:rFonts w:ascii="Times New Roman" w:hAnsi="Times New Roman"/>
                <w:sz w:val="20"/>
              </w:rPr>
              <w:t xml:space="preserve"> (</w:t>
            </w:r>
            <w:r w:rsidR="00502F3C">
              <w:rPr>
                <w:rFonts w:ascii="Times New Roman" w:hAnsi="Times New Roman"/>
                <w:sz w:val="20"/>
              </w:rPr>
              <w:t xml:space="preserve">Complete </w:t>
            </w:r>
            <w:r w:rsidR="00B2762B">
              <w:rPr>
                <w:rFonts w:ascii="Times New Roman" w:hAnsi="Times New Roman"/>
                <w:sz w:val="20"/>
              </w:rPr>
              <w:t>Distribution)</w:t>
            </w:r>
          </w:p>
        </w:tc>
        <w:tc>
          <w:tcPr>
            <w:tcW w:w="1080" w:type="dxa"/>
            <w:tcBorders>
              <w:left w:val="single" w:sz="4" w:space="0" w:color="FFFFFF" w:themeColor="background1"/>
              <w:right w:val="single" w:sz="4" w:space="0" w:color="FFFFFF" w:themeColor="background1"/>
            </w:tcBorders>
            <w:vAlign w:val="center"/>
          </w:tcPr>
          <w:p w14:paraId="19FC700E" w14:textId="77777777" w:rsidR="005062E5" w:rsidRDefault="005062E5" w:rsidP="00D44782">
            <w:pPr>
              <w:jc w:val="center"/>
              <w:rPr>
                <w:rFonts w:ascii="Times New Roman" w:hAnsi="Times New Roman"/>
                <w:sz w:val="20"/>
              </w:rPr>
            </w:pPr>
            <w:r>
              <w:rPr>
                <w:rFonts w:ascii="Times New Roman" w:hAnsi="Times New Roman"/>
                <w:sz w:val="20"/>
              </w:rPr>
              <w:t>10%</w:t>
            </w:r>
          </w:p>
        </w:tc>
        <w:tc>
          <w:tcPr>
            <w:tcW w:w="1170" w:type="dxa"/>
            <w:tcBorders>
              <w:left w:val="single" w:sz="4" w:space="0" w:color="FFFFFF" w:themeColor="background1"/>
              <w:right w:val="single" w:sz="4" w:space="0" w:color="FFFFFF" w:themeColor="background1"/>
            </w:tcBorders>
            <w:vAlign w:val="center"/>
          </w:tcPr>
          <w:p w14:paraId="04638EFF" w14:textId="77777777" w:rsidR="005062E5" w:rsidRDefault="005062E5" w:rsidP="00D44782">
            <w:pPr>
              <w:jc w:val="center"/>
              <w:rPr>
                <w:rFonts w:ascii="Times New Roman" w:hAnsi="Times New Roman"/>
                <w:sz w:val="20"/>
              </w:rPr>
            </w:pPr>
            <w:r>
              <w:rPr>
                <w:rFonts w:ascii="Times New Roman" w:hAnsi="Times New Roman"/>
                <w:sz w:val="20"/>
              </w:rPr>
              <w:t>$10.00</w:t>
            </w:r>
          </w:p>
        </w:tc>
        <w:tc>
          <w:tcPr>
            <w:tcW w:w="1080" w:type="dxa"/>
            <w:tcBorders>
              <w:left w:val="single" w:sz="4" w:space="0" w:color="FFFFFF" w:themeColor="background1"/>
              <w:right w:val="single" w:sz="4" w:space="0" w:color="FFFFFF" w:themeColor="background1"/>
            </w:tcBorders>
            <w:vAlign w:val="center"/>
          </w:tcPr>
          <w:p w14:paraId="7A71922B" w14:textId="77777777" w:rsidR="005062E5" w:rsidRDefault="005062E5" w:rsidP="00D44782">
            <w:pPr>
              <w:jc w:val="center"/>
              <w:rPr>
                <w:rFonts w:ascii="Times New Roman" w:hAnsi="Times New Roman"/>
                <w:sz w:val="20"/>
              </w:rPr>
            </w:pPr>
            <w:r>
              <w:rPr>
                <w:rFonts w:ascii="Times New Roman" w:hAnsi="Times New Roman"/>
                <w:sz w:val="20"/>
              </w:rPr>
              <w:t>100%</w:t>
            </w:r>
          </w:p>
        </w:tc>
        <w:tc>
          <w:tcPr>
            <w:tcW w:w="1260" w:type="dxa"/>
            <w:tcBorders>
              <w:left w:val="single" w:sz="4" w:space="0" w:color="FFFFFF" w:themeColor="background1"/>
              <w:right w:val="single" w:sz="4" w:space="0" w:color="FFFFFF" w:themeColor="background1"/>
            </w:tcBorders>
            <w:vAlign w:val="center"/>
          </w:tcPr>
          <w:p w14:paraId="72016B09" w14:textId="77777777" w:rsidR="005062E5" w:rsidRDefault="005062E5" w:rsidP="00D44782">
            <w:pPr>
              <w:jc w:val="center"/>
              <w:rPr>
                <w:rFonts w:ascii="Times New Roman" w:hAnsi="Times New Roman"/>
                <w:sz w:val="20"/>
              </w:rPr>
            </w:pPr>
            <w:r>
              <w:rPr>
                <w:rFonts w:ascii="Times New Roman" w:hAnsi="Times New Roman"/>
                <w:sz w:val="20"/>
              </w:rPr>
              <w:t>10 people</w:t>
            </w:r>
          </w:p>
        </w:tc>
        <w:tc>
          <w:tcPr>
            <w:tcW w:w="1980" w:type="dxa"/>
            <w:tcBorders>
              <w:left w:val="single" w:sz="4" w:space="0" w:color="FFFFFF" w:themeColor="background1"/>
              <w:bottom w:val="single" w:sz="4" w:space="0" w:color="000000" w:themeColor="text1"/>
              <w:right w:val="single" w:sz="4" w:space="0" w:color="FFFFFF" w:themeColor="background1"/>
            </w:tcBorders>
            <w:vAlign w:val="center"/>
          </w:tcPr>
          <w:p w14:paraId="3B743C5E" w14:textId="77777777" w:rsidR="005062E5" w:rsidRDefault="005062E5" w:rsidP="00D44782">
            <w:pPr>
              <w:jc w:val="center"/>
              <w:rPr>
                <w:rFonts w:ascii="Times New Roman" w:hAnsi="Times New Roman"/>
                <w:sz w:val="20"/>
              </w:rPr>
            </w:pPr>
            <w:r>
              <w:rPr>
                <w:rFonts w:ascii="Times New Roman" w:hAnsi="Times New Roman"/>
                <w:sz w:val="20"/>
              </w:rPr>
              <w:t>48%</w:t>
            </w:r>
          </w:p>
        </w:tc>
      </w:tr>
    </w:tbl>
    <w:p w14:paraId="180A9A78" w14:textId="77777777" w:rsidR="004256ED" w:rsidRPr="004256ED" w:rsidRDefault="004256ED" w:rsidP="008E2459">
      <w:pPr>
        <w:spacing w:line="480" w:lineRule="auto"/>
        <w:rPr>
          <w:rFonts w:ascii="Times New Roman" w:hAnsi="Times New Roman" w:cs="Times New Roman"/>
          <w:b/>
          <w:bCs/>
          <w:color w:val="000000"/>
          <w:sz w:val="10"/>
        </w:rPr>
      </w:pPr>
    </w:p>
    <w:p w14:paraId="1D12928D" w14:textId="77777777"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Discussion</w:t>
      </w:r>
    </w:p>
    <w:p w14:paraId="6C8CE79D" w14:textId="7FDE2E9B" w:rsidR="008E2459" w:rsidRPr="008E2459" w:rsidRDefault="007D6048" w:rsidP="008E2459">
      <w:pPr>
        <w:spacing w:line="480" w:lineRule="auto"/>
        <w:ind w:firstLine="720"/>
        <w:rPr>
          <w:rFonts w:ascii="Times New Roman" w:hAnsi="Times New Roman" w:cs="Times New Roman"/>
          <w:sz w:val="20"/>
          <w:szCs w:val="20"/>
        </w:rPr>
      </w:pPr>
      <w:r>
        <w:rPr>
          <w:rFonts w:ascii="Times New Roman" w:hAnsi="Times New Roman" w:cs="Times New Roman"/>
          <w:color w:val="000000"/>
        </w:rPr>
        <w:t>Help</w:t>
      </w:r>
      <w:r w:rsidR="00C70EE6">
        <w:rPr>
          <w:rFonts w:ascii="Times New Roman" w:hAnsi="Times New Roman" w:cs="Times New Roman"/>
          <w:color w:val="000000"/>
        </w:rPr>
        <w:t>e</w:t>
      </w:r>
      <w:r>
        <w:rPr>
          <w:rFonts w:ascii="Times New Roman" w:hAnsi="Times New Roman" w:cs="Times New Roman"/>
          <w:color w:val="000000"/>
        </w:rPr>
        <w:t>rs in Experim</w:t>
      </w:r>
      <w:r w:rsidR="00D65A47">
        <w:rPr>
          <w:rFonts w:ascii="Times New Roman" w:hAnsi="Times New Roman" w:cs="Times New Roman"/>
          <w:color w:val="000000"/>
        </w:rPr>
        <w:t>ent 1 showed a preference for a</w:t>
      </w:r>
      <w:r>
        <w:rPr>
          <w:rFonts w:ascii="Times New Roman" w:hAnsi="Times New Roman" w:cs="Times New Roman"/>
          <w:color w:val="000000"/>
        </w:rPr>
        <w:t xml:space="preserve"> </w:t>
      </w:r>
      <w:r w:rsidR="00502F3C">
        <w:rPr>
          <w:rFonts w:ascii="Times New Roman" w:hAnsi="Times New Roman" w:cs="Times New Roman"/>
          <w:color w:val="000000"/>
        </w:rPr>
        <w:t xml:space="preserve">completely </w:t>
      </w:r>
      <w:r>
        <w:rPr>
          <w:rFonts w:ascii="Times New Roman" w:hAnsi="Times New Roman" w:cs="Times New Roman"/>
          <w:color w:val="000000"/>
        </w:rPr>
        <w:t>distribut</w:t>
      </w:r>
      <w:r w:rsidR="0056209A">
        <w:rPr>
          <w:rFonts w:ascii="Times New Roman" w:hAnsi="Times New Roman" w:cs="Times New Roman"/>
          <w:color w:val="000000"/>
        </w:rPr>
        <w:t>ed</w:t>
      </w:r>
      <w:r>
        <w:rPr>
          <w:rFonts w:ascii="Times New Roman" w:hAnsi="Times New Roman" w:cs="Times New Roman"/>
          <w:color w:val="000000"/>
        </w:rPr>
        <w:t xml:space="preserve"> allocation strategy</w:t>
      </w:r>
      <w:r w:rsidR="009A680C">
        <w:rPr>
          <w:rFonts w:ascii="Times New Roman" w:hAnsi="Times New Roman" w:cs="Times New Roman"/>
          <w:color w:val="000000"/>
        </w:rPr>
        <w:t xml:space="preserve"> (62%)</w:t>
      </w:r>
      <w:r>
        <w:rPr>
          <w:rFonts w:ascii="Times New Roman" w:hAnsi="Times New Roman" w:cs="Times New Roman"/>
          <w:color w:val="000000"/>
        </w:rPr>
        <w:t xml:space="preserve">, compared to </w:t>
      </w:r>
      <w:r w:rsidR="00CB52B4">
        <w:rPr>
          <w:rFonts w:ascii="Times New Roman" w:hAnsi="Times New Roman" w:cs="Times New Roman"/>
          <w:color w:val="000000"/>
        </w:rPr>
        <w:t xml:space="preserve">a </w:t>
      </w:r>
      <w:r>
        <w:rPr>
          <w:rFonts w:ascii="Times New Roman" w:hAnsi="Times New Roman" w:cs="Times New Roman"/>
          <w:color w:val="000000"/>
        </w:rPr>
        <w:t>more concentrated allocation strategy with the same donation amount</w:t>
      </w:r>
      <w:r w:rsidR="009A680C">
        <w:rPr>
          <w:rFonts w:ascii="Times New Roman" w:hAnsi="Times New Roman" w:cs="Times New Roman"/>
          <w:color w:val="000000"/>
        </w:rPr>
        <w:t xml:space="preserve"> (38%)</w:t>
      </w:r>
      <w:r>
        <w:rPr>
          <w:rFonts w:ascii="Times New Roman" w:hAnsi="Times New Roman" w:cs="Times New Roman"/>
          <w:color w:val="000000"/>
        </w:rPr>
        <w:t xml:space="preserve">, regardless of the total amount donated. However, although there was a preference for </w:t>
      </w:r>
      <w:r w:rsidR="00502F3C">
        <w:rPr>
          <w:rFonts w:ascii="Times New Roman" w:hAnsi="Times New Roman" w:cs="Times New Roman"/>
          <w:color w:val="000000"/>
        </w:rPr>
        <w:t>incomplete</w:t>
      </w:r>
      <w:r w:rsidR="00AE38AA">
        <w:rPr>
          <w:rFonts w:ascii="Times New Roman" w:hAnsi="Times New Roman" w:cs="Times New Roman"/>
          <w:color w:val="000000"/>
        </w:rPr>
        <w:t xml:space="preserve"> </w:t>
      </w:r>
      <w:r>
        <w:rPr>
          <w:rFonts w:ascii="Times New Roman" w:hAnsi="Times New Roman" w:cs="Times New Roman"/>
          <w:color w:val="000000"/>
        </w:rPr>
        <w:t>distribution</w:t>
      </w:r>
      <w:r w:rsidR="009A680C">
        <w:rPr>
          <w:rFonts w:ascii="Times New Roman" w:hAnsi="Times New Roman" w:cs="Times New Roman"/>
          <w:color w:val="000000"/>
        </w:rPr>
        <w:t xml:space="preserve"> (58%)</w:t>
      </w:r>
      <w:r>
        <w:rPr>
          <w:rFonts w:ascii="Times New Roman" w:hAnsi="Times New Roman" w:cs="Times New Roman"/>
          <w:color w:val="000000"/>
        </w:rPr>
        <w:t xml:space="preserve"> compared to concentration</w:t>
      </w:r>
      <w:r w:rsidR="009A680C">
        <w:rPr>
          <w:rFonts w:ascii="Times New Roman" w:hAnsi="Times New Roman" w:cs="Times New Roman"/>
          <w:color w:val="000000"/>
        </w:rPr>
        <w:t xml:space="preserve"> (42%)</w:t>
      </w:r>
      <w:r>
        <w:rPr>
          <w:rFonts w:ascii="Times New Roman" w:hAnsi="Times New Roman" w:cs="Times New Roman"/>
          <w:color w:val="000000"/>
        </w:rPr>
        <w:t xml:space="preserve">, this preference was </w:t>
      </w:r>
      <w:r w:rsidR="009A680C">
        <w:rPr>
          <w:rFonts w:ascii="Times New Roman" w:hAnsi="Times New Roman" w:cs="Times New Roman"/>
          <w:color w:val="000000"/>
        </w:rPr>
        <w:t xml:space="preserve">slightly </w:t>
      </w:r>
      <w:r>
        <w:rPr>
          <w:rFonts w:ascii="Times New Roman" w:hAnsi="Times New Roman" w:cs="Times New Roman"/>
          <w:color w:val="000000"/>
        </w:rPr>
        <w:t xml:space="preserve">weaker than the preference for </w:t>
      </w:r>
      <w:r w:rsidR="00502F3C">
        <w:rPr>
          <w:rFonts w:ascii="Times New Roman" w:hAnsi="Times New Roman" w:cs="Times New Roman"/>
          <w:color w:val="000000"/>
        </w:rPr>
        <w:t xml:space="preserve">complete </w:t>
      </w:r>
      <w:r>
        <w:rPr>
          <w:rFonts w:ascii="Times New Roman" w:hAnsi="Times New Roman" w:cs="Times New Roman"/>
          <w:color w:val="000000"/>
        </w:rPr>
        <w:t xml:space="preserve">distribution. We suspect that </w:t>
      </w:r>
      <w:r w:rsidR="00502F3C">
        <w:rPr>
          <w:rFonts w:ascii="Times New Roman" w:hAnsi="Times New Roman" w:cs="Times New Roman"/>
          <w:color w:val="000000"/>
        </w:rPr>
        <w:t xml:space="preserve">complete </w:t>
      </w:r>
      <w:r>
        <w:rPr>
          <w:rFonts w:ascii="Times New Roman" w:hAnsi="Times New Roman" w:cs="Times New Roman"/>
          <w:color w:val="000000"/>
        </w:rPr>
        <w:t xml:space="preserve">distribution seems fairer than </w:t>
      </w:r>
      <w:r w:rsidR="00502F3C">
        <w:rPr>
          <w:rFonts w:ascii="Times New Roman" w:hAnsi="Times New Roman" w:cs="Times New Roman"/>
          <w:color w:val="000000"/>
        </w:rPr>
        <w:t>incomplete</w:t>
      </w:r>
      <w:r w:rsidR="00AE38AA">
        <w:rPr>
          <w:rFonts w:ascii="Times New Roman" w:hAnsi="Times New Roman" w:cs="Times New Roman"/>
          <w:color w:val="000000"/>
        </w:rPr>
        <w:t xml:space="preserve"> </w:t>
      </w:r>
      <w:r>
        <w:rPr>
          <w:rFonts w:ascii="Times New Roman" w:hAnsi="Times New Roman" w:cs="Times New Roman"/>
          <w:color w:val="000000"/>
        </w:rPr>
        <w:t>distribution, and both of these seem fairer than concentration, which may help to explain these preferences. However, we did not collect ratings of fairness in this experiment, or other possible predictors such as perceived prosocial impact</w:t>
      </w:r>
      <w:r w:rsidR="008A33E5">
        <w:rPr>
          <w:rFonts w:ascii="Times New Roman" w:hAnsi="Times New Roman" w:cs="Times New Roman"/>
          <w:color w:val="000000"/>
        </w:rPr>
        <w:t>, perceived wastefulness, and so on</w:t>
      </w:r>
      <w:r w:rsidR="00965DE4">
        <w:rPr>
          <w:rFonts w:ascii="Times New Roman" w:hAnsi="Times New Roman" w:cs="Times New Roman"/>
          <w:color w:val="000000"/>
        </w:rPr>
        <w:t>,</w:t>
      </w:r>
      <w:r>
        <w:rPr>
          <w:rFonts w:ascii="Times New Roman" w:hAnsi="Times New Roman" w:cs="Times New Roman"/>
          <w:color w:val="000000"/>
        </w:rPr>
        <w:t xml:space="preserve"> and therefore cannot </w:t>
      </w:r>
      <w:r w:rsidR="008A33E5">
        <w:rPr>
          <w:rFonts w:ascii="Times New Roman" w:hAnsi="Times New Roman" w:cs="Times New Roman"/>
          <w:color w:val="000000"/>
        </w:rPr>
        <w:t>precisely determine whether perceived fairness drives the preference for distributing help</w:t>
      </w:r>
      <w:r>
        <w:rPr>
          <w:rFonts w:ascii="Times New Roman" w:hAnsi="Times New Roman" w:cs="Times New Roman"/>
          <w:color w:val="000000"/>
        </w:rPr>
        <w:t xml:space="preserve">. </w:t>
      </w:r>
      <w:r w:rsidR="008E2459" w:rsidRPr="008E2459">
        <w:rPr>
          <w:rFonts w:ascii="Times New Roman" w:hAnsi="Times New Roman" w:cs="Times New Roman"/>
          <w:color w:val="000000"/>
        </w:rPr>
        <w:t xml:space="preserve">We examine </w:t>
      </w:r>
      <w:r w:rsidR="00864793">
        <w:rPr>
          <w:rFonts w:ascii="Times New Roman" w:hAnsi="Times New Roman" w:cs="Times New Roman"/>
          <w:color w:val="000000"/>
        </w:rPr>
        <w:t>perceptions of fairness of different allocation strategies directly</w:t>
      </w:r>
      <w:r w:rsidR="008E2459" w:rsidRPr="008E2459">
        <w:rPr>
          <w:rFonts w:ascii="Times New Roman" w:hAnsi="Times New Roman" w:cs="Times New Roman"/>
          <w:color w:val="000000"/>
        </w:rPr>
        <w:t xml:space="preserve"> in Experiment 2.</w:t>
      </w:r>
    </w:p>
    <w:p w14:paraId="4CE21EA8" w14:textId="7190E351" w:rsidR="00864793" w:rsidRPr="008E2459" w:rsidRDefault="00864793" w:rsidP="00864793">
      <w:pPr>
        <w:spacing w:line="480" w:lineRule="auto"/>
        <w:jc w:val="center"/>
        <w:rPr>
          <w:rFonts w:ascii="Times New Roman" w:hAnsi="Times New Roman" w:cs="Times New Roman"/>
          <w:sz w:val="20"/>
          <w:szCs w:val="20"/>
        </w:rPr>
      </w:pPr>
      <w:r w:rsidRPr="008E2459">
        <w:rPr>
          <w:rFonts w:ascii="Times New Roman" w:hAnsi="Times New Roman" w:cs="Times New Roman"/>
          <w:b/>
          <w:bCs/>
          <w:color w:val="000000"/>
        </w:rPr>
        <w:t xml:space="preserve">Experiment </w:t>
      </w:r>
      <w:r>
        <w:rPr>
          <w:rFonts w:ascii="Times New Roman" w:hAnsi="Times New Roman" w:cs="Times New Roman"/>
          <w:b/>
          <w:bCs/>
          <w:color w:val="000000"/>
        </w:rPr>
        <w:t>2</w:t>
      </w:r>
      <w:r w:rsidRPr="008E2459">
        <w:rPr>
          <w:rFonts w:ascii="Times New Roman" w:hAnsi="Times New Roman" w:cs="Times New Roman"/>
          <w:b/>
          <w:bCs/>
          <w:color w:val="000000"/>
        </w:rPr>
        <w:t>: Distributed Helping</w:t>
      </w:r>
      <w:r w:rsidR="00276A32">
        <w:rPr>
          <w:rFonts w:ascii="Times New Roman" w:hAnsi="Times New Roman" w:cs="Times New Roman"/>
          <w:b/>
          <w:bCs/>
          <w:color w:val="000000"/>
        </w:rPr>
        <w:t xml:space="preserve"> Feels Fair</w:t>
      </w:r>
    </w:p>
    <w:p w14:paraId="19BEF0C5" w14:textId="4DA33D58" w:rsidR="00864793" w:rsidRDefault="00864793" w:rsidP="00864793">
      <w:pPr>
        <w:spacing w:line="480" w:lineRule="auto"/>
        <w:ind w:firstLine="720"/>
        <w:rPr>
          <w:rFonts w:ascii="Times New Roman" w:hAnsi="Times New Roman" w:cs="Times New Roman"/>
          <w:color w:val="000000"/>
        </w:rPr>
      </w:pPr>
      <w:r w:rsidRPr="008E2459">
        <w:rPr>
          <w:rFonts w:ascii="Times New Roman" w:hAnsi="Times New Roman" w:cs="Times New Roman"/>
          <w:color w:val="000000"/>
        </w:rPr>
        <w:t xml:space="preserve">Experiment </w:t>
      </w:r>
      <w:r>
        <w:rPr>
          <w:rFonts w:ascii="Times New Roman" w:hAnsi="Times New Roman" w:cs="Times New Roman"/>
          <w:color w:val="000000"/>
        </w:rPr>
        <w:t xml:space="preserve">2 </w:t>
      </w:r>
      <w:r w:rsidR="008A33E5">
        <w:rPr>
          <w:rFonts w:ascii="Times New Roman" w:hAnsi="Times New Roman" w:cs="Times New Roman"/>
          <w:color w:val="000000"/>
        </w:rPr>
        <w:t xml:space="preserve">provides an initial test of </w:t>
      </w:r>
      <w:r>
        <w:rPr>
          <w:rFonts w:ascii="Times New Roman" w:hAnsi="Times New Roman" w:cs="Times New Roman"/>
          <w:color w:val="000000"/>
        </w:rPr>
        <w:t>whether</w:t>
      </w:r>
      <w:r w:rsidRPr="008E2459">
        <w:rPr>
          <w:rFonts w:ascii="Times New Roman" w:hAnsi="Times New Roman" w:cs="Times New Roman"/>
          <w:color w:val="000000"/>
        </w:rPr>
        <w:t xml:space="preserve"> individuals</w:t>
      </w:r>
      <w:r>
        <w:rPr>
          <w:rFonts w:ascii="Times New Roman" w:hAnsi="Times New Roman" w:cs="Times New Roman"/>
          <w:color w:val="000000"/>
        </w:rPr>
        <w:t>’ preference for distributed helping is due to beliefs about how fair distributing or concentrating help seems.</w:t>
      </w:r>
      <w:r w:rsidRPr="008E2459">
        <w:rPr>
          <w:rFonts w:ascii="Times New Roman" w:hAnsi="Times New Roman" w:cs="Times New Roman"/>
          <w:color w:val="000000"/>
        </w:rPr>
        <w:t xml:space="preserve"> </w:t>
      </w:r>
      <w:r>
        <w:rPr>
          <w:rFonts w:ascii="Times New Roman" w:hAnsi="Times New Roman" w:cs="Times New Roman"/>
          <w:color w:val="000000"/>
        </w:rPr>
        <w:t xml:space="preserve">To increase generalizability, we examine all possible choices of allocations to a small group of </w:t>
      </w:r>
      <w:r w:rsidR="000F532F">
        <w:rPr>
          <w:rFonts w:ascii="Times New Roman" w:hAnsi="Times New Roman" w:cs="Times New Roman"/>
          <w:color w:val="000000"/>
        </w:rPr>
        <w:t>requesters</w:t>
      </w:r>
      <w:r>
        <w:rPr>
          <w:rFonts w:ascii="Times New Roman" w:hAnsi="Times New Roman" w:cs="Times New Roman"/>
          <w:color w:val="000000"/>
        </w:rPr>
        <w:t xml:space="preserve">. Individuals rated </w:t>
      </w:r>
      <w:r w:rsidRPr="008E2459">
        <w:rPr>
          <w:rFonts w:ascii="Times New Roman" w:hAnsi="Times New Roman" w:cs="Times New Roman"/>
          <w:color w:val="000000"/>
        </w:rPr>
        <w:t xml:space="preserve">the fairness of </w:t>
      </w:r>
      <w:r>
        <w:rPr>
          <w:rFonts w:ascii="Times New Roman" w:hAnsi="Times New Roman" w:cs="Times New Roman"/>
          <w:color w:val="000000"/>
        </w:rPr>
        <w:t>different</w:t>
      </w:r>
      <w:r w:rsidRPr="008E2459">
        <w:rPr>
          <w:rFonts w:ascii="Times New Roman" w:hAnsi="Times New Roman" w:cs="Times New Roman"/>
          <w:color w:val="000000"/>
        </w:rPr>
        <w:t xml:space="preserve"> allocation strategies, and then actually select</w:t>
      </w:r>
      <w:r>
        <w:rPr>
          <w:rFonts w:ascii="Times New Roman" w:hAnsi="Times New Roman" w:cs="Times New Roman"/>
          <w:color w:val="000000"/>
        </w:rPr>
        <w:t>ed</w:t>
      </w:r>
      <w:r w:rsidRPr="008E2459">
        <w:rPr>
          <w:rFonts w:ascii="Times New Roman" w:hAnsi="Times New Roman" w:cs="Times New Roman"/>
          <w:color w:val="000000"/>
        </w:rPr>
        <w:t xml:space="preserve"> the</w:t>
      </w:r>
      <w:r>
        <w:rPr>
          <w:rFonts w:ascii="Times New Roman" w:hAnsi="Times New Roman" w:cs="Times New Roman"/>
          <w:color w:val="000000"/>
        </w:rPr>
        <w:t>ir preferred</w:t>
      </w:r>
      <w:r w:rsidRPr="008E2459">
        <w:rPr>
          <w:rFonts w:ascii="Times New Roman" w:hAnsi="Times New Roman" w:cs="Times New Roman"/>
          <w:color w:val="000000"/>
        </w:rPr>
        <w:t xml:space="preserve"> strateg</w:t>
      </w:r>
      <w:r>
        <w:rPr>
          <w:rFonts w:ascii="Times New Roman" w:hAnsi="Times New Roman" w:cs="Times New Roman"/>
          <w:color w:val="000000"/>
        </w:rPr>
        <w:t>y</w:t>
      </w:r>
      <w:r w:rsidRPr="008E2459">
        <w:rPr>
          <w:rFonts w:ascii="Times New Roman" w:hAnsi="Times New Roman" w:cs="Times New Roman"/>
          <w:color w:val="000000"/>
        </w:rPr>
        <w:t xml:space="preserve">. We predict that </w:t>
      </w:r>
      <w:r>
        <w:rPr>
          <w:rFonts w:ascii="Times New Roman" w:hAnsi="Times New Roman" w:cs="Times New Roman"/>
          <w:color w:val="000000"/>
        </w:rPr>
        <w:t>people</w:t>
      </w:r>
      <w:r w:rsidRPr="008E2459">
        <w:rPr>
          <w:rFonts w:ascii="Times New Roman" w:hAnsi="Times New Roman" w:cs="Times New Roman"/>
          <w:color w:val="000000"/>
        </w:rPr>
        <w:t xml:space="preserve"> will rate the more distributed </w:t>
      </w:r>
      <w:r>
        <w:rPr>
          <w:rFonts w:ascii="Times New Roman" w:hAnsi="Times New Roman" w:cs="Times New Roman"/>
          <w:color w:val="000000"/>
        </w:rPr>
        <w:t>allocation strategies</w:t>
      </w:r>
      <w:r w:rsidRPr="008E2459">
        <w:rPr>
          <w:rFonts w:ascii="Times New Roman" w:hAnsi="Times New Roman" w:cs="Times New Roman"/>
          <w:color w:val="000000"/>
        </w:rPr>
        <w:t xml:space="preserve"> as fairer, and as a consequence </w:t>
      </w:r>
      <w:r>
        <w:rPr>
          <w:rFonts w:ascii="Times New Roman" w:hAnsi="Times New Roman" w:cs="Times New Roman"/>
          <w:color w:val="000000"/>
        </w:rPr>
        <w:t xml:space="preserve">will </w:t>
      </w:r>
      <w:r w:rsidRPr="008E2459">
        <w:rPr>
          <w:rFonts w:ascii="Times New Roman" w:hAnsi="Times New Roman" w:cs="Times New Roman"/>
          <w:color w:val="000000"/>
        </w:rPr>
        <w:t xml:space="preserve">prefer more distributed </w:t>
      </w:r>
      <w:r>
        <w:rPr>
          <w:rFonts w:ascii="Times New Roman" w:hAnsi="Times New Roman" w:cs="Times New Roman"/>
          <w:color w:val="000000"/>
        </w:rPr>
        <w:t>allocation strategies</w:t>
      </w:r>
      <w:r w:rsidRPr="008E2459">
        <w:rPr>
          <w:rFonts w:ascii="Times New Roman" w:hAnsi="Times New Roman" w:cs="Times New Roman"/>
          <w:color w:val="000000"/>
        </w:rPr>
        <w:t>.</w:t>
      </w:r>
    </w:p>
    <w:p w14:paraId="4D2771F5" w14:textId="77777777" w:rsidR="00864793" w:rsidRPr="008E2459" w:rsidRDefault="00864793" w:rsidP="00864793">
      <w:pPr>
        <w:spacing w:line="480" w:lineRule="auto"/>
        <w:rPr>
          <w:rFonts w:ascii="Times New Roman" w:hAnsi="Times New Roman" w:cs="Times New Roman"/>
          <w:sz w:val="20"/>
          <w:szCs w:val="20"/>
        </w:rPr>
      </w:pPr>
      <w:r w:rsidRPr="008E2459">
        <w:rPr>
          <w:rFonts w:ascii="Times New Roman" w:hAnsi="Times New Roman" w:cs="Times New Roman"/>
          <w:b/>
          <w:bCs/>
          <w:color w:val="000000"/>
        </w:rPr>
        <w:t>Method</w:t>
      </w:r>
    </w:p>
    <w:p w14:paraId="7D4BAD46" w14:textId="77777777" w:rsidR="00864793" w:rsidRPr="008E2459" w:rsidRDefault="00864793" w:rsidP="00864793">
      <w:pPr>
        <w:spacing w:line="480" w:lineRule="auto"/>
        <w:ind w:firstLine="720"/>
        <w:rPr>
          <w:rFonts w:ascii="Times New Roman" w:hAnsi="Times New Roman" w:cs="Times New Roman"/>
          <w:sz w:val="20"/>
          <w:szCs w:val="20"/>
        </w:rPr>
      </w:pPr>
      <w:r w:rsidRPr="008E2459">
        <w:rPr>
          <w:rFonts w:ascii="Times New Roman" w:hAnsi="Times New Roman" w:cs="Times New Roman"/>
          <w:color w:val="000000"/>
        </w:rPr>
        <w:t>We pre-registered this experiment on AsPredicted.org (</w:t>
      </w:r>
      <w:hyperlink r:id="rId9" w:history="1">
        <w:r w:rsidRPr="008E2459">
          <w:rPr>
            <w:rFonts w:ascii="Times New Roman" w:hAnsi="Times New Roman" w:cs="Times New Roman"/>
            <w:color w:val="1155CC"/>
            <w:u w:val="single"/>
          </w:rPr>
          <w:t>http://aspredicted.org/blind.php?x=6vi2dr</w:t>
        </w:r>
      </w:hyperlink>
      <w:r w:rsidRPr="008E2459">
        <w:rPr>
          <w:rFonts w:ascii="Times New Roman" w:hAnsi="Times New Roman" w:cs="Times New Roman"/>
          <w:color w:val="000000"/>
        </w:rPr>
        <w:t>).</w:t>
      </w:r>
    </w:p>
    <w:p w14:paraId="5B435E80" w14:textId="0BA10DB4" w:rsidR="00864793" w:rsidRPr="008E2459" w:rsidRDefault="00864793" w:rsidP="00864793">
      <w:pPr>
        <w:spacing w:line="480" w:lineRule="auto"/>
        <w:ind w:firstLine="720"/>
        <w:rPr>
          <w:rFonts w:ascii="Times New Roman" w:hAnsi="Times New Roman" w:cs="Times New Roman"/>
          <w:sz w:val="20"/>
          <w:szCs w:val="20"/>
        </w:rPr>
      </w:pPr>
      <w:r w:rsidRPr="008E2459">
        <w:rPr>
          <w:rFonts w:ascii="Times New Roman" w:hAnsi="Times New Roman" w:cs="Times New Roman"/>
          <w:i/>
          <w:iCs/>
          <w:color w:val="000000"/>
        </w:rPr>
        <w:t>Participants</w:t>
      </w:r>
      <w:r w:rsidRPr="008E2459">
        <w:rPr>
          <w:rFonts w:ascii="Times New Roman" w:hAnsi="Times New Roman" w:cs="Times New Roman"/>
          <w:color w:val="000000"/>
        </w:rPr>
        <w:t xml:space="preserve">. Because Experiment </w:t>
      </w:r>
      <w:r>
        <w:rPr>
          <w:rFonts w:ascii="Times New Roman" w:hAnsi="Times New Roman" w:cs="Times New Roman"/>
          <w:color w:val="000000"/>
        </w:rPr>
        <w:t>2</w:t>
      </w:r>
      <w:r w:rsidRPr="008E2459">
        <w:rPr>
          <w:rFonts w:ascii="Times New Roman" w:hAnsi="Times New Roman" w:cs="Times New Roman"/>
          <w:color w:val="000000"/>
        </w:rPr>
        <w:t xml:space="preserve"> uses an entirely within-subjects design, we suspected there might be more noise in the effect</w:t>
      </w:r>
      <w:r>
        <w:rPr>
          <w:rFonts w:ascii="Times New Roman" w:hAnsi="Times New Roman" w:cs="Times New Roman"/>
          <w:color w:val="000000"/>
        </w:rPr>
        <w:t xml:space="preserve"> sizes</w:t>
      </w:r>
      <w:r w:rsidRPr="008E2459">
        <w:rPr>
          <w:rFonts w:ascii="Times New Roman" w:hAnsi="Times New Roman" w:cs="Times New Roman"/>
          <w:color w:val="000000"/>
        </w:rPr>
        <w:t xml:space="preserve"> and therefore doubled the sample size target from Experiment </w:t>
      </w:r>
      <w:r>
        <w:rPr>
          <w:rFonts w:ascii="Times New Roman" w:hAnsi="Times New Roman" w:cs="Times New Roman"/>
          <w:color w:val="000000"/>
        </w:rPr>
        <w:t>1</w:t>
      </w:r>
      <w:r w:rsidRPr="008E2459">
        <w:rPr>
          <w:rFonts w:ascii="Times New Roman" w:hAnsi="Times New Roman" w:cs="Times New Roman"/>
          <w:color w:val="000000"/>
        </w:rPr>
        <w:t xml:space="preserve">, targeting 200 participants total. Our final sample was 186 adults recruited on Amazon’s Mechanical Turk (U.S. citizens, </w:t>
      </w:r>
      <w:r w:rsidRPr="008E2459">
        <w:rPr>
          <w:rFonts w:ascii="Times New Roman" w:hAnsi="Times New Roman" w:cs="Times New Roman"/>
          <w:i/>
          <w:iCs/>
          <w:color w:val="000000"/>
        </w:rPr>
        <w:t>M</w:t>
      </w:r>
      <w:r w:rsidRPr="008E2459">
        <w:rPr>
          <w:rFonts w:ascii="Times New Roman" w:hAnsi="Times New Roman" w:cs="Times New Roman"/>
          <w:i/>
          <w:iCs/>
          <w:color w:val="000000"/>
          <w:sz w:val="14"/>
          <w:szCs w:val="14"/>
          <w:vertAlign w:val="subscript"/>
        </w:rPr>
        <w:t>age</w:t>
      </w:r>
      <w:r w:rsidRPr="008E2459">
        <w:rPr>
          <w:rFonts w:ascii="Times New Roman" w:hAnsi="Times New Roman" w:cs="Times New Roman"/>
          <w:color w:val="000000"/>
        </w:rPr>
        <w:t xml:space="preserve"> = 37.2, </w:t>
      </w:r>
      <w:r w:rsidRPr="008E2459">
        <w:rPr>
          <w:rFonts w:ascii="Times New Roman" w:hAnsi="Times New Roman" w:cs="Times New Roman"/>
          <w:i/>
          <w:iCs/>
          <w:color w:val="000000"/>
        </w:rPr>
        <w:t>SD</w:t>
      </w:r>
      <w:r w:rsidRPr="008E2459">
        <w:rPr>
          <w:rFonts w:ascii="Times New Roman" w:hAnsi="Times New Roman" w:cs="Times New Roman"/>
          <w:color w:val="000000"/>
        </w:rPr>
        <w:t xml:space="preserve"> = 11.7, </w:t>
      </w:r>
      <w:r w:rsidR="009E248C">
        <w:rPr>
          <w:rFonts w:ascii="Times New Roman" w:hAnsi="Times New Roman" w:cs="Times New Roman"/>
          <w:color w:val="000000"/>
        </w:rPr>
        <w:t>52%</w:t>
      </w:r>
      <w:r w:rsidRPr="008E2459">
        <w:rPr>
          <w:rFonts w:ascii="Times New Roman" w:hAnsi="Times New Roman" w:cs="Times New Roman"/>
          <w:color w:val="000000"/>
        </w:rPr>
        <w:t xml:space="preserve"> female) for $0.40.</w:t>
      </w:r>
    </w:p>
    <w:p w14:paraId="428D28F2" w14:textId="181622D6" w:rsidR="00864793" w:rsidRPr="008E2459" w:rsidRDefault="00864793" w:rsidP="00864793">
      <w:pPr>
        <w:spacing w:line="480" w:lineRule="auto"/>
        <w:rPr>
          <w:rFonts w:ascii="Times New Roman" w:hAnsi="Times New Roman" w:cs="Times New Roman"/>
          <w:sz w:val="20"/>
          <w:szCs w:val="20"/>
        </w:rPr>
      </w:pPr>
      <w:r w:rsidRPr="008E2459">
        <w:rPr>
          <w:rFonts w:ascii="Times New Roman" w:hAnsi="Times New Roman" w:cs="Times New Roman"/>
          <w:color w:val="000000"/>
        </w:rPr>
        <w:t>       </w:t>
      </w:r>
      <w:r w:rsidRPr="008E2459">
        <w:rPr>
          <w:rFonts w:ascii="Times New Roman" w:hAnsi="Times New Roman" w:cs="Times New Roman"/>
          <w:color w:val="000000"/>
        </w:rPr>
        <w:tab/>
      </w:r>
      <w:r w:rsidRPr="008E2459">
        <w:rPr>
          <w:rFonts w:ascii="Times New Roman" w:hAnsi="Times New Roman" w:cs="Times New Roman"/>
          <w:i/>
          <w:iCs/>
          <w:color w:val="000000"/>
        </w:rPr>
        <w:t>Procedure and Materials</w:t>
      </w:r>
      <w:r w:rsidRPr="008E2459">
        <w:rPr>
          <w:rFonts w:ascii="Times New Roman" w:hAnsi="Times New Roman" w:cs="Times New Roman"/>
          <w:color w:val="000000"/>
        </w:rPr>
        <w:t>. We first gave participants a short introduction to Kiva.org, “a non-profit organization that allows people to lend money via the Internet to low-income entrepreneurs and students in over 80 countries,” and show</w:t>
      </w:r>
      <w:r>
        <w:rPr>
          <w:rFonts w:ascii="Times New Roman" w:hAnsi="Times New Roman" w:cs="Times New Roman"/>
          <w:color w:val="000000"/>
        </w:rPr>
        <w:t>ed them</w:t>
      </w:r>
      <w:r w:rsidRPr="008E2459">
        <w:rPr>
          <w:rFonts w:ascii="Times New Roman" w:hAnsi="Times New Roman" w:cs="Times New Roman"/>
          <w:color w:val="000000"/>
        </w:rPr>
        <w:t xml:space="preserve"> sample profiles. We selected a set of five real profiles from people</w:t>
      </w:r>
      <w:r w:rsidR="00994692">
        <w:rPr>
          <w:rFonts w:ascii="Times New Roman" w:hAnsi="Times New Roman" w:cs="Times New Roman"/>
          <w:color w:val="000000"/>
        </w:rPr>
        <w:t xml:space="preserve"> on Kiva.org</w:t>
      </w:r>
      <w:r w:rsidRPr="008E2459">
        <w:rPr>
          <w:rFonts w:ascii="Times New Roman" w:hAnsi="Times New Roman" w:cs="Times New Roman"/>
          <w:color w:val="000000"/>
        </w:rPr>
        <w:t xml:space="preserve"> requesting $100 for seeds in the upcoming farming season</w:t>
      </w:r>
      <w:r>
        <w:rPr>
          <w:rFonts w:ascii="Times New Roman" w:hAnsi="Times New Roman" w:cs="Times New Roman"/>
          <w:color w:val="000000"/>
        </w:rPr>
        <w:t xml:space="preserve"> (see Supplemental</w:t>
      </w:r>
      <w:r w:rsidR="00994692">
        <w:rPr>
          <w:rFonts w:ascii="Times New Roman" w:hAnsi="Times New Roman" w:cs="Times New Roman"/>
          <w:color w:val="000000"/>
        </w:rPr>
        <w:t xml:space="preserve"> Materials</w:t>
      </w:r>
      <w:r>
        <w:rPr>
          <w:rFonts w:ascii="Times New Roman" w:hAnsi="Times New Roman" w:cs="Times New Roman"/>
          <w:color w:val="000000"/>
        </w:rPr>
        <w:t>)</w:t>
      </w:r>
      <w:r w:rsidRPr="008E2459">
        <w:rPr>
          <w:rFonts w:ascii="Times New Roman" w:hAnsi="Times New Roman" w:cs="Times New Roman"/>
          <w:color w:val="000000"/>
        </w:rPr>
        <w:t>. Participants imagined that they themselves could donate $100 total to the group:</w:t>
      </w:r>
    </w:p>
    <w:p w14:paraId="3C689A97" w14:textId="77777777" w:rsidR="00864793" w:rsidRPr="00DE52CE" w:rsidRDefault="00864793" w:rsidP="00864793">
      <w:pPr>
        <w:ind w:left="720"/>
        <w:rPr>
          <w:rFonts w:ascii="Times New Roman" w:hAnsi="Times New Roman" w:cs="Times New Roman"/>
          <w:sz w:val="28"/>
          <w:szCs w:val="20"/>
        </w:rPr>
      </w:pPr>
      <w:r w:rsidRPr="00DE52CE">
        <w:rPr>
          <w:rFonts w:ascii="Times New Roman" w:hAnsi="Times New Roman" w:cs="Times New Roman"/>
          <w:color w:val="000000"/>
          <w:sz w:val="22"/>
          <w:szCs w:val="16"/>
        </w:rPr>
        <w:t>There are many different ways you could distribute your money, but let's consider five possibilities.</w:t>
      </w:r>
    </w:p>
    <w:p w14:paraId="13FF620F" w14:textId="77777777" w:rsidR="00864793" w:rsidRPr="00DE52CE" w:rsidRDefault="00864793" w:rsidP="00864793">
      <w:pPr>
        <w:numPr>
          <w:ilvl w:val="0"/>
          <w:numId w:val="1"/>
        </w:numPr>
        <w:ind w:left="1080"/>
        <w:textAlignment w:val="baseline"/>
        <w:rPr>
          <w:rFonts w:ascii="Times New Roman" w:hAnsi="Times New Roman" w:cs="Times New Roman"/>
          <w:color w:val="000000"/>
          <w:sz w:val="22"/>
          <w:szCs w:val="16"/>
        </w:rPr>
      </w:pPr>
      <w:r w:rsidRPr="00DE52CE">
        <w:rPr>
          <w:rFonts w:ascii="Times New Roman" w:hAnsi="Times New Roman" w:cs="Times New Roman"/>
          <w:color w:val="000000"/>
          <w:sz w:val="22"/>
          <w:szCs w:val="16"/>
        </w:rPr>
        <w:t>Option 1 - Donate all of your money to one person in the group ($100 to 1 person)</w:t>
      </w:r>
    </w:p>
    <w:p w14:paraId="47618CB3" w14:textId="77777777" w:rsidR="00864793" w:rsidRPr="00DE52CE" w:rsidRDefault="00864793" w:rsidP="00864793">
      <w:pPr>
        <w:numPr>
          <w:ilvl w:val="0"/>
          <w:numId w:val="1"/>
        </w:numPr>
        <w:ind w:left="1080"/>
        <w:textAlignment w:val="baseline"/>
        <w:rPr>
          <w:rFonts w:ascii="Times New Roman" w:hAnsi="Times New Roman" w:cs="Times New Roman"/>
          <w:color w:val="000000"/>
          <w:sz w:val="22"/>
          <w:szCs w:val="16"/>
        </w:rPr>
      </w:pPr>
      <w:r w:rsidRPr="00DE52CE">
        <w:rPr>
          <w:rFonts w:ascii="Times New Roman" w:hAnsi="Times New Roman" w:cs="Times New Roman"/>
          <w:color w:val="000000"/>
          <w:sz w:val="22"/>
          <w:szCs w:val="16"/>
        </w:rPr>
        <w:t>Option 2 - Donate your money to two people in the group ($50 each to 2 people)</w:t>
      </w:r>
    </w:p>
    <w:p w14:paraId="045F9229" w14:textId="77777777" w:rsidR="00864793" w:rsidRPr="00DE52CE" w:rsidRDefault="00864793" w:rsidP="00864793">
      <w:pPr>
        <w:numPr>
          <w:ilvl w:val="0"/>
          <w:numId w:val="1"/>
        </w:numPr>
        <w:ind w:left="1080"/>
        <w:textAlignment w:val="baseline"/>
        <w:rPr>
          <w:rFonts w:ascii="Times New Roman" w:hAnsi="Times New Roman" w:cs="Times New Roman"/>
          <w:color w:val="000000"/>
          <w:sz w:val="22"/>
          <w:szCs w:val="16"/>
        </w:rPr>
      </w:pPr>
      <w:r w:rsidRPr="00DE52CE">
        <w:rPr>
          <w:rFonts w:ascii="Times New Roman" w:hAnsi="Times New Roman" w:cs="Times New Roman"/>
          <w:color w:val="000000"/>
          <w:sz w:val="22"/>
          <w:szCs w:val="16"/>
        </w:rPr>
        <w:t>Option 3 - Donate your money to three people in the group ($33.33 each to 3 people)</w:t>
      </w:r>
    </w:p>
    <w:p w14:paraId="6176EE48" w14:textId="77777777" w:rsidR="00864793" w:rsidRPr="00DE52CE" w:rsidRDefault="00864793" w:rsidP="00864793">
      <w:pPr>
        <w:numPr>
          <w:ilvl w:val="0"/>
          <w:numId w:val="1"/>
        </w:numPr>
        <w:ind w:left="1080"/>
        <w:textAlignment w:val="baseline"/>
        <w:rPr>
          <w:rFonts w:ascii="Times New Roman" w:hAnsi="Times New Roman" w:cs="Times New Roman"/>
          <w:color w:val="000000"/>
          <w:sz w:val="22"/>
          <w:szCs w:val="16"/>
        </w:rPr>
      </w:pPr>
      <w:r w:rsidRPr="00DE52CE">
        <w:rPr>
          <w:rFonts w:ascii="Times New Roman" w:hAnsi="Times New Roman" w:cs="Times New Roman"/>
          <w:color w:val="000000"/>
          <w:sz w:val="22"/>
          <w:szCs w:val="16"/>
        </w:rPr>
        <w:t>Option 4 - Donate your money to four people in the group ($25 each to 4 people)</w:t>
      </w:r>
    </w:p>
    <w:p w14:paraId="2AA0339F" w14:textId="77777777" w:rsidR="00864793" w:rsidRPr="00DE52CE" w:rsidRDefault="00864793" w:rsidP="00864793">
      <w:pPr>
        <w:numPr>
          <w:ilvl w:val="0"/>
          <w:numId w:val="1"/>
        </w:numPr>
        <w:ind w:left="1080"/>
        <w:textAlignment w:val="baseline"/>
        <w:rPr>
          <w:rFonts w:ascii="Times New Roman" w:hAnsi="Times New Roman" w:cs="Times New Roman"/>
          <w:color w:val="000000"/>
          <w:sz w:val="22"/>
          <w:szCs w:val="16"/>
        </w:rPr>
      </w:pPr>
      <w:r w:rsidRPr="00DE52CE">
        <w:rPr>
          <w:rFonts w:ascii="Times New Roman" w:hAnsi="Times New Roman" w:cs="Times New Roman"/>
          <w:color w:val="000000"/>
          <w:sz w:val="22"/>
          <w:szCs w:val="16"/>
        </w:rPr>
        <w:t>Option 5 - Donate your money to all five people in the group ($20 each to 5 people)</w:t>
      </w:r>
    </w:p>
    <w:p w14:paraId="5EE93114" w14:textId="77777777" w:rsidR="00864793" w:rsidRPr="00DE52CE" w:rsidRDefault="00864793" w:rsidP="00864793">
      <w:pPr>
        <w:rPr>
          <w:rFonts w:ascii="Times New Roman" w:eastAsia="Times New Roman" w:hAnsi="Times New Roman" w:cs="Times New Roman"/>
          <w:sz w:val="28"/>
          <w:szCs w:val="20"/>
        </w:rPr>
      </w:pPr>
    </w:p>
    <w:p w14:paraId="330CAFB2" w14:textId="77777777" w:rsidR="00864793" w:rsidRPr="00DE52CE" w:rsidRDefault="00864793" w:rsidP="00864793">
      <w:pPr>
        <w:ind w:left="720"/>
        <w:rPr>
          <w:rFonts w:ascii="Times New Roman" w:hAnsi="Times New Roman" w:cs="Times New Roman"/>
          <w:sz w:val="28"/>
          <w:szCs w:val="20"/>
        </w:rPr>
      </w:pPr>
      <w:r w:rsidRPr="00DE52CE">
        <w:rPr>
          <w:rFonts w:ascii="Times New Roman" w:hAnsi="Times New Roman" w:cs="Times New Roman"/>
          <w:color w:val="000000"/>
          <w:sz w:val="22"/>
          <w:szCs w:val="16"/>
        </w:rPr>
        <w:t>On the next several pages, you'll be asked to make some evaluations about these different ways to distribute your money to this group of people.</w:t>
      </w:r>
    </w:p>
    <w:p w14:paraId="08BD1AEE" w14:textId="77777777" w:rsidR="00864793" w:rsidRPr="008E2459" w:rsidRDefault="00864793" w:rsidP="00864793">
      <w:pPr>
        <w:rPr>
          <w:rFonts w:ascii="Times New Roman" w:eastAsia="Times New Roman" w:hAnsi="Times New Roman" w:cs="Times New Roman"/>
          <w:sz w:val="20"/>
          <w:szCs w:val="20"/>
        </w:rPr>
      </w:pPr>
    </w:p>
    <w:p w14:paraId="59BED914" w14:textId="4EE11B37" w:rsidR="00864793" w:rsidRPr="008E2459" w:rsidRDefault="00864793" w:rsidP="00864793">
      <w:pPr>
        <w:spacing w:line="480" w:lineRule="auto"/>
        <w:ind w:firstLine="720"/>
        <w:rPr>
          <w:rFonts w:ascii="Times New Roman" w:hAnsi="Times New Roman" w:cs="Times New Roman"/>
          <w:sz w:val="20"/>
          <w:szCs w:val="20"/>
        </w:rPr>
      </w:pPr>
      <w:r w:rsidRPr="008E2459">
        <w:rPr>
          <w:rFonts w:ascii="Times New Roman" w:hAnsi="Times New Roman" w:cs="Times New Roman"/>
          <w:color w:val="000000"/>
        </w:rPr>
        <w:t xml:space="preserve">Next, participants rated their agreement with the following statement about each of the five giving options: “For each of the following donation decisions, please rate how fair each donation would be to make” (1 = </w:t>
      </w:r>
      <w:r w:rsidR="009A680C">
        <w:rPr>
          <w:rFonts w:ascii="Times New Roman" w:hAnsi="Times New Roman" w:cs="Times New Roman"/>
          <w:i/>
          <w:iCs/>
          <w:color w:val="000000"/>
        </w:rPr>
        <w:t>n</w:t>
      </w:r>
      <w:r w:rsidR="009A680C" w:rsidRPr="008E2459">
        <w:rPr>
          <w:rFonts w:ascii="Times New Roman" w:hAnsi="Times New Roman" w:cs="Times New Roman"/>
          <w:i/>
          <w:iCs/>
          <w:color w:val="000000"/>
        </w:rPr>
        <w:t xml:space="preserve">ot </w:t>
      </w:r>
      <w:r w:rsidRPr="008E2459">
        <w:rPr>
          <w:rFonts w:ascii="Times New Roman" w:hAnsi="Times New Roman" w:cs="Times New Roman"/>
          <w:i/>
          <w:iCs/>
          <w:color w:val="000000"/>
        </w:rPr>
        <w:t>at all fair</w:t>
      </w:r>
      <w:r w:rsidRPr="008E2459">
        <w:rPr>
          <w:rFonts w:ascii="Times New Roman" w:hAnsi="Times New Roman" w:cs="Times New Roman"/>
          <w:color w:val="000000"/>
        </w:rPr>
        <w:t xml:space="preserve">, 7 = </w:t>
      </w:r>
      <w:r w:rsidR="009A680C">
        <w:rPr>
          <w:rFonts w:ascii="Times New Roman" w:hAnsi="Times New Roman" w:cs="Times New Roman"/>
          <w:i/>
          <w:iCs/>
          <w:color w:val="000000"/>
        </w:rPr>
        <w:t>v</w:t>
      </w:r>
      <w:r w:rsidR="009A680C" w:rsidRPr="008E2459">
        <w:rPr>
          <w:rFonts w:ascii="Times New Roman" w:hAnsi="Times New Roman" w:cs="Times New Roman"/>
          <w:i/>
          <w:iCs/>
          <w:color w:val="000000"/>
        </w:rPr>
        <w:t xml:space="preserve">ery </w:t>
      </w:r>
      <w:r w:rsidRPr="008E2459">
        <w:rPr>
          <w:rFonts w:ascii="Times New Roman" w:hAnsi="Times New Roman" w:cs="Times New Roman"/>
          <w:i/>
          <w:iCs/>
          <w:color w:val="000000"/>
        </w:rPr>
        <w:t>fair</w:t>
      </w:r>
      <w:r w:rsidRPr="008E2459">
        <w:rPr>
          <w:rFonts w:ascii="Times New Roman" w:hAnsi="Times New Roman" w:cs="Times New Roman"/>
          <w:color w:val="000000"/>
        </w:rPr>
        <w:t xml:space="preserve">). Then participants reported which donation they would prefer to make in a binary trade-off between every combination of options </w:t>
      </w:r>
      <w:r w:rsidR="008A33E5">
        <w:rPr>
          <w:rFonts w:ascii="Times New Roman" w:hAnsi="Times New Roman" w:cs="Times New Roman"/>
          <w:color w:val="000000"/>
        </w:rPr>
        <w:t>one through five</w:t>
      </w:r>
      <w:r w:rsidRPr="008E2459">
        <w:rPr>
          <w:rFonts w:ascii="Times New Roman" w:hAnsi="Times New Roman" w:cs="Times New Roman"/>
          <w:color w:val="000000"/>
        </w:rPr>
        <w:t xml:space="preserve"> </w:t>
      </w:r>
      <w:r w:rsidR="008A33E5">
        <w:rPr>
          <w:rFonts w:ascii="Times New Roman" w:hAnsi="Times New Roman" w:cs="Times New Roman"/>
          <w:color w:val="000000"/>
        </w:rPr>
        <w:t>(ten</w:t>
      </w:r>
      <w:r w:rsidRPr="008E2459">
        <w:rPr>
          <w:rFonts w:ascii="Times New Roman" w:hAnsi="Times New Roman" w:cs="Times New Roman"/>
          <w:color w:val="000000"/>
        </w:rPr>
        <w:t xml:space="preserve"> trade-off choices, randomized order). Finally, we asked participant</w:t>
      </w:r>
      <w:r w:rsidRPr="00184248">
        <w:rPr>
          <w:rFonts w:ascii="Times New Roman" w:hAnsi="Times New Roman" w:cs="Times New Roman"/>
        </w:rPr>
        <w:t>s, “</w:t>
      </w:r>
      <w:r w:rsidRPr="00184248">
        <w:rPr>
          <w:rFonts w:ascii="Times New Roman" w:hAnsi="Times New Roman" w:cs="Times New Roman"/>
          <w:shd w:val="clear" w:color="auto" w:fill="FFFFFF"/>
        </w:rPr>
        <w:t xml:space="preserve">If you could choose to distribute your money within the group however you'd like, please tell us how you would do it.” We provided them with five boxes (donation to person </w:t>
      </w:r>
      <w:r w:rsidR="008A33E5">
        <w:rPr>
          <w:rFonts w:ascii="Times New Roman" w:hAnsi="Times New Roman" w:cs="Times New Roman"/>
          <w:shd w:val="clear" w:color="auto" w:fill="FFFFFF"/>
        </w:rPr>
        <w:t>one</w:t>
      </w:r>
      <w:r w:rsidRPr="00184248">
        <w:rPr>
          <w:rFonts w:ascii="Times New Roman" w:hAnsi="Times New Roman" w:cs="Times New Roman"/>
          <w:shd w:val="clear" w:color="auto" w:fill="FFFFFF"/>
        </w:rPr>
        <w:t xml:space="preserve">, donation to person </w:t>
      </w:r>
      <w:r w:rsidR="008A33E5">
        <w:rPr>
          <w:rFonts w:ascii="Times New Roman" w:hAnsi="Times New Roman" w:cs="Times New Roman"/>
          <w:shd w:val="clear" w:color="auto" w:fill="FFFFFF"/>
        </w:rPr>
        <w:t>two</w:t>
      </w:r>
      <w:r w:rsidRPr="00184248">
        <w:rPr>
          <w:rFonts w:ascii="Times New Roman" w:hAnsi="Times New Roman" w:cs="Times New Roman"/>
          <w:shd w:val="clear" w:color="auto" w:fill="FFFFFF"/>
        </w:rPr>
        <w:t>, etc.) to allocate a total of $100 in any way they liked.</w:t>
      </w:r>
    </w:p>
    <w:p w14:paraId="099AAC16" w14:textId="77777777" w:rsidR="00864793" w:rsidRPr="00C46250" w:rsidRDefault="00864793" w:rsidP="00864793">
      <w:pPr>
        <w:spacing w:line="480" w:lineRule="auto"/>
        <w:rPr>
          <w:rFonts w:ascii="Times New Roman" w:hAnsi="Times New Roman" w:cs="Times New Roman"/>
          <w:sz w:val="20"/>
          <w:szCs w:val="20"/>
        </w:rPr>
      </w:pPr>
      <w:r w:rsidRPr="00184248">
        <w:rPr>
          <w:rFonts w:ascii="Times New Roman" w:hAnsi="Times New Roman" w:cs="Times New Roman"/>
          <w:b/>
          <w:bCs/>
          <w:shd w:val="clear" w:color="auto" w:fill="FFFFFF"/>
        </w:rPr>
        <w:t>Results</w:t>
      </w:r>
    </w:p>
    <w:p w14:paraId="0F8189B2" w14:textId="588209D3" w:rsidR="00E15FC2" w:rsidRDefault="00864793" w:rsidP="00864793">
      <w:pPr>
        <w:spacing w:line="480" w:lineRule="auto"/>
        <w:rPr>
          <w:rFonts w:ascii="Times New Roman" w:hAnsi="Times New Roman" w:cs="Times New Roman"/>
          <w:color w:val="222222"/>
          <w:shd w:val="clear" w:color="auto" w:fill="FFFFFF"/>
        </w:rPr>
      </w:pPr>
      <w:r w:rsidRPr="008E2459">
        <w:rPr>
          <w:rFonts w:ascii="Times New Roman" w:hAnsi="Times New Roman" w:cs="Times New Roman"/>
          <w:color w:val="404040"/>
          <w:shd w:val="clear" w:color="auto" w:fill="FFFFFF"/>
        </w:rPr>
        <w:tab/>
      </w:r>
      <w:r w:rsidRPr="008E2459">
        <w:rPr>
          <w:rFonts w:ascii="Times New Roman" w:hAnsi="Times New Roman" w:cs="Times New Roman"/>
          <w:color w:val="222222"/>
          <w:shd w:val="clear" w:color="auto" w:fill="FFFFFF"/>
        </w:rPr>
        <w:t xml:space="preserve">Across all of the choices, there was a statistically significant preference for the distributed </w:t>
      </w:r>
      <w:r w:rsidR="008A33E5">
        <w:rPr>
          <w:rFonts w:ascii="Times New Roman" w:hAnsi="Times New Roman" w:cs="Times New Roman"/>
          <w:color w:val="222222"/>
          <w:shd w:val="clear" w:color="auto" w:fill="FFFFFF"/>
        </w:rPr>
        <w:t xml:space="preserve">allocation </w:t>
      </w:r>
      <w:r w:rsidRPr="008E2459">
        <w:rPr>
          <w:rFonts w:ascii="Times New Roman" w:hAnsi="Times New Roman" w:cs="Times New Roman"/>
          <w:color w:val="222222"/>
          <w:shd w:val="clear" w:color="auto" w:fill="FFFFFF"/>
        </w:rPr>
        <w:t>option</w:t>
      </w:r>
      <w:r w:rsidR="00E15CCA">
        <w:rPr>
          <w:rFonts w:ascii="Times New Roman" w:hAnsi="Times New Roman" w:cs="Times New Roman"/>
          <w:color w:val="222222"/>
          <w:shd w:val="clear" w:color="auto" w:fill="FFFFFF"/>
        </w:rPr>
        <w:t xml:space="preserve"> compared to the concentrated allocation option</w:t>
      </w:r>
      <w:r w:rsidRPr="008E2459">
        <w:rPr>
          <w:rFonts w:ascii="Times New Roman" w:hAnsi="Times New Roman" w:cs="Times New Roman"/>
          <w:color w:val="222222"/>
          <w:shd w:val="clear" w:color="auto" w:fill="FFFFFF"/>
        </w:rPr>
        <w:t xml:space="preserve"> (</w:t>
      </w:r>
      <w:r w:rsidRPr="008E2459">
        <w:rPr>
          <w:rFonts w:ascii="Times New Roman" w:hAnsi="Times New Roman" w:cs="Times New Roman"/>
          <w:i/>
          <w:iCs/>
          <w:color w:val="222222"/>
          <w:shd w:val="clear" w:color="auto" w:fill="FFFFFF"/>
        </w:rPr>
        <w:t>M</w:t>
      </w:r>
      <w:r w:rsidRPr="008E2459">
        <w:rPr>
          <w:rFonts w:ascii="Times New Roman" w:hAnsi="Times New Roman" w:cs="Times New Roman"/>
          <w:color w:val="222222"/>
          <w:shd w:val="clear" w:color="auto" w:fill="FFFFFF"/>
        </w:rPr>
        <w:t xml:space="preserve"> = 0.76, </w:t>
      </w:r>
      <w:r w:rsidRPr="008E2459">
        <w:rPr>
          <w:rFonts w:ascii="Times New Roman" w:hAnsi="Times New Roman" w:cs="Times New Roman"/>
          <w:i/>
          <w:iCs/>
          <w:color w:val="222222"/>
          <w:shd w:val="clear" w:color="auto" w:fill="FFFFFF"/>
        </w:rPr>
        <w:t>SD</w:t>
      </w:r>
      <w:r w:rsidRPr="008E2459">
        <w:rPr>
          <w:rFonts w:ascii="Times New Roman" w:hAnsi="Times New Roman" w:cs="Times New Roman"/>
          <w:color w:val="222222"/>
          <w:shd w:val="clear" w:color="auto" w:fill="FFFFFF"/>
        </w:rPr>
        <w:t xml:space="preserve"> = 0.03), </w:t>
      </w:r>
      <w:r w:rsidRPr="00A21780">
        <w:rPr>
          <w:rFonts w:ascii="Times New Roman" w:hAnsi="Times New Roman"/>
          <w:i/>
        </w:rPr>
        <w:t>χ</w:t>
      </w:r>
      <w:r w:rsidRPr="00A21780">
        <w:rPr>
          <w:rFonts w:ascii="Times New Roman" w:hAnsi="Times New Roman"/>
          <w:i/>
          <w:vertAlign w:val="superscript"/>
        </w:rPr>
        <w:t>2</w:t>
      </w:r>
      <w:r w:rsidRPr="00A21780">
        <w:rPr>
          <w:rFonts w:ascii="Times New Roman" w:hAnsi="Times New Roman"/>
          <w:i/>
        </w:rPr>
        <w:t>s</w:t>
      </w:r>
      <w:r w:rsidRPr="00A21780">
        <w:rPr>
          <w:rFonts w:ascii="Times New Roman" w:hAnsi="Times New Roman"/>
          <w:b/>
          <w:bCs/>
          <w:i/>
          <w:vertAlign w:val="superscript"/>
        </w:rPr>
        <w:t xml:space="preserve"> </w:t>
      </w:r>
      <w:r w:rsidRPr="00580A6E">
        <w:rPr>
          <w:rFonts w:ascii="Times New Roman" w:hAnsi="Times New Roman"/>
          <w:bCs/>
        </w:rPr>
        <w:t>(</w:t>
      </w:r>
      <w:r>
        <w:rPr>
          <w:rFonts w:ascii="Times New Roman" w:hAnsi="Times New Roman"/>
          <w:bCs/>
        </w:rPr>
        <w:t>1, 185</w:t>
      </w:r>
      <w:r w:rsidRPr="00580A6E">
        <w:rPr>
          <w:rFonts w:ascii="Times New Roman" w:hAnsi="Times New Roman"/>
          <w:bCs/>
        </w:rPr>
        <w:t>)</w:t>
      </w:r>
      <w:r w:rsidR="0063493B">
        <w:rPr>
          <w:rFonts w:ascii="Times New Roman" w:hAnsi="Times New Roman"/>
          <w:bCs/>
        </w:rPr>
        <w:t xml:space="preserve"> </w:t>
      </w:r>
      <w:r w:rsidRPr="00487D25">
        <w:rPr>
          <w:rFonts w:ascii="Times New Roman" w:hAnsi="Times New Roman"/>
          <w:i/>
        </w:rPr>
        <w:t>&gt;</w:t>
      </w:r>
      <w:r w:rsidRPr="00A21780">
        <w:rPr>
          <w:rFonts w:ascii="Times New Roman" w:hAnsi="Times New Roman"/>
          <w:i/>
        </w:rPr>
        <w:t xml:space="preserve"> </w:t>
      </w:r>
      <w:r w:rsidRPr="00A21780">
        <w:rPr>
          <w:rFonts w:ascii="Times New Roman" w:hAnsi="Times New Roman"/>
        </w:rPr>
        <w:t xml:space="preserve">31.05, </w:t>
      </w:r>
      <w:r w:rsidRPr="00A21780">
        <w:rPr>
          <w:rFonts w:ascii="Times New Roman" w:hAnsi="Times New Roman"/>
          <w:i/>
        </w:rPr>
        <w:t>p</w:t>
      </w:r>
      <w:r>
        <w:rPr>
          <w:rFonts w:ascii="Times New Roman" w:hAnsi="Times New Roman"/>
          <w:i/>
        </w:rPr>
        <w:t>s</w:t>
      </w:r>
      <w:r w:rsidRPr="00A21780">
        <w:rPr>
          <w:rFonts w:ascii="Times New Roman" w:hAnsi="Times New Roman"/>
        </w:rPr>
        <w:t xml:space="preserve"> &lt; .001</w:t>
      </w:r>
      <w:r>
        <w:rPr>
          <w:rFonts w:ascii="Times New Roman" w:hAnsi="Times New Roman"/>
        </w:rPr>
        <w:t xml:space="preserve"> (see Table </w:t>
      </w:r>
      <w:r w:rsidR="00543E5F">
        <w:rPr>
          <w:rFonts w:ascii="Times New Roman" w:hAnsi="Times New Roman"/>
        </w:rPr>
        <w:t>3</w:t>
      </w:r>
      <w:r>
        <w:rPr>
          <w:rFonts w:ascii="Times New Roman" w:hAnsi="Times New Roman"/>
        </w:rPr>
        <w:t xml:space="preserve"> for results for each of the 10 choices).</w:t>
      </w:r>
      <w:r w:rsidRPr="008E2459">
        <w:rPr>
          <w:rFonts w:ascii="Times New Roman" w:hAnsi="Times New Roman" w:cs="Times New Roman"/>
          <w:color w:val="222222"/>
          <w:shd w:val="clear" w:color="auto" w:fill="FFFFFF"/>
        </w:rPr>
        <w:t xml:space="preserve"> </w:t>
      </w:r>
    </w:p>
    <w:p w14:paraId="4FE62677" w14:textId="5A36EB6B" w:rsidR="00D446A8" w:rsidRDefault="00864793" w:rsidP="007F23C8">
      <w:pPr>
        <w:spacing w:line="480" w:lineRule="auto"/>
        <w:ind w:firstLine="720"/>
        <w:rPr>
          <w:rFonts w:ascii="Times New Roman" w:hAnsi="Times New Roman" w:cs="Times New Roman"/>
          <w:color w:val="222222"/>
          <w:shd w:val="clear" w:color="auto" w:fill="FFFFFF"/>
        </w:rPr>
      </w:pPr>
      <w:r w:rsidRPr="008E2459">
        <w:rPr>
          <w:rFonts w:ascii="Times New Roman" w:hAnsi="Times New Roman" w:cs="Times New Roman"/>
          <w:color w:val="222222"/>
          <w:shd w:val="clear" w:color="auto" w:fill="FFFFFF"/>
        </w:rPr>
        <w:t>The more distributed</w:t>
      </w:r>
      <w:r>
        <w:rPr>
          <w:rFonts w:ascii="Times New Roman" w:hAnsi="Times New Roman" w:cs="Times New Roman"/>
          <w:color w:val="222222"/>
          <w:shd w:val="clear" w:color="auto" w:fill="FFFFFF"/>
        </w:rPr>
        <w:t xml:space="preserve"> </w:t>
      </w:r>
      <w:r w:rsidRPr="008E2459">
        <w:rPr>
          <w:rFonts w:ascii="Times New Roman" w:hAnsi="Times New Roman" w:cs="Times New Roman"/>
          <w:color w:val="222222"/>
          <w:shd w:val="clear" w:color="auto" w:fill="FFFFFF"/>
        </w:rPr>
        <w:t xml:space="preserve">the </w:t>
      </w:r>
      <w:r w:rsidR="008A33E5">
        <w:rPr>
          <w:rFonts w:ascii="Times New Roman" w:hAnsi="Times New Roman" w:cs="Times New Roman"/>
          <w:color w:val="222222"/>
          <w:shd w:val="clear" w:color="auto" w:fill="FFFFFF"/>
        </w:rPr>
        <w:t>allocation</w:t>
      </w:r>
      <w:r w:rsidRPr="008E2459">
        <w:rPr>
          <w:rFonts w:ascii="Times New Roman" w:hAnsi="Times New Roman" w:cs="Times New Roman"/>
          <w:color w:val="222222"/>
          <w:shd w:val="clear" w:color="auto" w:fill="FFFFFF"/>
        </w:rPr>
        <w:t xml:space="preserve">, the fairer it seemed (most distributed </w:t>
      </w:r>
      <w:r w:rsidR="008A33E5">
        <w:rPr>
          <w:rFonts w:ascii="Times New Roman" w:hAnsi="Times New Roman" w:cs="Times New Roman"/>
          <w:color w:val="222222"/>
          <w:shd w:val="clear" w:color="auto" w:fill="FFFFFF"/>
        </w:rPr>
        <w:t xml:space="preserve">allocation </w:t>
      </w:r>
      <w:r w:rsidRPr="008E2459">
        <w:rPr>
          <w:rFonts w:ascii="Times New Roman" w:hAnsi="Times New Roman" w:cs="Times New Roman"/>
          <w:i/>
          <w:iCs/>
          <w:color w:val="222222"/>
          <w:shd w:val="clear" w:color="auto" w:fill="FFFFFF"/>
        </w:rPr>
        <w:t>M</w:t>
      </w:r>
      <w:r w:rsidRPr="008E2459">
        <w:rPr>
          <w:rFonts w:ascii="Times New Roman" w:hAnsi="Times New Roman" w:cs="Times New Roman"/>
          <w:color w:val="222222"/>
          <w:shd w:val="clear" w:color="auto" w:fill="FFFFFF"/>
        </w:rPr>
        <w:t xml:space="preserve"> = 6.30, </w:t>
      </w:r>
      <w:r w:rsidRPr="008E2459">
        <w:rPr>
          <w:rFonts w:ascii="Times New Roman" w:hAnsi="Times New Roman" w:cs="Times New Roman"/>
          <w:i/>
          <w:iCs/>
          <w:color w:val="222222"/>
          <w:shd w:val="clear" w:color="auto" w:fill="FFFFFF"/>
        </w:rPr>
        <w:t>SD</w:t>
      </w:r>
      <w:r w:rsidRPr="008E2459">
        <w:rPr>
          <w:rFonts w:ascii="Times New Roman" w:hAnsi="Times New Roman" w:cs="Times New Roman"/>
          <w:color w:val="222222"/>
          <w:shd w:val="clear" w:color="auto" w:fill="FFFFFF"/>
        </w:rPr>
        <w:t xml:space="preserve"> = 1.36; second most distributed </w:t>
      </w:r>
      <w:r w:rsidR="008A33E5">
        <w:rPr>
          <w:rFonts w:ascii="Times New Roman" w:hAnsi="Times New Roman" w:cs="Times New Roman"/>
          <w:color w:val="222222"/>
          <w:shd w:val="clear" w:color="auto" w:fill="FFFFFF"/>
        </w:rPr>
        <w:t xml:space="preserve">allocation </w:t>
      </w:r>
      <w:r w:rsidRPr="008E2459">
        <w:rPr>
          <w:rFonts w:ascii="Times New Roman" w:hAnsi="Times New Roman" w:cs="Times New Roman"/>
          <w:i/>
          <w:iCs/>
          <w:color w:val="222222"/>
          <w:shd w:val="clear" w:color="auto" w:fill="FFFFFF"/>
        </w:rPr>
        <w:t>M</w:t>
      </w:r>
      <w:r w:rsidRPr="008E2459">
        <w:rPr>
          <w:rFonts w:ascii="Times New Roman" w:hAnsi="Times New Roman" w:cs="Times New Roman"/>
          <w:color w:val="222222"/>
          <w:shd w:val="clear" w:color="auto" w:fill="FFFFFF"/>
        </w:rPr>
        <w:t xml:space="preserve"> = 4.58, </w:t>
      </w:r>
      <w:r w:rsidRPr="008E2459">
        <w:rPr>
          <w:rFonts w:ascii="Times New Roman" w:hAnsi="Times New Roman" w:cs="Times New Roman"/>
          <w:i/>
          <w:iCs/>
          <w:color w:val="222222"/>
          <w:shd w:val="clear" w:color="auto" w:fill="FFFFFF"/>
        </w:rPr>
        <w:t>SD</w:t>
      </w:r>
      <w:r w:rsidRPr="008E2459">
        <w:rPr>
          <w:rFonts w:ascii="Times New Roman" w:hAnsi="Times New Roman" w:cs="Times New Roman"/>
          <w:color w:val="222222"/>
          <w:shd w:val="clear" w:color="auto" w:fill="FFFFFF"/>
        </w:rPr>
        <w:t xml:space="preserve"> = 1.76; third most distributed </w:t>
      </w:r>
      <w:r w:rsidR="008A33E5">
        <w:rPr>
          <w:rFonts w:ascii="Times New Roman" w:hAnsi="Times New Roman" w:cs="Times New Roman"/>
          <w:color w:val="222222"/>
          <w:shd w:val="clear" w:color="auto" w:fill="FFFFFF"/>
        </w:rPr>
        <w:t xml:space="preserve">allocation </w:t>
      </w:r>
      <w:r w:rsidRPr="008E2459">
        <w:rPr>
          <w:rFonts w:ascii="Times New Roman" w:hAnsi="Times New Roman" w:cs="Times New Roman"/>
          <w:i/>
          <w:iCs/>
          <w:color w:val="222222"/>
          <w:shd w:val="clear" w:color="auto" w:fill="FFFFFF"/>
        </w:rPr>
        <w:t>M</w:t>
      </w:r>
      <w:r w:rsidRPr="008E2459">
        <w:rPr>
          <w:rFonts w:ascii="Times New Roman" w:hAnsi="Times New Roman" w:cs="Times New Roman"/>
          <w:color w:val="222222"/>
          <w:shd w:val="clear" w:color="auto" w:fill="FFFFFF"/>
        </w:rPr>
        <w:t xml:space="preserve"> = 4.11, </w:t>
      </w:r>
      <w:r w:rsidRPr="008E2459">
        <w:rPr>
          <w:rFonts w:ascii="Times New Roman" w:hAnsi="Times New Roman" w:cs="Times New Roman"/>
          <w:i/>
          <w:iCs/>
          <w:color w:val="222222"/>
          <w:shd w:val="clear" w:color="auto" w:fill="FFFFFF"/>
        </w:rPr>
        <w:t>SD</w:t>
      </w:r>
      <w:r w:rsidRPr="008E2459">
        <w:rPr>
          <w:rFonts w:ascii="Times New Roman" w:hAnsi="Times New Roman" w:cs="Times New Roman"/>
          <w:color w:val="222222"/>
          <w:shd w:val="clear" w:color="auto" w:fill="FFFFFF"/>
        </w:rPr>
        <w:t xml:space="preserve"> = 1.70; fourth most distributed </w:t>
      </w:r>
      <w:r w:rsidR="008A33E5">
        <w:rPr>
          <w:rFonts w:ascii="Times New Roman" w:hAnsi="Times New Roman" w:cs="Times New Roman"/>
          <w:color w:val="222222"/>
          <w:shd w:val="clear" w:color="auto" w:fill="FFFFFF"/>
        </w:rPr>
        <w:t xml:space="preserve">allocation </w:t>
      </w:r>
      <w:r w:rsidRPr="008E2459">
        <w:rPr>
          <w:rFonts w:ascii="Times New Roman" w:hAnsi="Times New Roman" w:cs="Times New Roman"/>
          <w:i/>
          <w:iCs/>
          <w:color w:val="222222"/>
          <w:shd w:val="clear" w:color="auto" w:fill="FFFFFF"/>
        </w:rPr>
        <w:t>M</w:t>
      </w:r>
      <w:r w:rsidRPr="008E2459">
        <w:rPr>
          <w:rFonts w:ascii="Times New Roman" w:hAnsi="Times New Roman" w:cs="Times New Roman"/>
          <w:color w:val="222222"/>
          <w:shd w:val="clear" w:color="auto" w:fill="FFFFFF"/>
        </w:rPr>
        <w:t xml:space="preserve"> = 3.69, </w:t>
      </w:r>
      <w:r w:rsidRPr="008E2459">
        <w:rPr>
          <w:rFonts w:ascii="Times New Roman" w:hAnsi="Times New Roman" w:cs="Times New Roman"/>
          <w:i/>
          <w:iCs/>
          <w:color w:val="222222"/>
          <w:shd w:val="clear" w:color="auto" w:fill="FFFFFF"/>
        </w:rPr>
        <w:t>SD</w:t>
      </w:r>
      <w:r w:rsidRPr="008E2459">
        <w:rPr>
          <w:rFonts w:ascii="Times New Roman" w:hAnsi="Times New Roman" w:cs="Times New Roman"/>
          <w:color w:val="222222"/>
          <w:shd w:val="clear" w:color="auto" w:fill="FFFFFF"/>
        </w:rPr>
        <w:t xml:space="preserve"> = 1.81; least distributed </w:t>
      </w:r>
      <w:r w:rsidR="008A33E5">
        <w:rPr>
          <w:rFonts w:ascii="Times New Roman" w:hAnsi="Times New Roman" w:cs="Times New Roman"/>
          <w:color w:val="222222"/>
          <w:shd w:val="clear" w:color="auto" w:fill="FFFFFF"/>
        </w:rPr>
        <w:t xml:space="preserve">allocation </w:t>
      </w:r>
      <w:r w:rsidRPr="008E2459">
        <w:rPr>
          <w:rFonts w:ascii="Times New Roman" w:hAnsi="Times New Roman" w:cs="Times New Roman"/>
          <w:i/>
          <w:iCs/>
          <w:color w:val="222222"/>
          <w:shd w:val="clear" w:color="auto" w:fill="FFFFFF"/>
        </w:rPr>
        <w:t>M</w:t>
      </w:r>
      <w:r w:rsidRPr="008E2459">
        <w:rPr>
          <w:rFonts w:ascii="Times New Roman" w:hAnsi="Times New Roman" w:cs="Times New Roman"/>
          <w:color w:val="222222"/>
          <w:shd w:val="clear" w:color="auto" w:fill="FFFFFF"/>
        </w:rPr>
        <w:t xml:space="preserve"> = 3.06, </w:t>
      </w:r>
      <w:r w:rsidRPr="008E2459">
        <w:rPr>
          <w:rFonts w:ascii="Times New Roman" w:hAnsi="Times New Roman" w:cs="Times New Roman"/>
          <w:i/>
          <w:iCs/>
          <w:color w:val="222222"/>
          <w:shd w:val="clear" w:color="auto" w:fill="FFFFFF"/>
        </w:rPr>
        <w:t>SD</w:t>
      </w:r>
      <w:r w:rsidRPr="008E2459">
        <w:rPr>
          <w:rFonts w:ascii="Times New Roman" w:hAnsi="Times New Roman" w:cs="Times New Roman"/>
          <w:color w:val="222222"/>
          <w:shd w:val="clear" w:color="auto" w:fill="FFFFFF"/>
        </w:rPr>
        <w:t xml:space="preserve"> = 1.95); each </w:t>
      </w:r>
      <w:r w:rsidR="00E15FC2">
        <w:rPr>
          <w:rFonts w:ascii="Times New Roman" w:hAnsi="Times New Roman" w:cs="Times New Roman"/>
          <w:color w:val="222222"/>
          <w:shd w:val="clear" w:color="auto" w:fill="FFFFFF"/>
        </w:rPr>
        <w:t>rating of fairness</w:t>
      </w:r>
      <w:r w:rsidR="00E15FC2" w:rsidRPr="008E2459">
        <w:rPr>
          <w:rFonts w:ascii="Times New Roman" w:hAnsi="Times New Roman" w:cs="Times New Roman"/>
          <w:color w:val="222222"/>
          <w:shd w:val="clear" w:color="auto" w:fill="FFFFFF"/>
        </w:rPr>
        <w:t xml:space="preserve"> </w:t>
      </w:r>
      <w:r w:rsidRPr="008E2459">
        <w:rPr>
          <w:rFonts w:ascii="Times New Roman" w:hAnsi="Times New Roman" w:cs="Times New Roman"/>
          <w:color w:val="222222"/>
          <w:shd w:val="clear" w:color="auto" w:fill="FFFFFF"/>
        </w:rPr>
        <w:t xml:space="preserve">was significantly different from every other </w:t>
      </w:r>
      <w:r w:rsidR="00E15FC2">
        <w:rPr>
          <w:rFonts w:ascii="Times New Roman" w:hAnsi="Times New Roman" w:cs="Times New Roman"/>
          <w:color w:val="222222"/>
          <w:shd w:val="clear" w:color="auto" w:fill="FFFFFF"/>
        </w:rPr>
        <w:t>rating</w:t>
      </w:r>
      <w:r w:rsidR="00E15FC2" w:rsidRPr="008E2459">
        <w:rPr>
          <w:rFonts w:ascii="Times New Roman" w:hAnsi="Times New Roman" w:cs="Times New Roman"/>
          <w:color w:val="222222"/>
          <w:shd w:val="clear" w:color="auto" w:fill="FFFFFF"/>
        </w:rPr>
        <w:t xml:space="preserve"> </w:t>
      </w:r>
      <w:r w:rsidRPr="008E2459">
        <w:rPr>
          <w:rFonts w:ascii="Times New Roman" w:hAnsi="Times New Roman" w:cs="Times New Roman"/>
          <w:color w:val="222222"/>
          <w:shd w:val="clear" w:color="auto" w:fill="FFFFFF"/>
        </w:rPr>
        <w:t xml:space="preserve">(overall </w:t>
      </w:r>
      <w:r w:rsidRPr="008E2459">
        <w:rPr>
          <w:rFonts w:ascii="Times New Roman" w:hAnsi="Times New Roman" w:cs="Times New Roman"/>
          <w:i/>
          <w:iCs/>
          <w:color w:val="222222"/>
          <w:shd w:val="clear" w:color="auto" w:fill="FFFFFF"/>
        </w:rPr>
        <w:t>F</w:t>
      </w:r>
      <w:r w:rsidRPr="008E2459">
        <w:rPr>
          <w:rFonts w:ascii="Times New Roman" w:hAnsi="Times New Roman" w:cs="Times New Roman"/>
          <w:color w:val="222222"/>
          <w:shd w:val="clear" w:color="auto" w:fill="FFFFFF"/>
        </w:rPr>
        <w:t xml:space="preserve">(4, 182) = 74.03, </w:t>
      </w:r>
      <w:r w:rsidRPr="008E2459">
        <w:rPr>
          <w:rFonts w:ascii="Times New Roman" w:hAnsi="Times New Roman" w:cs="Times New Roman"/>
          <w:i/>
          <w:iCs/>
          <w:color w:val="222222"/>
          <w:shd w:val="clear" w:color="auto" w:fill="FFFFFF"/>
        </w:rPr>
        <w:t>p</w:t>
      </w:r>
      <w:r w:rsidRPr="008E2459">
        <w:rPr>
          <w:rFonts w:ascii="Times New Roman" w:hAnsi="Times New Roman" w:cs="Times New Roman"/>
          <w:color w:val="222222"/>
          <w:shd w:val="clear" w:color="auto" w:fill="FFFFFF"/>
        </w:rPr>
        <w:t xml:space="preserve"> &lt; .001, </w:t>
      </w:r>
      <w:r w:rsidR="00401C28" w:rsidRPr="00A21780">
        <w:rPr>
          <w:rFonts w:ascii="Times New Roman" w:hAnsi="Times New Roman" w:cs="Times New Roman"/>
          <w:i/>
          <w:color w:val="222222"/>
        </w:rPr>
        <w:t>η</w:t>
      </w:r>
      <w:r w:rsidR="00401C28" w:rsidRPr="00C1108C">
        <w:rPr>
          <w:rFonts w:ascii="Times New Roman" w:hAnsi="Times New Roman" w:cs="Times New Roman"/>
          <w:i/>
          <w:color w:val="222222"/>
          <w:vertAlign w:val="subscript"/>
        </w:rPr>
        <w:t>p</w:t>
      </w:r>
      <w:r w:rsidR="00401C28" w:rsidRPr="005138C5">
        <w:rPr>
          <w:rFonts w:ascii="Times New Roman" w:hAnsi="Times New Roman" w:cs="Times New Roman"/>
          <w:color w:val="222222"/>
          <w:vertAlign w:val="superscript"/>
        </w:rPr>
        <w:t>2</w:t>
      </w:r>
      <w:r w:rsidR="0063493B">
        <w:rPr>
          <w:rFonts w:ascii="Times New Roman" w:hAnsi="Times New Roman" w:cs="Times New Roman"/>
          <w:color w:val="222222"/>
          <w:sz w:val="14"/>
          <w:szCs w:val="14"/>
          <w:vertAlign w:val="subscript"/>
        </w:rPr>
        <w:t xml:space="preserve"> </w:t>
      </w:r>
      <w:r w:rsidRPr="008E2459">
        <w:rPr>
          <w:rFonts w:ascii="Times New Roman" w:hAnsi="Times New Roman" w:cs="Times New Roman"/>
          <w:color w:val="222222"/>
        </w:rPr>
        <w:t>=</w:t>
      </w:r>
      <w:r w:rsidRPr="008E2459">
        <w:rPr>
          <w:rFonts w:ascii="Arial" w:hAnsi="Arial" w:cs="Arial"/>
          <w:color w:val="000000"/>
          <w:sz w:val="22"/>
          <w:szCs w:val="22"/>
        </w:rPr>
        <w:t xml:space="preserve"> </w:t>
      </w:r>
      <w:r w:rsidRPr="008E2459">
        <w:rPr>
          <w:rFonts w:ascii="Times New Roman" w:hAnsi="Times New Roman" w:cs="Times New Roman"/>
          <w:color w:val="000000"/>
        </w:rPr>
        <w:t>0.62</w:t>
      </w:r>
      <w:r w:rsidRPr="008E2459">
        <w:rPr>
          <w:rFonts w:ascii="Times New Roman" w:hAnsi="Times New Roman" w:cs="Times New Roman"/>
          <w:color w:val="222222"/>
          <w:shd w:val="clear" w:color="auto" w:fill="FFFFFF"/>
        </w:rPr>
        <w:t xml:space="preserve">, individual contrasts </w:t>
      </w:r>
      <w:r w:rsidRPr="008E2459">
        <w:rPr>
          <w:rFonts w:ascii="Times New Roman" w:hAnsi="Times New Roman" w:cs="Times New Roman"/>
          <w:i/>
          <w:iCs/>
          <w:color w:val="222222"/>
          <w:shd w:val="clear" w:color="auto" w:fill="FFFFFF"/>
        </w:rPr>
        <w:t>t</w:t>
      </w:r>
      <w:r w:rsidRPr="008E2459">
        <w:rPr>
          <w:rFonts w:ascii="Times New Roman" w:hAnsi="Times New Roman" w:cs="Times New Roman"/>
          <w:color w:val="222222"/>
          <w:shd w:val="clear" w:color="auto" w:fill="FFFFFF"/>
        </w:rPr>
        <w:t xml:space="preserve">s &gt; 4.58, </w:t>
      </w:r>
      <w:r w:rsidRPr="008E2459">
        <w:rPr>
          <w:rFonts w:ascii="Times New Roman" w:hAnsi="Times New Roman" w:cs="Times New Roman"/>
          <w:i/>
          <w:iCs/>
          <w:color w:val="222222"/>
          <w:shd w:val="clear" w:color="auto" w:fill="FFFFFF"/>
        </w:rPr>
        <w:t>p</w:t>
      </w:r>
      <w:r w:rsidRPr="008E2459">
        <w:rPr>
          <w:rFonts w:ascii="Times New Roman" w:hAnsi="Times New Roman" w:cs="Times New Roman"/>
          <w:color w:val="222222"/>
          <w:shd w:val="clear" w:color="auto" w:fill="FFFFFF"/>
        </w:rPr>
        <w:t xml:space="preserve">s &lt; .001, </w:t>
      </w:r>
      <w:r w:rsidRPr="008E2459">
        <w:rPr>
          <w:rFonts w:ascii="Times New Roman" w:hAnsi="Times New Roman" w:cs="Times New Roman"/>
          <w:i/>
          <w:iCs/>
          <w:color w:val="222222"/>
          <w:shd w:val="clear" w:color="auto" w:fill="FFFFFF"/>
        </w:rPr>
        <w:t>d</w:t>
      </w:r>
      <w:r w:rsidRPr="008E2459">
        <w:rPr>
          <w:rFonts w:ascii="Times New Roman" w:hAnsi="Times New Roman" w:cs="Times New Roman"/>
          <w:color w:val="222222"/>
          <w:shd w:val="clear" w:color="auto" w:fill="FFFFFF"/>
        </w:rPr>
        <w:t xml:space="preserve">s &gt; 0.24) and there was a strong linear pattern across the ratings, </w:t>
      </w:r>
      <w:r w:rsidRPr="008E2459">
        <w:rPr>
          <w:rFonts w:ascii="Times New Roman" w:hAnsi="Times New Roman" w:cs="Times New Roman"/>
          <w:i/>
          <w:iCs/>
          <w:color w:val="222222"/>
          <w:shd w:val="clear" w:color="auto" w:fill="FFFFFF"/>
        </w:rPr>
        <w:t>F</w:t>
      </w:r>
      <w:r w:rsidRPr="008E2459">
        <w:rPr>
          <w:rFonts w:ascii="Times New Roman" w:hAnsi="Times New Roman" w:cs="Times New Roman"/>
          <w:color w:val="222222"/>
          <w:shd w:val="clear" w:color="auto" w:fill="FFFFFF"/>
        </w:rPr>
        <w:t xml:space="preserve">(4, 182) = 262.73, </w:t>
      </w:r>
      <w:r w:rsidRPr="008E2459">
        <w:rPr>
          <w:rFonts w:ascii="Times New Roman" w:hAnsi="Times New Roman" w:cs="Times New Roman"/>
          <w:i/>
          <w:iCs/>
          <w:color w:val="222222"/>
          <w:shd w:val="clear" w:color="auto" w:fill="FFFFFF"/>
        </w:rPr>
        <w:t>p</w:t>
      </w:r>
      <w:r w:rsidRPr="008E2459">
        <w:rPr>
          <w:rFonts w:ascii="Times New Roman" w:hAnsi="Times New Roman" w:cs="Times New Roman"/>
          <w:color w:val="222222"/>
          <w:shd w:val="clear" w:color="auto" w:fill="FFFFFF"/>
        </w:rPr>
        <w:t xml:space="preserve"> &lt; .001, </w:t>
      </w:r>
      <w:r w:rsidR="00401C28" w:rsidRPr="00A21780">
        <w:rPr>
          <w:rFonts w:ascii="Times New Roman" w:hAnsi="Times New Roman" w:cs="Times New Roman"/>
          <w:i/>
          <w:color w:val="222222"/>
        </w:rPr>
        <w:t>η</w:t>
      </w:r>
      <w:r w:rsidR="00401C28" w:rsidRPr="00C1108C">
        <w:rPr>
          <w:rFonts w:ascii="Times New Roman" w:hAnsi="Times New Roman" w:cs="Times New Roman"/>
          <w:i/>
          <w:color w:val="222222"/>
          <w:vertAlign w:val="subscript"/>
        </w:rPr>
        <w:t>p</w:t>
      </w:r>
      <w:r w:rsidR="00401C28" w:rsidRPr="005138C5">
        <w:rPr>
          <w:rFonts w:ascii="Times New Roman" w:hAnsi="Times New Roman" w:cs="Times New Roman"/>
          <w:color w:val="222222"/>
          <w:vertAlign w:val="superscript"/>
        </w:rPr>
        <w:t>2</w:t>
      </w:r>
      <w:r w:rsidRPr="008E2459">
        <w:rPr>
          <w:rFonts w:ascii="Times New Roman" w:hAnsi="Times New Roman" w:cs="Times New Roman"/>
          <w:color w:val="222222"/>
          <w:sz w:val="14"/>
          <w:szCs w:val="14"/>
          <w:vertAlign w:val="subscript"/>
        </w:rPr>
        <w:t xml:space="preserve"> </w:t>
      </w:r>
      <w:r w:rsidR="0063493B">
        <w:rPr>
          <w:rFonts w:ascii="Times New Roman" w:hAnsi="Times New Roman" w:cs="Times New Roman"/>
          <w:color w:val="222222"/>
          <w:sz w:val="14"/>
          <w:szCs w:val="14"/>
          <w:vertAlign w:val="subscript"/>
        </w:rPr>
        <w:t xml:space="preserve"> </w:t>
      </w:r>
      <w:r w:rsidRPr="008E2459">
        <w:rPr>
          <w:rFonts w:ascii="Times New Roman" w:hAnsi="Times New Roman" w:cs="Times New Roman"/>
          <w:color w:val="222222"/>
        </w:rPr>
        <w:t>=</w:t>
      </w:r>
      <w:r w:rsidRPr="008E2459">
        <w:rPr>
          <w:rFonts w:ascii="Arial" w:hAnsi="Arial" w:cs="Arial"/>
          <w:color w:val="000000"/>
          <w:sz w:val="22"/>
          <w:szCs w:val="22"/>
        </w:rPr>
        <w:t xml:space="preserve"> </w:t>
      </w:r>
      <w:r w:rsidRPr="008E2459">
        <w:rPr>
          <w:rFonts w:ascii="Times New Roman" w:hAnsi="Times New Roman" w:cs="Times New Roman"/>
          <w:color w:val="000000"/>
        </w:rPr>
        <w:t>0.59</w:t>
      </w:r>
      <w:r w:rsidR="0063493B">
        <w:rPr>
          <w:rFonts w:ascii="Times New Roman" w:hAnsi="Times New Roman" w:cs="Times New Roman"/>
          <w:color w:val="222222"/>
          <w:shd w:val="clear" w:color="auto" w:fill="FFFFFF"/>
        </w:rPr>
        <w:t>.</w:t>
      </w:r>
    </w:p>
    <w:p w14:paraId="5E890406" w14:textId="1B11F07F" w:rsidR="00864793" w:rsidRPr="008E2459" w:rsidRDefault="00E15FC2" w:rsidP="00864793">
      <w:pPr>
        <w:spacing w:line="480" w:lineRule="auto"/>
        <w:ind w:firstLine="720"/>
        <w:rPr>
          <w:rFonts w:ascii="Times New Roman" w:hAnsi="Times New Roman" w:cs="Times New Roman"/>
          <w:sz w:val="20"/>
          <w:szCs w:val="20"/>
        </w:rPr>
      </w:pPr>
      <w:r>
        <w:rPr>
          <w:rFonts w:ascii="Times New Roman" w:hAnsi="Times New Roman" w:cs="Times New Roman"/>
          <w:color w:val="222222"/>
          <w:shd w:val="clear" w:color="auto" w:fill="FFFFFF"/>
        </w:rPr>
        <w:t>As another way to examine the differences in fairness ratings, we</w:t>
      </w:r>
      <w:r w:rsidR="00864793" w:rsidRPr="008E2459">
        <w:rPr>
          <w:rFonts w:ascii="Times New Roman" w:hAnsi="Times New Roman" w:cs="Times New Roman"/>
          <w:color w:val="222222"/>
          <w:shd w:val="clear" w:color="auto" w:fill="FFFFFF"/>
        </w:rPr>
        <w:t xml:space="preserve"> computed a difference score between perceived fairness of the more distributed </w:t>
      </w:r>
      <w:r w:rsidR="008A33E5">
        <w:rPr>
          <w:rFonts w:ascii="Times New Roman" w:hAnsi="Times New Roman" w:cs="Times New Roman"/>
          <w:color w:val="222222"/>
          <w:shd w:val="clear" w:color="auto" w:fill="FFFFFF"/>
        </w:rPr>
        <w:t xml:space="preserve">allocation </w:t>
      </w:r>
      <w:r w:rsidR="00864793" w:rsidRPr="008E2459">
        <w:rPr>
          <w:rFonts w:ascii="Times New Roman" w:hAnsi="Times New Roman" w:cs="Times New Roman"/>
          <w:color w:val="222222"/>
          <w:shd w:val="clear" w:color="auto" w:fill="FFFFFF"/>
        </w:rPr>
        <w:t xml:space="preserve">compared to the less distributed </w:t>
      </w:r>
      <w:r w:rsidR="008A33E5">
        <w:rPr>
          <w:rFonts w:ascii="Times New Roman" w:hAnsi="Times New Roman" w:cs="Times New Roman"/>
          <w:color w:val="222222"/>
          <w:shd w:val="clear" w:color="auto" w:fill="FFFFFF"/>
        </w:rPr>
        <w:t xml:space="preserve">allocation </w:t>
      </w:r>
      <w:r w:rsidR="00864793" w:rsidRPr="008E2459">
        <w:rPr>
          <w:rFonts w:ascii="Times New Roman" w:hAnsi="Times New Roman" w:cs="Times New Roman"/>
          <w:color w:val="222222"/>
          <w:shd w:val="clear" w:color="auto" w:fill="FFFFFF"/>
        </w:rPr>
        <w:t>for each of the ten choices</w:t>
      </w:r>
      <w:r>
        <w:rPr>
          <w:rFonts w:ascii="Times New Roman" w:hAnsi="Times New Roman" w:cs="Times New Roman"/>
          <w:color w:val="222222"/>
          <w:shd w:val="clear" w:color="auto" w:fill="FFFFFF"/>
        </w:rPr>
        <w:t>. Participants</w:t>
      </w:r>
      <w:r w:rsidR="00864793" w:rsidRPr="008E2459">
        <w:rPr>
          <w:rFonts w:ascii="Times New Roman" w:hAnsi="Times New Roman" w:cs="Times New Roman"/>
          <w:color w:val="222222"/>
          <w:shd w:val="clear" w:color="auto" w:fill="FFFFFF"/>
        </w:rPr>
        <w:t xml:space="preserve"> believed the more distributed </w:t>
      </w:r>
      <w:r w:rsidR="008A33E5">
        <w:rPr>
          <w:rFonts w:ascii="Times New Roman" w:hAnsi="Times New Roman" w:cs="Times New Roman"/>
          <w:color w:val="222222"/>
          <w:shd w:val="clear" w:color="auto" w:fill="FFFFFF"/>
        </w:rPr>
        <w:t xml:space="preserve">allocation </w:t>
      </w:r>
      <w:r w:rsidR="00864793" w:rsidRPr="008E2459">
        <w:rPr>
          <w:rFonts w:ascii="Times New Roman" w:hAnsi="Times New Roman" w:cs="Times New Roman"/>
          <w:color w:val="222222"/>
          <w:shd w:val="clear" w:color="auto" w:fill="FFFFFF"/>
        </w:rPr>
        <w:t xml:space="preserve">was fairer than the less distributed </w:t>
      </w:r>
      <w:r w:rsidR="008A33E5">
        <w:rPr>
          <w:rFonts w:ascii="Times New Roman" w:hAnsi="Times New Roman" w:cs="Times New Roman"/>
          <w:color w:val="222222"/>
          <w:shd w:val="clear" w:color="auto" w:fill="FFFFFF"/>
        </w:rPr>
        <w:t xml:space="preserve">allocation </w:t>
      </w:r>
      <w:r w:rsidR="00864793" w:rsidRPr="008E2459">
        <w:rPr>
          <w:rFonts w:ascii="Times New Roman" w:hAnsi="Times New Roman" w:cs="Times New Roman"/>
          <w:color w:val="222222"/>
          <w:shd w:val="clear" w:color="auto" w:fill="FFFFFF"/>
        </w:rPr>
        <w:t>for every single choice (</w:t>
      </w:r>
      <w:r w:rsidR="00864793" w:rsidRPr="008E2459">
        <w:rPr>
          <w:rFonts w:ascii="Times New Roman" w:hAnsi="Times New Roman" w:cs="Times New Roman"/>
          <w:i/>
          <w:iCs/>
          <w:color w:val="222222"/>
          <w:shd w:val="clear" w:color="auto" w:fill="FFFFFF"/>
        </w:rPr>
        <w:t>M</w:t>
      </w:r>
      <w:r w:rsidR="00864793" w:rsidRPr="008E2459">
        <w:rPr>
          <w:rFonts w:ascii="Times New Roman" w:hAnsi="Times New Roman" w:cs="Times New Roman"/>
          <w:color w:val="222222"/>
          <w:shd w:val="clear" w:color="auto" w:fill="FFFFFF"/>
        </w:rPr>
        <w:t xml:space="preserve">s for each choice &gt; 0.70, </w:t>
      </w:r>
      <w:r w:rsidR="00864793" w:rsidRPr="008E2459">
        <w:rPr>
          <w:rFonts w:ascii="Times New Roman" w:hAnsi="Times New Roman" w:cs="Times New Roman"/>
          <w:i/>
          <w:iCs/>
          <w:color w:val="222222"/>
          <w:shd w:val="clear" w:color="auto" w:fill="FFFFFF"/>
        </w:rPr>
        <w:t>M</w:t>
      </w:r>
      <w:r w:rsidR="00864793" w:rsidRPr="008E2459">
        <w:rPr>
          <w:rFonts w:ascii="Times New Roman" w:hAnsi="Times New Roman" w:cs="Times New Roman"/>
          <w:color w:val="222222"/>
          <w:shd w:val="clear" w:color="auto" w:fill="FFFFFF"/>
        </w:rPr>
        <w:t xml:space="preserve"> = 1.47, </w:t>
      </w:r>
      <w:r w:rsidR="00864793" w:rsidRPr="008E2459">
        <w:rPr>
          <w:rFonts w:ascii="Times New Roman" w:hAnsi="Times New Roman" w:cs="Times New Roman"/>
          <w:i/>
          <w:iCs/>
          <w:color w:val="222222"/>
          <w:shd w:val="clear" w:color="auto" w:fill="FFFFFF"/>
        </w:rPr>
        <w:t>SD</w:t>
      </w:r>
      <w:r w:rsidR="00864793" w:rsidRPr="008E2459">
        <w:rPr>
          <w:rFonts w:ascii="Times New Roman" w:hAnsi="Times New Roman" w:cs="Times New Roman"/>
          <w:color w:val="222222"/>
          <w:shd w:val="clear" w:color="auto" w:fill="FFFFFF"/>
        </w:rPr>
        <w:t xml:space="preserve"> = 0.96), </w:t>
      </w:r>
      <w:r w:rsidR="00864793" w:rsidRPr="00580A6E">
        <w:rPr>
          <w:rFonts w:ascii="Times New Roman" w:hAnsi="Times New Roman" w:cs="Times New Roman"/>
          <w:i/>
          <w:color w:val="222222"/>
          <w:shd w:val="clear" w:color="auto" w:fill="FFFFFF"/>
        </w:rPr>
        <w:t xml:space="preserve">one-sample </w:t>
      </w:r>
      <w:r w:rsidR="00864793" w:rsidRPr="008E2459">
        <w:rPr>
          <w:rFonts w:ascii="Times New Roman" w:hAnsi="Times New Roman" w:cs="Times New Roman"/>
          <w:i/>
          <w:iCs/>
          <w:color w:val="000000"/>
        </w:rPr>
        <w:t>t</w:t>
      </w:r>
      <w:r w:rsidR="00864793" w:rsidRPr="008E2459">
        <w:rPr>
          <w:rFonts w:ascii="Times New Roman" w:hAnsi="Times New Roman" w:cs="Times New Roman"/>
          <w:color w:val="000000"/>
        </w:rPr>
        <w:t xml:space="preserve">s(185) &gt; 4.58, </w:t>
      </w:r>
      <w:r w:rsidR="00864793" w:rsidRPr="008E2459">
        <w:rPr>
          <w:rFonts w:ascii="Times New Roman" w:hAnsi="Times New Roman" w:cs="Times New Roman"/>
          <w:i/>
          <w:iCs/>
          <w:color w:val="000000"/>
        </w:rPr>
        <w:t>p</w:t>
      </w:r>
      <w:r w:rsidR="00864793" w:rsidRPr="008E2459">
        <w:rPr>
          <w:rFonts w:ascii="Times New Roman" w:hAnsi="Times New Roman" w:cs="Times New Roman"/>
          <w:color w:val="000000"/>
        </w:rPr>
        <w:t>s &lt; .001</w:t>
      </w:r>
      <w:r w:rsidR="00864793">
        <w:rPr>
          <w:rFonts w:ascii="Times New Roman" w:hAnsi="Times New Roman" w:cs="Times New Roman"/>
          <w:color w:val="000000"/>
        </w:rPr>
        <w:t xml:space="preserve">, </w:t>
      </w:r>
      <w:r w:rsidR="00864793" w:rsidRPr="00A21780">
        <w:rPr>
          <w:rFonts w:ascii="Times New Roman" w:hAnsi="Times New Roman" w:cs="Times New Roman"/>
          <w:i/>
          <w:color w:val="000000"/>
        </w:rPr>
        <w:t>ds</w:t>
      </w:r>
      <w:r w:rsidR="00864793">
        <w:rPr>
          <w:rFonts w:ascii="Times New Roman" w:hAnsi="Times New Roman" w:cs="Times New Roman"/>
          <w:color w:val="000000"/>
        </w:rPr>
        <w:t xml:space="preserve"> &gt; 4.58</w:t>
      </w:r>
      <w:r w:rsidR="00864793" w:rsidRPr="008E2459">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00864793" w:rsidRPr="008E2459">
        <w:rPr>
          <w:rFonts w:ascii="Times New Roman" w:hAnsi="Times New Roman" w:cs="Times New Roman"/>
          <w:color w:val="222222"/>
          <w:shd w:val="clear" w:color="auto" w:fill="FFFFFF"/>
        </w:rPr>
        <w:t xml:space="preserve">This </w:t>
      </w:r>
      <w:r w:rsidR="008A33E5">
        <w:rPr>
          <w:rFonts w:ascii="Times New Roman" w:hAnsi="Times New Roman" w:cs="Times New Roman"/>
          <w:color w:val="222222"/>
          <w:shd w:val="clear" w:color="auto" w:fill="FFFFFF"/>
        </w:rPr>
        <w:t xml:space="preserve">fairness </w:t>
      </w:r>
      <w:r w:rsidR="00864793" w:rsidRPr="008E2459">
        <w:rPr>
          <w:rFonts w:ascii="Times New Roman" w:hAnsi="Times New Roman" w:cs="Times New Roman"/>
          <w:color w:val="222222"/>
          <w:shd w:val="clear" w:color="auto" w:fill="FFFFFF"/>
        </w:rPr>
        <w:t>difference score correlated significantly with</w:t>
      </w:r>
      <w:r w:rsidR="00864793">
        <w:rPr>
          <w:rFonts w:ascii="Times New Roman" w:hAnsi="Times New Roman" w:cs="Times New Roman"/>
          <w:color w:val="222222"/>
          <w:shd w:val="clear" w:color="auto" w:fill="FFFFFF"/>
        </w:rPr>
        <w:t xml:space="preserve"> the</w:t>
      </w:r>
      <w:r w:rsidR="00864793" w:rsidRPr="008E2459">
        <w:rPr>
          <w:rFonts w:ascii="Times New Roman" w:hAnsi="Times New Roman" w:cs="Times New Roman"/>
          <w:color w:val="222222"/>
          <w:shd w:val="clear" w:color="auto" w:fill="FFFFFF"/>
        </w:rPr>
        <w:t xml:space="preserve"> preference for the more distributed </w:t>
      </w:r>
      <w:r w:rsidR="00864793">
        <w:rPr>
          <w:rFonts w:ascii="Times New Roman" w:hAnsi="Times New Roman" w:cs="Times New Roman"/>
          <w:color w:val="222222"/>
          <w:shd w:val="clear" w:color="auto" w:fill="FFFFFF"/>
        </w:rPr>
        <w:t xml:space="preserve">allocation </w:t>
      </w:r>
      <w:r w:rsidR="00864793" w:rsidRPr="008E2459">
        <w:rPr>
          <w:rFonts w:ascii="Times New Roman" w:hAnsi="Times New Roman" w:cs="Times New Roman"/>
          <w:color w:val="222222"/>
          <w:shd w:val="clear" w:color="auto" w:fill="FFFFFF"/>
        </w:rPr>
        <w:t xml:space="preserve">for each choice (see correlations in Table </w:t>
      </w:r>
      <w:r w:rsidR="00994692">
        <w:rPr>
          <w:rFonts w:ascii="Times New Roman" w:hAnsi="Times New Roman" w:cs="Times New Roman"/>
          <w:color w:val="222222"/>
          <w:shd w:val="clear" w:color="auto" w:fill="FFFFFF"/>
        </w:rPr>
        <w:t>3</w:t>
      </w:r>
      <w:r w:rsidR="00864793" w:rsidRPr="008E2459">
        <w:rPr>
          <w:rFonts w:ascii="Times New Roman" w:hAnsi="Times New Roman" w:cs="Times New Roman"/>
          <w:color w:val="222222"/>
          <w:shd w:val="clear" w:color="auto" w:fill="FFFFFF"/>
        </w:rPr>
        <w:t>). These correlations held controlling for age, gender (1</w:t>
      </w:r>
      <w:r w:rsidR="00DA528C">
        <w:rPr>
          <w:rFonts w:ascii="Times New Roman" w:hAnsi="Times New Roman" w:cs="Times New Roman"/>
          <w:color w:val="222222"/>
          <w:shd w:val="clear" w:color="auto" w:fill="FFFFFF"/>
        </w:rPr>
        <w:t xml:space="preserve"> </w:t>
      </w:r>
      <w:r w:rsidR="00864793" w:rsidRPr="008E2459">
        <w:rPr>
          <w:rFonts w:ascii="Times New Roman" w:hAnsi="Times New Roman" w:cs="Times New Roman"/>
          <w:color w:val="222222"/>
          <w:shd w:val="clear" w:color="auto" w:fill="FFFFFF"/>
        </w:rPr>
        <w:t>=</w:t>
      </w:r>
      <w:r w:rsidR="00DA528C">
        <w:rPr>
          <w:rFonts w:ascii="Times New Roman" w:hAnsi="Times New Roman" w:cs="Times New Roman"/>
          <w:color w:val="222222"/>
          <w:shd w:val="clear" w:color="auto" w:fill="FFFFFF"/>
        </w:rPr>
        <w:t xml:space="preserve"> </w:t>
      </w:r>
      <w:r w:rsidR="00864793" w:rsidRPr="00E15FC2">
        <w:rPr>
          <w:rFonts w:ascii="Times New Roman" w:hAnsi="Times New Roman" w:cs="Times New Roman"/>
          <w:i/>
          <w:color w:val="222222"/>
          <w:shd w:val="clear" w:color="auto" w:fill="FFFFFF"/>
        </w:rPr>
        <w:t>male</w:t>
      </w:r>
      <w:r w:rsidR="008A33E5">
        <w:rPr>
          <w:rFonts w:ascii="Times New Roman" w:hAnsi="Times New Roman" w:cs="Times New Roman"/>
          <w:color w:val="222222"/>
          <w:shd w:val="clear" w:color="auto" w:fill="FFFFFF"/>
        </w:rPr>
        <w:t xml:space="preserve">; </w:t>
      </w:r>
      <w:r w:rsidR="008A33E5" w:rsidRPr="008E2459">
        <w:rPr>
          <w:rFonts w:ascii="Times New Roman" w:hAnsi="Times New Roman" w:cs="Times New Roman"/>
          <w:color w:val="222222"/>
          <w:shd w:val="clear" w:color="auto" w:fill="FFFFFF"/>
        </w:rPr>
        <w:t>2</w:t>
      </w:r>
      <w:r w:rsidR="00DA528C">
        <w:rPr>
          <w:rFonts w:ascii="Times New Roman" w:hAnsi="Times New Roman" w:cs="Times New Roman"/>
          <w:color w:val="222222"/>
          <w:shd w:val="clear" w:color="auto" w:fill="FFFFFF"/>
        </w:rPr>
        <w:t xml:space="preserve"> </w:t>
      </w:r>
      <w:r w:rsidR="008A33E5" w:rsidRPr="008E2459">
        <w:rPr>
          <w:rFonts w:ascii="Times New Roman" w:hAnsi="Times New Roman" w:cs="Times New Roman"/>
          <w:color w:val="222222"/>
          <w:shd w:val="clear" w:color="auto" w:fill="FFFFFF"/>
        </w:rPr>
        <w:t>=</w:t>
      </w:r>
      <w:r w:rsidR="00DA528C">
        <w:rPr>
          <w:rFonts w:ascii="Times New Roman" w:hAnsi="Times New Roman" w:cs="Times New Roman"/>
          <w:color w:val="222222"/>
          <w:shd w:val="clear" w:color="auto" w:fill="FFFFFF"/>
        </w:rPr>
        <w:t xml:space="preserve"> </w:t>
      </w:r>
      <w:r w:rsidR="008A33E5" w:rsidRPr="00E15FC2">
        <w:rPr>
          <w:rFonts w:ascii="Times New Roman" w:hAnsi="Times New Roman" w:cs="Times New Roman"/>
          <w:i/>
          <w:color w:val="222222"/>
          <w:shd w:val="clear" w:color="auto" w:fill="FFFFFF"/>
        </w:rPr>
        <w:t>female</w:t>
      </w:r>
      <w:r w:rsidR="00864793" w:rsidRPr="008E2459">
        <w:rPr>
          <w:rFonts w:ascii="Times New Roman" w:hAnsi="Times New Roman" w:cs="Times New Roman"/>
          <w:color w:val="222222"/>
          <w:shd w:val="clear" w:color="auto" w:fill="FFFFFF"/>
        </w:rPr>
        <w:t>), race (0</w:t>
      </w:r>
      <w:r w:rsidR="00DA528C">
        <w:rPr>
          <w:rFonts w:ascii="Times New Roman" w:hAnsi="Times New Roman" w:cs="Times New Roman"/>
          <w:color w:val="222222"/>
          <w:shd w:val="clear" w:color="auto" w:fill="FFFFFF"/>
        </w:rPr>
        <w:t xml:space="preserve"> </w:t>
      </w:r>
      <w:r w:rsidR="00864793" w:rsidRPr="008E2459">
        <w:rPr>
          <w:rFonts w:ascii="Times New Roman" w:hAnsi="Times New Roman" w:cs="Times New Roman"/>
          <w:color w:val="222222"/>
          <w:shd w:val="clear" w:color="auto" w:fill="FFFFFF"/>
        </w:rPr>
        <w:t>=</w:t>
      </w:r>
      <w:r w:rsidR="00DA528C">
        <w:rPr>
          <w:rFonts w:ascii="Times New Roman" w:hAnsi="Times New Roman" w:cs="Times New Roman"/>
          <w:color w:val="222222"/>
          <w:shd w:val="clear" w:color="auto" w:fill="FFFFFF"/>
        </w:rPr>
        <w:t xml:space="preserve"> </w:t>
      </w:r>
      <w:r w:rsidR="00864793" w:rsidRPr="00E15FC2">
        <w:rPr>
          <w:rFonts w:ascii="Times New Roman" w:hAnsi="Times New Roman" w:cs="Times New Roman"/>
          <w:i/>
          <w:color w:val="222222"/>
          <w:shd w:val="clear" w:color="auto" w:fill="FFFFFF"/>
        </w:rPr>
        <w:t>nonwhite</w:t>
      </w:r>
      <w:r w:rsidR="008A33E5">
        <w:rPr>
          <w:rFonts w:ascii="Times New Roman" w:hAnsi="Times New Roman" w:cs="Times New Roman"/>
          <w:color w:val="222222"/>
          <w:shd w:val="clear" w:color="auto" w:fill="FFFFFF"/>
        </w:rPr>
        <w:t xml:space="preserve">; </w:t>
      </w:r>
      <w:r w:rsidR="008A33E5" w:rsidRPr="008E2459">
        <w:rPr>
          <w:rFonts w:ascii="Times New Roman" w:hAnsi="Times New Roman" w:cs="Times New Roman"/>
          <w:color w:val="222222"/>
          <w:shd w:val="clear" w:color="auto" w:fill="FFFFFF"/>
        </w:rPr>
        <w:t>1</w:t>
      </w:r>
      <w:r w:rsidR="00DA528C">
        <w:rPr>
          <w:rFonts w:ascii="Times New Roman" w:hAnsi="Times New Roman" w:cs="Times New Roman"/>
          <w:color w:val="222222"/>
          <w:shd w:val="clear" w:color="auto" w:fill="FFFFFF"/>
        </w:rPr>
        <w:t xml:space="preserve"> </w:t>
      </w:r>
      <w:r w:rsidR="008A33E5" w:rsidRPr="008E2459">
        <w:rPr>
          <w:rFonts w:ascii="Times New Roman" w:hAnsi="Times New Roman" w:cs="Times New Roman"/>
          <w:color w:val="222222"/>
          <w:shd w:val="clear" w:color="auto" w:fill="FFFFFF"/>
        </w:rPr>
        <w:t>=</w:t>
      </w:r>
      <w:r w:rsidR="00DA528C">
        <w:rPr>
          <w:rFonts w:ascii="Times New Roman" w:hAnsi="Times New Roman" w:cs="Times New Roman"/>
          <w:color w:val="222222"/>
          <w:shd w:val="clear" w:color="auto" w:fill="FFFFFF"/>
        </w:rPr>
        <w:t xml:space="preserve"> </w:t>
      </w:r>
      <w:r w:rsidR="008A33E5" w:rsidRPr="00E15FC2">
        <w:rPr>
          <w:rFonts w:ascii="Times New Roman" w:hAnsi="Times New Roman" w:cs="Times New Roman"/>
          <w:i/>
          <w:color w:val="222222"/>
          <w:shd w:val="clear" w:color="auto" w:fill="FFFFFF"/>
        </w:rPr>
        <w:t>white</w:t>
      </w:r>
      <w:r w:rsidR="00864793" w:rsidRPr="008E2459">
        <w:rPr>
          <w:rFonts w:ascii="Times New Roman" w:hAnsi="Times New Roman" w:cs="Times New Roman"/>
          <w:color w:val="222222"/>
          <w:shd w:val="clear" w:color="auto" w:fill="FFFFFF"/>
        </w:rPr>
        <w:t>), and education (1</w:t>
      </w:r>
      <w:r w:rsidR="00DA528C">
        <w:rPr>
          <w:rFonts w:ascii="Times New Roman" w:hAnsi="Times New Roman" w:cs="Times New Roman"/>
          <w:color w:val="222222"/>
          <w:shd w:val="clear" w:color="auto" w:fill="FFFFFF"/>
        </w:rPr>
        <w:t xml:space="preserve"> </w:t>
      </w:r>
      <w:r w:rsidR="00864793" w:rsidRPr="008E2459">
        <w:rPr>
          <w:rFonts w:ascii="Times New Roman" w:hAnsi="Times New Roman" w:cs="Times New Roman"/>
          <w:color w:val="222222"/>
          <w:shd w:val="clear" w:color="auto" w:fill="FFFFFF"/>
        </w:rPr>
        <w:t>=</w:t>
      </w:r>
      <w:r w:rsidR="00DA528C">
        <w:rPr>
          <w:rFonts w:ascii="Times New Roman" w:hAnsi="Times New Roman" w:cs="Times New Roman"/>
          <w:color w:val="222222"/>
          <w:shd w:val="clear" w:color="auto" w:fill="FFFFFF"/>
        </w:rPr>
        <w:t xml:space="preserve"> </w:t>
      </w:r>
      <w:r w:rsidR="0051731F">
        <w:rPr>
          <w:rFonts w:ascii="Times New Roman" w:hAnsi="Times New Roman" w:cs="Times New Roman"/>
          <w:i/>
          <w:color w:val="222222"/>
          <w:shd w:val="clear" w:color="auto" w:fill="FFFFFF"/>
        </w:rPr>
        <w:t>d</w:t>
      </w:r>
      <w:r w:rsidR="0051731F" w:rsidRPr="00E15FC2">
        <w:rPr>
          <w:rFonts w:ascii="Times New Roman" w:hAnsi="Times New Roman" w:cs="Times New Roman"/>
          <w:i/>
          <w:color w:val="222222"/>
          <w:shd w:val="clear" w:color="auto" w:fill="FFFFFF"/>
        </w:rPr>
        <w:t xml:space="preserve">id </w:t>
      </w:r>
      <w:r w:rsidR="00864793" w:rsidRPr="00E15FC2">
        <w:rPr>
          <w:rFonts w:ascii="Times New Roman" w:hAnsi="Times New Roman" w:cs="Times New Roman"/>
          <w:i/>
          <w:color w:val="222222"/>
          <w:shd w:val="clear" w:color="auto" w:fill="FFFFFF"/>
        </w:rPr>
        <w:t>not graduate high school</w:t>
      </w:r>
      <w:r w:rsidR="00864793" w:rsidRPr="008E2459">
        <w:rPr>
          <w:rFonts w:ascii="Times New Roman" w:hAnsi="Times New Roman" w:cs="Times New Roman"/>
          <w:color w:val="222222"/>
          <w:shd w:val="clear" w:color="auto" w:fill="FFFFFF"/>
        </w:rPr>
        <w:t>; 2</w:t>
      </w:r>
      <w:r w:rsidR="00DA528C">
        <w:rPr>
          <w:rFonts w:ascii="Times New Roman" w:hAnsi="Times New Roman" w:cs="Times New Roman"/>
          <w:color w:val="222222"/>
          <w:shd w:val="clear" w:color="auto" w:fill="FFFFFF"/>
        </w:rPr>
        <w:t xml:space="preserve"> </w:t>
      </w:r>
      <w:r w:rsidR="00864793" w:rsidRPr="008E2459">
        <w:rPr>
          <w:rFonts w:ascii="Times New Roman" w:hAnsi="Times New Roman" w:cs="Times New Roman"/>
          <w:color w:val="222222"/>
          <w:shd w:val="clear" w:color="auto" w:fill="FFFFFF"/>
        </w:rPr>
        <w:t>=</w:t>
      </w:r>
      <w:r w:rsidR="00DA528C">
        <w:rPr>
          <w:rFonts w:ascii="Times New Roman" w:hAnsi="Times New Roman" w:cs="Times New Roman"/>
          <w:color w:val="222222"/>
          <w:shd w:val="clear" w:color="auto" w:fill="FFFFFF"/>
        </w:rPr>
        <w:t xml:space="preserve"> </w:t>
      </w:r>
      <w:r w:rsidR="0051731F">
        <w:rPr>
          <w:rFonts w:ascii="Times New Roman" w:hAnsi="Times New Roman" w:cs="Times New Roman"/>
          <w:i/>
          <w:color w:val="222222"/>
          <w:shd w:val="clear" w:color="auto" w:fill="FFFFFF"/>
        </w:rPr>
        <w:t>h</w:t>
      </w:r>
      <w:r w:rsidR="0051731F" w:rsidRPr="00E15FC2">
        <w:rPr>
          <w:rFonts w:ascii="Times New Roman" w:hAnsi="Times New Roman" w:cs="Times New Roman"/>
          <w:i/>
          <w:color w:val="222222"/>
          <w:shd w:val="clear" w:color="auto" w:fill="FFFFFF"/>
        </w:rPr>
        <w:t xml:space="preserve">igh </w:t>
      </w:r>
      <w:r w:rsidR="00864793" w:rsidRPr="00E15FC2">
        <w:rPr>
          <w:rFonts w:ascii="Times New Roman" w:hAnsi="Times New Roman" w:cs="Times New Roman"/>
          <w:i/>
          <w:color w:val="222222"/>
          <w:shd w:val="clear" w:color="auto" w:fill="FFFFFF"/>
        </w:rPr>
        <w:t>school degree</w:t>
      </w:r>
      <w:r w:rsidR="00864793" w:rsidRPr="008E2459">
        <w:rPr>
          <w:rFonts w:ascii="Times New Roman" w:hAnsi="Times New Roman" w:cs="Times New Roman"/>
          <w:color w:val="222222"/>
          <w:shd w:val="clear" w:color="auto" w:fill="FFFFFF"/>
        </w:rPr>
        <w:t>; 3</w:t>
      </w:r>
      <w:r w:rsidR="00DA528C">
        <w:rPr>
          <w:rFonts w:ascii="Times New Roman" w:hAnsi="Times New Roman" w:cs="Times New Roman"/>
          <w:color w:val="222222"/>
          <w:shd w:val="clear" w:color="auto" w:fill="FFFFFF"/>
        </w:rPr>
        <w:t xml:space="preserve"> </w:t>
      </w:r>
      <w:r w:rsidR="00864793" w:rsidRPr="008E2459">
        <w:rPr>
          <w:rFonts w:ascii="Times New Roman" w:hAnsi="Times New Roman" w:cs="Times New Roman"/>
          <w:color w:val="222222"/>
          <w:shd w:val="clear" w:color="auto" w:fill="FFFFFF"/>
        </w:rPr>
        <w:t>=</w:t>
      </w:r>
      <w:r w:rsidR="00DA528C">
        <w:rPr>
          <w:rFonts w:ascii="Times New Roman" w:hAnsi="Times New Roman" w:cs="Times New Roman"/>
          <w:color w:val="222222"/>
          <w:shd w:val="clear" w:color="auto" w:fill="FFFFFF"/>
        </w:rPr>
        <w:t xml:space="preserve"> </w:t>
      </w:r>
      <w:r w:rsidR="0051731F">
        <w:rPr>
          <w:rFonts w:ascii="Times New Roman" w:hAnsi="Times New Roman" w:cs="Times New Roman"/>
          <w:i/>
          <w:color w:val="222222"/>
          <w:shd w:val="clear" w:color="auto" w:fill="FFFFFF"/>
        </w:rPr>
        <w:t>b</w:t>
      </w:r>
      <w:r w:rsidR="0051731F" w:rsidRPr="00E15FC2">
        <w:rPr>
          <w:rFonts w:ascii="Times New Roman" w:hAnsi="Times New Roman" w:cs="Times New Roman"/>
          <w:i/>
          <w:color w:val="222222"/>
          <w:shd w:val="clear" w:color="auto" w:fill="FFFFFF"/>
        </w:rPr>
        <w:t xml:space="preserve">achelor’s </w:t>
      </w:r>
      <w:r w:rsidR="00864793" w:rsidRPr="00E15FC2">
        <w:rPr>
          <w:rFonts w:ascii="Times New Roman" w:hAnsi="Times New Roman" w:cs="Times New Roman"/>
          <w:i/>
          <w:color w:val="222222"/>
          <w:shd w:val="clear" w:color="auto" w:fill="FFFFFF"/>
        </w:rPr>
        <w:t>degree</w:t>
      </w:r>
      <w:r w:rsidR="00864793" w:rsidRPr="008E2459">
        <w:rPr>
          <w:rFonts w:ascii="Times New Roman" w:hAnsi="Times New Roman" w:cs="Times New Roman"/>
          <w:color w:val="222222"/>
          <w:shd w:val="clear" w:color="auto" w:fill="FFFFFF"/>
        </w:rPr>
        <w:t>; 4</w:t>
      </w:r>
      <w:r w:rsidR="00DA528C">
        <w:rPr>
          <w:rFonts w:ascii="Times New Roman" w:hAnsi="Times New Roman" w:cs="Times New Roman"/>
          <w:color w:val="222222"/>
          <w:shd w:val="clear" w:color="auto" w:fill="FFFFFF"/>
        </w:rPr>
        <w:t xml:space="preserve"> </w:t>
      </w:r>
      <w:r w:rsidR="00864793" w:rsidRPr="008E2459">
        <w:rPr>
          <w:rFonts w:ascii="Times New Roman" w:hAnsi="Times New Roman" w:cs="Times New Roman"/>
          <w:color w:val="222222"/>
          <w:shd w:val="clear" w:color="auto" w:fill="FFFFFF"/>
        </w:rPr>
        <w:t>=</w:t>
      </w:r>
      <w:r w:rsidR="00DA528C">
        <w:rPr>
          <w:rFonts w:ascii="Times New Roman" w:hAnsi="Times New Roman" w:cs="Times New Roman"/>
          <w:color w:val="222222"/>
          <w:shd w:val="clear" w:color="auto" w:fill="FFFFFF"/>
        </w:rPr>
        <w:t xml:space="preserve"> </w:t>
      </w:r>
      <w:r w:rsidR="0051731F">
        <w:rPr>
          <w:rFonts w:ascii="Times New Roman" w:hAnsi="Times New Roman" w:cs="Times New Roman"/>
          <w:i/>
          <w:color w:val="222222"/>
          <w:shd w:val="clear" w:color="auto" w:fill="FFFFFF"/>
        </w:rPr>
        <w:t>m</w:t>
      </w:r>
      <w:r w:rsidR="0051731F" w:rsidRPr="00E15FC2">
        <w:rPr>
          <w:rFonts w:ascii="Times New Roman" w:hAnsi="Times New Roman" w:cs="Times New Roman"/>
          <w:i/>
          <w:color w:val="222222"/>
          <w:shd w:val="clear" w:color="auto" w:fill="FFFFFF"/>
        </w:rPr>
        <w:t xml:space="preserve">aster’s </w:t>
      </w:r>
      <w:r w:rsidR="00864793" w:rsidRPr="00E15FC2">
        <w:rPr>
          <w:rFonts w:ascii="Times New Roman" w:hAnsi="Times New Roman" w:cs="Times New Roman"/>
          <w:i/>
          <w:color w:val="222222"/>
          <w:shd w:val="clear" w:color="auto" w:fill="FFFFFF"/>
        </w:rPr>
        <w:t>or professional degree</w:t>
      </w:r>
      <w:r w:rsidR="00864793" w:rsidRPr="008E2459">
        <w:rPr>
          <w:rFonts w:ascii="Times New Roman" w:hAnsi="Times New Roman" w:cs="Times New Roman"/>
          <w:color w:val="222222"/>
          <w:shd w:val="clear" w:color="auto" w:fill="FFFFFF"/>
        </w:rPr>
        <w:t>; 5</w:t>
      </w:r>
      <w:r w:rsidR="00DA528C">
        <w:rPr>
          <w:rFonts w:ascii="Times New Roman" w:hAnsi="Times New Roman" w:cs="Times New Roman"/>
          <w:color w:val="222222"/>
          <w:shd w:val="clear" w:color="auto" w:fill="FFFFFF"/>
        </w:rPr>
        <w:t xml:space="preserve"> </w:t>
      </w:r>
      <w:r w:rsidR="00864793" w:rsidRPr="008E2459">
        <w:rPr>
          <w:rFonts w:ascii="Times New Roman" w:hAnsi="Times New Roman" w:cs="Times New Roman"/>
          <w:color w:val="222222"/>
          <w:shd w:val="clear" w:color="auto" w:fill="FFFFFF"/>
        </w:rPr>
        <w:t>=</w:t>
      </w:r>
      <w:r w:rsidR="00DA528C">
        <w:rPr>
          <w:rFonts w:ascii="Times New Roman" w:hAnsi="Times New Roman" w:cs="Times New Roman"/>
          <w:color w:val="222222"/>
          <w:shd w:val="clear" w:color="auto" w:fill="FFFFFF"/>
        </w:rPr>
        <w:t xml:space="preserve"> </w:t>
      </w:r>
      <w:r w:rsidR="0051731F">
        <w:rPr>
          <w:rFonts w:ascii="Times New Roman" w:hAnsi="Times New Roman" w:cs="Times New Roman"/>
          <w:i/>
          <w:color w:val="222222"/>
          <w:shd w:val="clear" w:color="auto" w:fill="FFFFFF"/>
        </w:rPr>
        <w:t>d</w:t>
      </w:r>
      <w:r w:rsidR="0051731F" w:rsidRPr="00E15FC2">
        <w:rPr>
          <w:rFonts w:ascii="Times New Roman" w:hAnsi="Times New Roman" w:cs="Times New Roman"/>
          <w:i/>
          <w:color w:val="222222"/>
          <w:shd w:val="clear" w:color="auto" w:fill="FFFFFF"/>
        </w:rPr>
        <w:t>octorate</w:t>
      </w:r>
      <w:r w:rsidR="00864793" w:rsidRPr="008E2459">
        <w:rPr>
          <w:rFonts w:ascii="Times New Roman" w:hAnsi="Times New Roman" w:cs="Times New Roman"/>
          <w:color w:val="222222"/>
          <w:shd w:val="clear" w:color="auto" w:fill="FFFFFF"/>
        </w:rPr>
        <w:t xml:space="preserve">) (see standardized betas in Table </w:t>
      </w:r>
      <w:r w:rsidR="00994692">
        <w:rPr>
          <w:rFonts w:ascii="Times New Roman" w:hAnsi="Times New Roman" w:cs="Times New Roman"/>
          <w:color w:val="222222"/>
          <w:shd w:val="clear" w:color="auto" w:fill="FFFFFF"/>
        </w:rPr>
        <w:t>3</w:t>
      </w:r>
      <w:r w:rsidR="00864793" w:rsidRPr="008E245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Furthermore,</w:t>
      </w:r>
      <w:r w:rsidR="00D446A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i</w:t>
      </w:r>
      <w:r w:rsidR="00864793" w:rsidRPr="008E2459">
        <w:rPr>
          <w:rFonts w:ascii="Times New Roman" w:hAnsi="Times New Roman" w:cs="Times New Roman"/>
          <w:color w:val="222222"/>
          <w:shd w:val="clear" w:color="auto" w:fill="FFFFFF"/>
        </w:rPr>
        <w:t xml:space="preserve">n separate 5,000-sample bootstrapped mediation models for each of the ten choices, the fairness difference score fully mediated the effect of distribution on choice (see 95% CIs in Table </w:t>
      </w:r>
      <w:r w:rsidR="00994692">
        <w:rPr>
          <w:rFonts w:ascii="Times New Roman" w:hAnsi="Times New Roman" w:cs="Times New Roman"/>
          <w:color w:val="222222"/>
          <w:shd w:val="clear" w:color="auto" w:fill="FFFFFF"/>
        </w:rPr>
        <w:t>3</w:t>
      </w:r>
      <w:r w:rsidR="00864793" w:rsidRPr="008E2459">
        <w:rPr>
          <w:rFonts w:ascii="Times New Roman" w:hAnsi="Times New Roman" w:cs="Times New Roman"/>
          <w:color w:val="222222"/>
          <w:shd w:val="clear" w:color="auto" w:fill="FFFFFF"/>
        </w:rPr>
        <w:t>).</w:t>
      </w:r>
    </w:p>
    <w:p w14:paraId="496C44A7" w14:textId="77777777" w:rsidR="00864793" w:rsidRDefault="00864793" w:rsidP="00864793">
      <w:pPr>
        <w:rPr>
          <w:rFonts w:ascii="Times New Roman" w:hAnsi="Times New Roman"/>
          <w:b/>
        </w:rPr>
      </w:pPr>
      <w:r>
        <w:rPr>
          <w:rFonts w:ascii="Times New Roman" w:hAnsi="Times New Roman"/>
          <w:b/>
        </w:rPr>
        <w:br w:type="page"/>
      </w:r>
    </w:p>
    <w:p w14:paraId="599298C7" w14:textId="03291A26" w:rsidR="00864793" w:rsidRDefault="00864793" w:rsidP="00864793">
      <w:pPr>
        <w:rPr>
          <w:rFonts w:ascii="Times New Roman" w:hAnsi="Times New Roman"/>
        </w:rPr>
      </w:pPr>
      <w:r w:rsidRPr="001A4370">
        <w:rPr>
          <w:rFonts w:ascii="Times New Roman" w:hAnsi="Times New Roman"/>
          <w:b/>
        </w:rPr>
        <w:t xml:space="preserve">Table </w:t>
      </w:r>
      <w:r w:rsidR="00994692">
        <w:rPr>
          <w:rFonts w:ascii="Times New Roman" w:hAnsi="Times New Roman"/>
          <w:b/>
        </w:rPr>
        <w:t>3</w:t>
      </w:r>
      <w:r w:rsidRPr="001A4370">
        <w:rPr>
          <w:rFonts w:ascii="Times New Roman" w:hAnsi="Times New Roman"/>
          <w:b/>
        </w:rPr>
        <w:t>.</w:t>
      </w:r>
      <w:r>
        <w:rPr>
          <w:rFonts w:ascii="Times New Roman" w:hAnsi="Times New Roman"/>
          <w:b/>
        </w:rPr>
        <w:t xml:space="preserve"> </w:t>
      </w:r>
      <w:r>
        <w:rPr>
          <w:rFonts w:ascii="Times New Roman" w:hAnsi="Times New Roman"/>
        </w:rPr>
        <w:t>Preference for distribution, perceived difference in fairness, and analyses on the relationships between these two variables for each of the ten choices presented to participants in Experiment 2.</w:t>
      </w:r>
    </w:p>
    <w:p w14:paraId="67FBE986" w14:textId="77777777" w:rsidR="00864793" w:rsidRPr="005062E5" w:rsidRDefault="00864793" w:rsidP="00864793">
      <w:pPr>
        <w:rPr>
          <w:rFonts w:ascii="Times New Roman" w:hAnsi="Times New Roman"/>
        </w:rPr>
      </w:pPr>
    </w:p>
    <w:tbl>
      <w:tblPr>
        <w:tblStyle w:val="TableGrid"/>
        <w:tblW w:w="9454" w:type="dxa"/>
        <w:tblInd w:w="-346" w:type="dxa"/>
        <w:tblLayout w:type="fixed"/>
        <w:tblLook w:val="04A0" w:firstRow="1" w:lastRow="0" w:firstColumn="1" w:lastColumn="0" w:noHBand="0" w:noVBand="1"/>
      </w:tblPr>
      <w:tblGrid>
        <w:gridCol w:w="1174"/>
        <w:gridCol w:w="1260"/>
        <w:gridCol w:w="1260"/>
        <w:gridCol w:w="1170"/>
        <w:gridCol w:w="1710"/>
        <w:gridCol w:w="1350"/>
        <w:gridCol w:w="1530"/>
      </w:tblGrid>
      <w:tr w:rsidR="00864793" w:rsidRPr="007023AC" w14:paraId="260C766C" w14:textId="77777777" w:rsidTr="009A26FA">
        <w:trPr>
          <w:trHeight w:val="280"/>
        </w:trPr>
        <w:tc>
          <w:tcPr>
            <w:tcW w:w="1174" w:type="dxa"/>
            <w:tcBorders>
              <w:left w:val="nil"/>
              <w:right w:val="nil"/>
            </w:tcBorders>
            <w:noWrap/>
            <w:vAlign w:val="center"/>
            <w:hideMark/>
          </w:tcPr>
          <w:p w14:paraId="463AB4B6" w14:textId="77777777" w:rsidR="00864793" w:rsidRPr="007023AC" w:rsidRDefault="00864793" w:rsidP="009A26FA">
            <w:pPr>
              <w:jc w:val="center"/>
              <w:rPr>
                <w:rFonts w:ascii="Times New Roman" w:eastAsia="Times New Roman" w:hAnsi="Times New Roman" w:cs="Times New Roman"/>
                <w:color w:val="000000"/>
                <w:sz w:val="20"/>
                <w:szCs w:val="20"/>
              </w:rPr>
            </w:pPr>
            <w:r w:rsidRPr="007023AC">
              <w:rPr>
                <w:rFonts w:ascii="Times New Roman" w:eastAsia="Times New Roman" w:hAnsi="Times New Roman" w:cs="Times New Roman"/>
                <w:color w:val="000000"/>
                <w:sz w:val="20"/>
                <w:szCs w:val="20"/>
              </w:rPr>
              <w:t>Choice</w:t>
            </w:r>
          </w:p>
        </w:tc>
        <w:tc>
          <w:tcPr>
            <w:tcW w:w="1260" w:type="dxa"/>
            <w:tcBorders>
              <w:left w:val="nil"/>
              <w:right w:val="nil"/>
            </w:tcBorders>
            <w:noWrap/>
            <w:vAlign w:val="center"/>
            <w:hideMark/>
          </w:tcPr>
          <w:p w14:paraId="55338DB2" w14:textId="77777777" w:rsidR="00864793" w:rsidRPr="007023AC" w:rsidRDefault="00864793" w:rsidP="009A26FA">
            <w:pPr>
              <w:jc w:val="center"/>
              <w:rPr>
                <w:rFonts w:ascii="Times New Roman" w:eastAsia="Times New Roman" w:hAnsi="Times New Roman" w:cs="Times New Roman"/>
                <w:color w:val="000000"/>
                <w:sz w:val="20"/>
                <w:szCs w:val="20"/>
              </w:rPr>
            </w:pPr>
            <w:r w:rsidRPr="007023AC">
              <w:rPr>
                <w:rFonts w:ascii="Times New Roman" w:eastAsia="Times New Roman" w:hAnsi="Times New Roman" w:cs="Times New Roman"/>
                <w:color w:val="000000"/>
                <w:sz w:val="20"/>
                <w:szCs w:val="20"/>
              </w:rPr>
              <w:t>Preference for Distribution</w:t>
            </w:r>
          </w:p>
        </w:tc>
        <w:tc>
          <w:tcPr>
            <w:tcW w:w="1260" w:type="dxa"/>
            <w:tcBorders>
              <w:left w:val="nil"/>
              <w:right w:val="nil"/>
            </w:tcBorders>
            <w:vAlign w:val="center"/>
          </w:tcPr>
          <w:p w14:paraId="35CFCEDD" w14:textId="77777777" w:rsidR="00864793" w:rsidRPr="007023AC" w:rsidRDefault="00864793" w:rsidP="009A26F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Statistical Test</w:t>
            </w:r>
          </w:p>
        </w:tc>
        <w:tc>
          <w:tcPr>
            <w:tcW w:w="1170" w:type="dxa"/>
            <w:tcBorders>
              <w:left w:val="nil"/>
              <w:right w:val="nil"/>
            </w:tcBorders>
            <w:noWrap/>
            <w:vAlign w:val="center"/>
            <w:hideMark/>
          </w:tcPr>
          <w:p w14:paraId="003FCF07" w14:textId="77777777" w:rsidR="00864793" w:rsidRPr="007023AC" w:rsidRDefault="00864793" w:rsidP="009A26FA">
            <w:pPr>
              <w:jc w:val="center"/>
              <w:rPr>
                <w:rFonts w:ascii="Times New Roman" w:eastAsia="Times New Roman" w:hAnsi="Times New Roman" w:cs="Times New Roman"/>
                <w:color w:val="000000"/>
                <w:sz w:val="20"/>
                <w:szCs w:val="20"/>
              </w:rPr>
            </w:pPr>
            <w:r w:rsidRPr="007023AC">
              <w:rPr>
                <w:rFonts w:ascii="Times New Roman" w:eastAsia="Times New Roman" w:hAnsi="Times New Roman" w:cs="Times New Roman"/>
                <w:color w:val="000000"/>
                <w:sz w:val="20"/>
                <w:szCs w:val="20"/>
              </w:rPr>
              <w:t>Perceived Difference in Fairness</w:t>
            </w:r>
            <w:r>
              <w:rPr>
                <w:rFonts w:ascii="Times New Roman" w:eastAsia="Times New Roman" w:hAnsi="Times New Roman" w:cs="Times New Roman"/>
                <w:color w:val="000000"/>
                <w:sz w:val="20"/>
                <w:szCs w:val="20"/>
                <w:vertAlign w:val="superscript"/>
              </w:rPr>
              <w:t>1</w:t>
            </w:r>
            <w:r w:rsidRPr="007023AC">
              <w:rPr>
                <w:rFonts w:ascii="Times New Roman" w:eastAsia="Times New Roman" w:hAnsi="Times New Roman" w:cs="Times New Roman"/>
                <w:color w:val="000000"/>
                <w:sz w:val="20"/>
                <w:szCs w:val="20"/>
              </w:rPr>
              <w:t xml:space="preserve"> </w:t>
            </w:r>
          </w:p>
        </w:tc>
        <w:tc>
          <w:tcPr>
            <w:tcW w:w="1710" w:type="dxa"/>
            <w:tcBorders>
              <w:left w:val="nil"/>
              <w:right w:val="nil"/>
            </w:tcBorders>
            <w:noWrap/>
            <w:vAlign w:val="center"/>
            <w:hideMark/>
          </w:tcPr>
          <w:p w14:paraId="2AF5F1BF" w14:textId="77777777" w:rsidR="00864793" w:rsidRPr="007023AC" w:rsidRDefault="00864793" w:rsidP="009A26FA">
            <w:pPr>
              <w:jc w:val="center"/>
              <w:rPr>
                <w:rFonts w:ascii="Times New Roman" w:eastAsia="Times New Roman" w:hAnsi="Times New Roman" w:cs="Times New Roman"/>
                <w:color w:val="000000"/>
                <w:sz w:val="20"/>
                <w:szCs w:val="20"/>
              </w:rPr>
            </w:pPr>
            <w:r w:rsidRPr="007023AC">
              <w:rPr>
                <w:rFonts w:ascii="Times New Roman" w:eastAsia="Times New Roman" w:hAnsi="Times New Roman" w:cs="Times New Roman"/>
                <w:color w:val="000000"/>
                <w:sz w:val="20"/>
                <w:szCs w:val="20"/>
              </w:rPr>
              <w:t>Correlation Between Fairness Difference Score &amp; Distribution Preference</w:t>
            </w:r>
            <w:r w:rsidRPr="004D0C51">
              <w:rPr>
                <w:rFonts w:ascii="Times New Roman" w:eastAsia="Times New Roman" w:hAnsi="Times New Roman" w:cs="Times New Roman"/>
                <w:color w:val="000000"/>
                <w:sz w:val="20"/>
                <w:szCs w:val="20"/>
                <w:vertAlign w:val="superscript"/>
              </w:rPr>
              <w:t>2</w:t>
            </w:r>
            <w:r w:rsidRPr="007023AC">
              <w:rPr>
                <w:rFonts w:ascii="Times New Roman" w:eastAsia="Times New Roman" w:hAnsi="Times New Roman" w:cs="Times New Roman"/>
                <w:color w:val="000000"/>
                <w:sz w:val="20"/>
                <w:szCs w:val="20"/>
              </w:rPr>
              <w:t xml:space="preserve"> </w:t>
            </w:r>
          </w:p>
        </w:tc>
        <w:tc>
          <w:tcPr>
            <w:tcW w:w="1350" w:type="dxa"/>
            <w:tcBorders>
              <w:left w:val="nil"/>
              <w:right w:val="nil"/>
            </w:tcBorders>
            <w:noWrap/>
            <w:vAlign w:val="center"/>
            <w:hideMark/>
          </w:tcPr>
          <w:p w14:paraId="3847FAB0" w14:textId="77777777" w:rsidR="00864793" w:rsidRPr="007023AC" w:rsidRDefault="00864793" w:rsidP="009A26FA">
            <w:pPr>
              <w:jc w:val="center"/>
              <w:rPr>
                <w:rFonts w:ascii="Times New Roman" w:eastAsia="Times New Roman" w:hAnsi="Times New Roman" w:cs="Times New Roman"/>
                <w:color w:val="000000"/>
                <w:sz w:val="20"/>
                <w:szCs w:val="20"/>
              </w:rPr>
            </w:pPr>
            <w:r w:rsidRPr="007023AC">
              <w:rPr>
                <w:rFonts w:ascii="Times New Roman" w:eastAsia="Times New Roman" w:hAnsi="Times New Roman" w:cs="Times New Roman"/>
                <w:color w:val="000000"/>
                <w:sz w:val="20"/>
                <w:szCs w:val="20"/>
              </w:rPr>
              <w:t>Standardized Beta Value</w:t>
            </w:r>
            <w:r>
              <w:rPr>
                <w:rFonts w:ascii="Times New Roman" w:eastAsia="Times New Roman" w:hAnsi="Times New Roman" w:cs="Times New Roman"/>
                <w:color w:val="000000"/>
                <w:sz w:val="20"/>
                <w:szCs w:val="20"/>
                <w:vertAlign w:val="superscript"/>
              </w:rPr>
              <w:t>3</w:t>
            </w:r>
            <w:r w:rsidRPr="007023AC">
              <w:rPr>
                <w:rFonts w:ascii="Times New Roman" w:eastAsia="Times New Roman" w:hAnsi="Times New Roman" w:cs="Times New Roman"/>
                <w:color w:val="000000"/>
                <w:sz w:val="20"/>
                <w:szCs w:val="20"/>
              </w:rPr>
              <w:t xml:space="preserve"> </w:t>
            </w:r>
          </w:p>
        </w:tc>
        <w:tc>
          <w:tcPr>
            <w:tcW w:w="1530" w:type="dxa"/>
            <w:tcBorders>
              <w:left w:val="nil"/>
              <w:right w:val="nil"/>
            </w:tcBorders>
            <w:noWrap/>
            <w:vAlign w:val="center"/>
            <w:hideMark/>
          </w:tcPr>
          <w:p w14:paraId="3C69130C" w14:textId="77777777" w:rsidR="00864793" w:rsidRPr="007023AC" w:rsidRDefault="00864793" w:rsidP="009A26FA">
            <w:pPr>
              <w:jc w:val="center"/>
              <w:rPr>
                <w:rFonts w:ascii="Times New Roman" w:eastAsia="Times New Roman" w:hAnsi="Times New Roman" w:cs="Times New Roman"/>
                <w:color w:val="000000"/>
                <w:sz w:val="20"/>
                <w:szCs w:val="20"/>
              </w:rPr>
            </w:pPr>
            <w:r w:rsidRPr="007023AC">
              <w:rPr>
                <w:rFonts w:ascii="Times New Roman" w:eastAsia="Times New Roman" w:hAnsi="Times New Roman" w:cs="Times New Roman"/>
                <w:color w:val="000000"/>
                <w:sz w:val="20"/>
                <w:szCs w:val="20"/>
              </w:rPr>
              <w:t>95% Confidence Interval of Indirect Effect</w:t>
            </w:r>
            <w:r>
              <w:rPr>
                <w:rFonts w:ascii="Times New Roman" w:eastAsia="Times New Roman" w:hAnsi="Times New Roman" w:cs="Times New Roman"/>
                <w:color w:val="000000"/>
                <w:sz w:val="20"/>
                <w:szCs w:val="20"/>
                <w:vertAlign w:val="superscript"/>
              </w:rPr>
              <w:t>4</w:t>
            </w:r>
            <w:r w:rsidRPr="007023AC">
              <w:rPr>
                <w:rFonts w:ascii="Times New Roman" w:eastAsia="Times New Roman" w:hAnsi="Times New Roman" w:cs="Times New Roman"/>
                <w:color w:val="000000"/>
                <w:sz w:val="20"/>
                <w:szCs w:val="20"/>
              </w:rPr>
              <w:t xml:space="preserve"> </w:t>
            </w:r>
          </w:p>
        </w:tc>
      </w:tr>
      <w:tr w:rsidR="00864793" w:rsidRPr="007023AC" w14:paraId="487CB6F5" w14:textId="77777777" w:rsidTr="009A26FA">
        <w:trPr>
          <w:trHeight w:val="280"/>
        </w:trPr>
        <w:tc>
          <w:tcPr>
            <w:tcW w:w="1174" w:type="dxa"/>
            <w:tcBorders>
              <w:left w:val="nil"/>
              <w:bottom w:val="nil"/>
              <w:right w:val="nil"/>
            </w:tcBorders>
            <w:noWrap/>
            <w:vAlign w:val="center"/>
            <w:hideMark/>
          </w:tcPr>
          <w:p w14:paraId="4727D684"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20 to 5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100 to 1</w:t>
            </w:r>
          </w:p>
        </w:tc>
        <w:tc>
          <w:tcPr>
            <w:tcW w:w="1260" w:type="dxa"/>
            <w:tcBorders>
              <w:left w:val="nil"/>
              <w:bottom w:val="nil"/>
              <w:right w:val="nil"/>
            </w:tcBorders>
            <w:noWrap/>
            <w:vAlign w:val="center"/>
            <w:hideMark/>
          </w:tcPr>
          <w:p w14:paraId="5E5D5227"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0.79</w:t>
            </w:r>
          </w:p>
        </w:tc>
        <w:tc>
          <w:tcPr>
            <w:tcW w:w="1260" w:type="dxa"/>
            <w:tcBorders>
              <w:left w:val="nil"/>
              <w:bottom w:val="nil"/>
              <w:right w:val="nil"/>
            </w:tcBorders>
          </w:tcPr>
          <w:p w14:paraId="3D2597F5" w14:textId="77777777" w:rsidR="00864793" w:rsidRPr="00B12C5E"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62.71</w:t>
            </w:r>
            <w:r w:rsidRPr="001347B5">
              <w:rPr>
                <w:rFonts w:ascii="Times New Roman" w:hAnsi="Times New Roman"/>
                <w:sz w:val="20"/>
                <w:vertAlign w:val="superscript"/>
              </w:rPr>
              <w:t>***</w:t>
            </w:r>
          </w:p>
        </w:tc>
        <w:tc>
          <w:tcPr>
            <w:tcW w:w="1170" w:type="dxa"/>
            <w:tcBorders>
              <w:left w:val="nil"/>
              <w:bottom w:val="nil"/>
              <w:right w:val="nil"/>
            </w:tcBorders>
            <w:noWrap/>
            <w:vAlign w:val="center"/>
            <w:hideMark/>
          </w:tcPr>
          <w:p w14:paraId="66435A28"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3.2</w:t>
            </w:r>
            <w:r>
              <w:rPr>
                <w:rFonts w:ascii="Times New Roman" w:eastAsia="Times New Roman" w:hAnsi="Times New Roman" w:cs="Times New Roman"/>
                <w:color w:val="000000"/>
                <w:sz w:val="20"/>
                <w:szCs w:val="20"/>
              </w:rPr>
              <w:t>4</w:t>
            </w:r>
          </w:p>
        </w:tc>
        <w:tc>
          <w:tcPr>
            <w:tcW w:w="1710" w:type="dxa"/>
            <w:tcBorders>
              <w:left w:val="nil"/>
              <w:bottom w:val="nil"/>
              <w:right w:val="nil"/>
            </w:tcBorders>
            <w:noWrap/>
            <w:vAlign w:val="center"/>
            <w:hideMark/>
          </w:tcPr>
          <w:p w14:paraId="40E6ADA9"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0.20</w:t>
            </w:r>
            <w:r w:rsidRPr="009C7589">
              <w:rPr>
                <w:rFonts w:ascii="Times New Roman" w:eastAsia="Times New Roman" w:hAnsi="Times New Roman" w:cs="Times New Roman"/>
                <w:color w:val="000000"/>
                <w:sz w:val="20"/>
                <w:szCs w:val="20"/>
                <w:vertAlign w:val="superscript"/>
              </w:rPr>
              <w:t>***</w:t>
            </w:r>
          </w:p>
        </w:tc>
        <w:tc>
          <w:tcPr>
            <w:tcW w:w="1350" w:type="dxa"/>
            <w:tcBorders>
              <w:left w:val="nil"/>
              <w:bottom w:val="nil"/>
              <w:right w:val="nil"/>
            </w:tcBorders>
            <w:noWrap/>
            <w:vAlign w:val="center"/>
            <w:hideMark/>
          </w:tcPr>
          <w:p w14:paraId="6CA11345"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0.22</w:t>
            </w:r>
            <w:r w:rsidRPr="00310CED">
              <w:rPr>
                <w:rFonts w:ascii="Times New Roman" w:eastAsia="Times New Roman" w:hAnsi="Times New Roman" w:cs="Times New Roman"/>
                <w:color w:val="000000"/>
                <w:sz w:val="20"/>
                <w:szCs w:val="20"/>
                <w:vertAlign w:val="superscript"/>
              </w:rPr>
              <w:t>**</w:t>
            </w:r>
          </w:p>
        </w:tc>
        <w:tc>
          <w:tcPr>
            <w:tcW w:w="1530" w:type="dxa"/>
            <w:tcBorders>
              <w:left w:val="nil"/>
              <w:bottom w:val="nil"/>
              <w:right w:val="nil"/>
            </w:tcBorders>
            <w:noWrap/>
            <w:vAlign w:val="center"/>
            <w:hideMark/>
          </w:tcPr>
          <w:p w14:paraId="7A6D26F6"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.0048-.1541</w:t>
            </w:r>
          </w:p>
        </w:tc>
      </w:tr>
      <w:tr w:rsidR="00864793" w:rsidRPr="007023AC" w14:paraId="5BFC7F40" w14:textId="77777777" w:rsidTr="009A26FA">
        <w:trPr>
          <w:trHeight w:val="280"/>
        </w:trPr>
        <w:tc>
          <w:tcPr>
            <w:tcW w:w="1174" w:type="dxa"/>
            <w:tcBorders>
              <w:top w:val="nil"/>
              <w:left w:val="nil"/>
              <w:bottom w:val="nil"/>
              <w:right w:val="nil"/>
            </w:tcBorders>
            <w:noWrap/>
            <w:vAlign w:val="center"/>
            <w:hideMark/>
          </w:tcPr>
          <w:p w14:paraId="7383BE20"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20 to 5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50 to 2</w:t>
            </w:r>
          </w:p>
        </w:tc>
        <w:tc>
          <w:tcPr>
            <w:tcW w:w="1260" w:type="dxa"/>
            <w:tcBorders>
              <w:top w:val="nil"/>
              <w:left w:val="nil"/>
              <w:bottom w:val="nil"/>
              <w:right w:val="nil"/>
            </w:tcBorders>
            <w:noWrap/>
            <w:vAlign w:val="center"/>
            <w:hideMark/>
          </w:tcPr>
          <w:p w14:paraId="2021CBC3"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0.7</w:t>
            </w:r>
            <w:r>
              <w:rPr>
                <w:rFonts w:ascii="Times New Roman" w:eastAsia="Times New Roman" w:hAnsi="Times New Roman" w:cs="Times New Roman"/>
                <w:color w:val="000000"/>
                <w:sz w:val="20"/>
                <w:szCs w:val="20"/>
              </w:rPr>
              <w:t>7</w:t>
            </w:r>
          </w:p>
        </w:tc>
        <w:tc>
          <w:tcPr>
            <w:tcW w:w="1260" w:type="dxa"/>
            <w:tcBorders>
              <w:top w:val="nil"/>
              <w:left w:val="nil"/>
              <w:bottom w:val="nil"/>
              <w:right w:val="nil"/>
            </w:tcBorders>
          </w:tcPr>
          <w:p w14:paraId="4B92AE50" w14:textId="77777777" w:rsidR="00864793" w:rsidRPr="007023AC"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53.76</w:t>
            </w:r>
            <w:r w:rsidRPr="001347B5">
              <w:rPr>
                <w:rFonts w:ascii="Times New Roman" w:hAnsi="Times New Roman"/>
                <w:sz w:val="20"/>
                <w:vertAlign w:val="superscript"/>
              </w:rPr>
              <w:t>***</w:t>
            </w:r>
          </w:p>
        </w:tc>
        <w:tc>
          <w:tcPr>
            <w:tcW w:w="1170" w:type="dxa"/>
            <w:tcBorders>
              <w:top w:val="nil"/>
              <w:left w:val="nil"/>
              <w:bottom w:val="nil"/>
              <w:right w:val="nil"/>
            </w:tcBorders>
            <w:noWrap/>
            <w:vAlign w:val="center"/>
            <w:hideMark/>
          </w:tcPr>
          <w:p w14:paraId="55360EEC"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2.60</w:t>
            </w:r>
          </w:p>
        </w:tc>
        <w:tc>
          <w:tcPr>
            <w:tcW w:w="1710" w:type="dxa"/>
            <w:tcBorders>
              <w:top w:val="nil"/>
              <w:left w:val="nil"/>
              <w:bottom w:val="nil"/>
              <w:right w:val="nil"/>
            </w:tcBorders>
            <w:noWrap/>
            <w:vAlign w:val="center"/>
            <w:hideMark/>
          </w:tcPr>
          <w:p w14:paraId="15E7681A"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0.34</w:t>
            </w:r>
            <w:r w:rsidRPr="009C7589">
              <w:rPr>
                <w:rFonts w:ascii="Times New Roman" w:eastAsia="Times New Roman" w:hAnsi="Times New Roman" w:cs="Times New Roman"/>
                <w:color w:val="000000"/>
                <w:sz w:val="20"/>
                <w:szCs w:val="20"/>
                <w:vertAlign w:val="superscript"/>
              </w:rPr>
              <w:t>***</w:t>
            </w:r>
          </w:p>
        </w:tc>
        <w:tc>
          <w:tcPr>
            <w:tcW w:w="1350" w:type="dxa"/>
            <w:tcBorders>
              <w:top w:val="nil"/>
              <w:left w:val="nil"/>
              <w:bottom w:val="nil"/>
              <w:right w:val="nil"/>
            </w:tcBorders>
            <w:noWrap/>
            <w:vAlign w:val="center"/>
            <w:hideMark/>
          </w:tcPr>
          <w:p w14:paraId="6991644A"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0.34</w:t>
            </w:r>
            <w:r w:rsidRPr="00310CED">
              <w:rPr>
                <w:rFonts w:ascii="Times New Roman" w:eastAsia="Times New Roman" w:hAnsi="Times New Roman" w:cs="Times New Roman"/>
                <w:color w:val="000000"/>
                <w:sz w:val="20"/>
                <w:szCs w:val="20"/>
                <w:vertAlign w:val="superscript"/>
              </w:rPr>
              <w:t>***</w:t>
            </w:r>
          </w:p>
        </w:tc>
        <w:tc>
          <w:tcPr>
            <w:tcW w:w="1530" w:type="dxa"/>
            <w:tcBorders>
              <w:top w:val="nil"/>
              <w:left w:val="nil"/>
              <w:bottom w:val="nil"/>
              <w:right w:val="nil"/>
            </w:tcBorders>
            <w:noWrap/>
            <w:vAlign w:val="center"/>
            <w:hideMark/>
          </w:tcPr>
          <w:p w14:paraId="09C16997"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.0062-.1508</w:t>
            </w:r>
          </w:p>
        </w:tc>
      </w:tr>
      <w:tr w:rsidR="00864793" w:rsidRPr="007023AC" w14:paraId="0435AFF4" w14:textId="77777777" w:rsidTr="009A26FA">
        <w:trPr>
          <w:trHeight w:val="280"/>
        </w:trPr>
        <w:tc>
          <w:tcPr>
            <w:tcW w:w="1174" w:type="dxa"/>
            <w:tcBorders>
              <w:top w:val="nil"/>
              <w:left w:val="nil"/>
              <w:bottom w:val="nil"/>
              <w:right w:val="nil"/>
            </w:tcBorders>
            <w:noWrap/>
            <w:vAlign w:val="center"/>
            <w:hideMark/>
          </w:tcPr>
          <w:p w14:paraId="00AA9957"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20 to 5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33 to 3</w:t>
            </w:r>
          </w:p>
        </w:tc>
        <w:tc>
          <w:tcPr>
            <w:tcW w:w="1260" w:type="dxa"/>
            <w:tcBorders>
              <w:top w:val="nil"/>
              <w:left w:val="nil"/>
              <w:bottom w:val="nil"/>
              <w:right w:val="nil"/>
            </w:tcBorders>
            <w:noWrap/>
            <w:vAlign w:val="center"/>
            <w:hideMark/>
          </w:tcPr>
          <w:p w14:paraId="2BC93EFA"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0.78</w:t>
            </w:r>
          </w:p>
        </w:tc>
        <w:tc>
          <w:tcPr>
            <w:tcW w:w="1260" w:type="dxa"/>
            <w:tcBorders>
              <w:top w:val="nil"/>
              <w:left w:val="nil"/>
              <w:bottom w:val="nil"/>
              <w:right w:val="nil"/>
            </w:tcBorders>
          </w:tcPr>
          <w:p w14:paraId="6281C247" w14:textId="77777777" w:rsidR="00864793" w:rsidRPr="007023AC"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60.41</w:t>
            </w:r>
            <w:r w:rsidRPr="001347B5">
              <w:rPr>
                <w:rFonts w:ascii="Times New Roman" w:hAnsi="Times New Roman"/>
                <w:sz w:val="20"/>
                <w:vertAlign w:val="superscript"/>
              </w:rPr>
              <w:t>***</w:t>
            </w:r>
          </w:p>
        </w:tc>
        <w:tc>
          <w:tcPr>
            <w:tcW w:w="1170" w:type="dxa"/>
            <w:tcBorders>
              <w:top w:val="nil"/>
              <w:left w:val="nil"/>
              <w:bottom w:val="nil"/>
              <w:right w:val="nil"/>
            </w:tcBorders>
            <w:noWrap/>
            <w:vAlign w:val="center"/>
            <w:hideMark/>
          </w:tcPr>
          <w:p w14:paraId="270711BF"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9</w:t>
            </w:r>
          </w:p>
        </w:tc>
        <w:tc>
          <w:tcPr>
            <w:tcW w:w="1710" w:type="dxa"/>
            <w:tcBorders>
              <w:top w:val="nil"/>
              <w:left w:val="nil"/>
              <w:bottom w:val="nil"/>
              <w:right w:val="nil"/>
            </w:tcBorders>
            <w:noWrap/>
            <w:vAlign w:val="center"/>
            <w:hideMark/>
          </w:tcPr>
          <w:p w14:paraId="5540966A"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0.40</w:t>
            </w:r>
            <w:r w:rsidRPr="009C7589">
              <w:rPr>
                <w:rFonts w:ascii="Times New Roman" w:eastAsia="Times New Roman" w:hAnsi="Times New Roman" w:cs="Times New Roman"/>
                <w:color w:val="000000"/>
                <w:sz w:val="20"/>
                <w:szCs w:val="20"/>
                <w:vertAlign w:val="superscript"/>
              </w:rPr>
              <w:t>***</w:t>
            </w:r>
          </w:p>
        </w:tc>
        <w:tc>
          <w:tcPr>
            <w:tcW w:w="1350" w:type="dxa"/>
            <w:tcBorders>
              <w:top w:val="nil"/>
              <w:left w:val="nil"/>
              <w:bottom w:val="nil"/>
              <w:right w:val="nil"/>
            </w:tcBorders>
            <w:noWrap/>
            <w:vAlign w:val="center"/>
            <w:hideMark/>
          </w:tcPr>
          <w:p w14:paraId="29D74C08"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0.42</w:t>
            </w:r>
            <w:r w:rsidRPr="00310CED">
              <w:rPr>
                <w:rFonts w:ascii="Times New Roman" w:eastAsia="Times New Roman" w:hAnsi="Times New Roman" w:cs="Times New Roman"/>
                <w:color w:val="000000"/>
                <w:sz w:val="20"/>
                <w:szCs w:val="20"/>
                <w:vertAlign w:val="superscript"/>
              </w:rPr>
              <w:t>***</w:t>
            </w:r>
          </w:p>
        </w:tc>
        <w:tc>
          <w:tcPr>
            <w:tcW w:w="1530" w:type="dxa"/>
            <w:tcBorders>
              <w:top w:val="nil"/>
              <w:left w:val="nil"/>
              <w:bottom w:val="nil"/>
              <w:right w:val="nil"/>
            </w:tcBorders>
            <w:noWrap/>
            <w:vAlign w:val="center"/>
            <w:hideMark/>
          </w:tcPr>
          <w:p w14:paraId="438C9B7C"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.0881-.2562</w:t>
            </w:r>
          </w:p>
        </w:tc>
      </w:tr>
      <w:tr w:rsidR="00864793" w:rsidRPr="007023AC" w14:paraId="397AC1CA" w14:textId="77777777" w:rsidTr="009A26FA">
        <w:trPr>
          <w:trHeight w:val="280"/>
        </w:trPr>
        <w:tc>
          <w:tcPr>
            <w:tcW w:w="1174" w:type="dxa"/>
            <w:tcBorders>
              <w:top w:val="nil"/>
              <w:left w:val="nil"/>
              <w:bottom w:val="nil"/>
              <w:right w:val="nil"/>
            </w:tcBorders>
            <w:noWrap/>
            <w:vAlign w:val="center"/>
            <w:hideMark/>
          </w:tcPr>
          <w:p w14:paraId="1AABD732"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20 to 5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25 to 4</w:t>
            </w:r>
          </w:p>
        </w:tc>
        <w:tc>
          <w:tcPr>
            <w:tcW w:w="1260" w:type="dxa"/>
            <w:tcBorders>
              <w:top w:val="nil"/>
              <w:left w:val="nil"/>
              <w:bottom w:val="nil"/>
              <w:right w:val="nil"/>
            </w:tcBorders>
            <w:noWrap/>
            <w:vAlign w:val="center"/>
            <w:hideMark/>
          </w:tcPr>
          <w:p w14:paraId="4D6B4B71"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0.73</w:t>
            </w:r>
          </w:p>
        </w:tc>
        <w:tc>
          <w:tcPr>
            <w:tcW w:w="1260" w:type="dxa"/>
            <w:tcBorders>
              <w:top w:val="nil"/>
              <w:left w:val="nil"/>
              <w:bottom w:val="nil"/>
              <w:right w:val="nil"/>
            </w:tcBorders>
          </w:tcPr>
          <w:p w14:paraId="283A0352" w14:textId="77777777" w:rsidR="00864793" w:rsidRPr="007023AC"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39.76</w:t>
            </w:r>
            <w:r w:rsidRPr="001347B5">
              <w:rPr>
                <w:rFonts w:ascii="Times New Roman" w:hAnsi="Times New Roman"/>
                <w:sz w:val="20"/>
                <w:vertAlign w:val="superscript"/>
              </w:rPr>
              <w:t>***</w:t>
            </w:r>
          </w:p>
        </w:tc>
        <w:tc>
          <w:tcPr>
            <w:tcW w:w="1170" w:type="dxa"/>
            <w:tcBorders>
              <w:top w:val="nil"/>
              <w:left w:val="nil"/>
              <w:bottom w:val="nil"/>
              <w:right w:val="nil"/>
            </w:tcBorders>
            <w:noWrap/>
            <w:vAlign w:val="center"/>
            <w:hideMark/>
          </w:tcPr>
          <w:p w14:paraId="549E2F63"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1.72</w:t>
            </w:r>
          </w:p>
        </w:tc>
        <w:tc>
          <w:tcPr>
            <w:tcW w:w="1710" w:type="dxa"/>
            <w:tcBorders>
              <w:top w:val="nil"/>
              <w:left w:val="nil"/>
              <w:bottom w:val="nil"/>
              <w:right w:val="nil"/>
            </w:tcBorders>
            <w:noWrap/>
            <w:vAlign w:val="center"/>
            <w:hideMark/>
          </w:tcPr>
          <w:p w14:paraId="538CD78F"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0.53</w:t>
            </w:r>
            <w:r w:rsidRPr="009C7589">
              <w:rPr>
                <w:rFonts w:ascii="Times New Roman" w:eastAsia="Times New Roman" w:hAnsi="Times New Roman" w:cs="Times New Roman"/>
                <w:color w:val="000000"/>
                <w:sz w:val="20"/>
                <w:szCs w:val="20"/>
                <w:vertAlign w:val="superscript"/>
              </w:rPr>
              <w:t>***</w:t>
            </w:r>
          </w:p>
        </w:tc>
        <w:tc>
          <w:tcPr>
            <w:tcW w:w="1350" w:type="dxa"/>
            <w:tcBorders>
              <w:top w:val="nil"/>
              <w:left w:val="nil"/>
              <w:bottom w:val="nil"/>
              <w:right w:val="nil"/>
            </w:tcBorders>
            <w:noWrap/>
            <w:vAlign w:val="center"/>
            <w:hideMark/>
          </w:tcPr>
          <w:p w14:paraId="5D3666AF"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0.55</w:t>
            </w:r>
            <w:r w:rsidRPr="00310CED">
              <w:rPr>
                <w:rFonts w:ascii="Times New Roman" w:eastAsia="Times New Roman" w:hAnsi="Times New Roman" w:cs="Times New Roman"/>
                <w:color w:val="000000"/>
                <w:sz w:val="20"/>
                <w:szCs w:val="20"/>
                <w:vertAlign w:val="superscript"/>
              </w:rPr>
              <w:t>***</w:t>
            </w:r>
          </w:p>
        </w:tc>
        <w:tc>
          <w:tcPr>
            <w:tcW w:w="1530" w:type="dxa"/>
            <w:tcBorders>
              <w:top w:val="nil"/>
              <w:left w:val="nil"/>
              <w:bottom w:val="nil"/>
              <w:right w:val="nil"/>
            </w:tcBorders>
            <w:noWrap/>
            <w:vAlign w:val="center"/>
            <w:hideMark/>
          </w:tcPr>
          <w:p w14:paraId="0B0E2A55"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.1644-.3332</w:t>
            </w:r>
          </w:p>
        </w:tc>
      </w:tr>
      <w:tr w:rsidR="00864793" w:rsidRPr="007023AC" w14:paraId="3C15A202" w14:textId="77777777" w:rsidTr="009A26FA">
        <w:trPr>
          <w:trHeight w:val="280"/>
        </w:trPr>
        <w:tc>
          <w:tcPr>
            <w:tcW w:w="1174" w:type="dxa"/>
            <w:tcBorders>
              <w:top w:val="nil"/>
              <w:left w:val="nil"/>
              <w:bottom w:val="nil"/>
              <w:right w:val="nil"/>
            </w:tcBorders>
            <w:noWrap/>
            <w:vAlign w:val="center"/>
            <w:hideMark/>
          </w:tcPr>
          <w:p w14:paraId="35694417"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50 to 2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100 to 1</w:t>
            </w:r>
          </w:p>
        </w:tc>
        <w:tc>
          <w:tcPr>
            <w:tcW w:w="1260" w:type="dxa"/>
            <w:tcBorders>
              <w:top w:val="nil"/>
              <w:left w:val="nil"/>
              <w:bottom w:val="nil"/>
              <w:right w:val="nil"/>
            </w:tcBorders>
            <w:noWrap/>
            <w:vAlign w:val="center"/>
            <w:hideMark/>
          </w:tcPr>
          <w:p w14:paraId="2265FACD"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0.81</w:t>
            </w:r>
          </w:p>
        </w:tc>
        <w:tc>
          <w:tcPr>
            <w:tcW w:w="1260" w:type="dxa"/>
            <w:tcBorders>
              <w:top w:val="nil"/>
              <w:left w:val="nil"/>
              <w:bottom w:val="nil"/>
              <w:right w:val="nil"/>
            </w:tcBorders>
          </w:tcPr>
          <w:p w14:paraId="3D535926" w14:textId="77777777" w:rsidR="00864793" w:rsidRPr="007023AC"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72.34</w:t>
            </w:r>
            <w:r w:rsidRPr="001347B5">
              <w:rPr>
                <w:rFonts w:ascii="Times New Roman" w:hAnsi="Times New Roman"/>
                <w:sz w:val="20"/>
                <w:vertAlign w:val="superscript"/>
              </w:rPr>
              <w:t>***</w:t>
            </w:r>
          </w:p>
        </w:tc>
        <w:tc>
          <w:tcPr>
            <w:tcW w:w="1170" w:type="dxa"/>
            <w:tcBorders>
              <w:top w:val="nil"/>
              <w:left w:val="nil"/>
              <w:bottom w:val="nil"/>
              <w:right w:val="nil"/>
            </w:tcBorders>
            <w:noWrap/>
            <w:vAlign w:val="center"/>
            <w:hideMark/>
          </w:tcPr>
          <w:p w14:paraId="418FD601"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0.63</w:t>
            </w:r>
          </w:p>
        </w:tc>
        <w:tc>
          <w:tcPr>
            <w:tcW w:w="1710" w:type="dxa"/>
            <w:tcBorders>
              <w:top w:val="nil"/>
              <w:left w:val="nil"/>
              <w:bottom w:val="nil"/>
              <w:right w:val="nil"/>
            </w:tcBorders>
            <w:noWrap/>
            <w:vAlign w:val="center"/>
            <w:hideMark/>
          </w:tcPr>
          <w:p w14:paraId="4611BDFA"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0.29</w:t>
            </w:r>
            <w:r w:rsidRPr="009C7589">
              <w:rPr>
                <w:rFonts w:ascii="Times New Roman" w:eastAsia="Times New Roman" w:hAnsi="Times New Roman" w:cs="Times New Roman"/>
                <w:color w:val="000000"/>
                <w:sz w:val="20"/>
                <w:szCs w:val="20"/>
                <w:vertAlign w:val="superscript"/>
              </w:rPr>
              <w:t>***</w:t>
            </w:r>
          </w:p>
        </w:tc>
        <w:tc>
          <w:tcPr>
            <w:tcW w:w="1350" w:type="dxa"/>
            <w:tcBorders>
              <w:top w:val="nil"/>
              <w:left w:val="nil"/>
              <w:bottom w:val="nil"/>
              <w:right w:val="nil"/>
            </w:tcBorders>
            <w:noWrap/>
            <w:vAlign w:val="center"/>
            <w:hideMark/>
          </w:tcPr>
          <w:p w14:paraId="31B202F4"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0.29</w:t>
            </w:r>
            <w:r w:rsidRPr="00310CED">
              <w:rPr>
                <w:rFonts w:ascii="Times New Roman" w:eastAsia="Times New Roman" w:hAnsi="Times New Roman" w:cs="Times New Roman"/>
                <w:color w:val="000000"/>
                <w:sz w:val="20"/>
                <w:szCs w:val="20"/>
                <w:vertAlign w:val="superscript"/>
              </w:rPr>
              <w:t>***</w:t>
            </w:r>
          </w:p>
        </w:tc>
        <w:tc>
          <w:tcPr>
            <w:tcW w:w="1530" w:type="dxa"/>
            <w:tcBorders>
              <w:top w:val="nil"/>
              <w:left w:val="nil"/>
              <w:bottom w:val="nil"/>
              <w:right w:val="nil"/>
            </w:tcBorders>
            <w:noWrap/>
            <w:vAlign w:val="center"/>
            <w:hideMark/>
          </w:tcPr>
          <w:p w14:paraId="15280A08"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.3509-.7406</w:t>
            </w:r>
          </w:p>
        </w:tc>
      </w:tr>
      <w:tr w:rsidR="00864793" w:rsidRPr="007023AC" w14:paraId="36D538EA" w14:textId="77777777" w:rsidTr="009A26FA">
        <w:trPr>
          <w:trHeight w:val="280"/>
        </w:trPr>
        <w:tc>
          <w:tcPr>
            <w:tcW w:w="1174" w:type="dxa"/>
            <w:tcBorders>
              <w:top w:val="nil"/>
              <w:left w:val="nil"/>
              <w:bottom w:val="nil"/>
              <w:right w:val="nil"/>
            </w:tcBorders>
            <w:noWrap/>
            <w:vAlign w:val="center"/>
            <w:hideMark/>
          </w:tcPr>
          <w:p w14:paraId="24F4FD0C"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33 to 3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100 to 1</w:t>
            </w:r>
          </w:p>
        </w:tc>
        <w:tc>
          <w:tcPr>
            <w:tcW w:w="1260" w:type="dxa"/>
            <w:tcBorders>
              <w:top w:val="nil"/>
              <w:left w:val="nil"/>
              <w:bottom w:val="nil"/>
              <w:right w:val="nil"/>
            </w:tcBorders>
            <w:noWrap/>
            <w:vAlign w:val="center"/>
            <w:hideMark/>
          </w:tcPr>
          <w:p w14:paraId="659C726D"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0.75</w:t>
            </w:r>
          </w:p>
        </w:tc>
        <w:tc>
          <w:tcPr>
            <w:tcW w:w="1260" w:type="dxa"/>
            <w:tcBorders>
              <w:top w:val="nil"/>
              <w:left w:val="nil"/>
              <w:bottom w:val="nil"/>
              <w:right w:val="nil"/>
            </w:tcBorders>
          </w:tcPr>
          <w:p w14:paraId="3DDE9ADC" w14:textId="77777777" w:rsidR="00864793" w:rsidRPr="007023AC"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45.51</w:t>
            </w:r>
            <w:r w:rsidRPr="001347B5">
              <w:rPr>
                <w:rFonts w:ascii="Times New Roman" w:hAnsi="Times New Roman"/>
                <w:sz w:val="20"/>
                <w:vertAlign w:val="superscript"/>
              </w:rPr>
              <w:t>***</w:t>
            </w:r>
          </w:p>
        </w:tc>
        <w:tc>
          <w:tcPr>
            <w:tcW w:w="1170" w:type="dxa"/>
            <w:tcBorders>
              <w:top w:val="nil"/>
              <w:left w:val="nil"/>
              <w:bottom w:val="nil"/>
              <w:right w:val="nil"/>
            </w:tcBorders>
            <w:noWrap/>
            <w:vAlign w:val="center"/>
            <w:hideMark/>
          </w:tcPr>
          <w:p w14:paraId="1FE7CCE8"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5</w:t>
            </w:r>
          </w:p>
        </w:tc>
        <w:tc>
          <w:tcPr>
            <w:tcW w:w="1710" w:type="dxa"/>
            <w:tcBorders>
              <w:top w:val="nil"/>
              <w:left w:val="nil"/>
              <w:bottom w:val="nil"/>
              <w:right w:val="nil"/>
            </w:tcBorders>
            <w:noWrap/>
            <w:vAlign w:val="center"/>
            <w:hideMark/>
          </w:tcPr>
          <w:p w14:paraId="1AAC91BD"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0.45</w:t>
            </w:r>
            <w:r w:rsidRPr="009C7589">
              <w:rPr>
                <w:rFonts w:ascii="Times New Roman" w:eastAsia="Times New Roman" w:hAnsi="Times New Roman" w:cs="Times New Roman"/>
                <w:color w:val="000000"/>
                <w:sz w:val="20"/>
                <w:szCs w:val="20"/>
                <w:vertAlign w:val="superscript"/>
              </w:rPr>
              <w:t>***</w:t>
            </w:r>
          </w:p>
        </w:tc>
        <w:tc>
          <w:tcPr>
            <w:tcW w:w="1350" w:type="dxa"/>
            <w:tcBorders>
              <w:top w:val="nil"/>
              <w:left w:val="nil"/>
              <w:bottom w:val="nil"/>
              <w:right w:val="nil"/>
            </w:tcBorders>
            <w:noWrap/>
            <w:vAlign w:val="center"/>
            <w:hideMark/>
          </w:tcPr>
          <w:p w14:paraId="695FAEA3"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0.45</w:t>
            </w:r>
            <w:r w:rsidRPr="00310CED">
              <w:rPr>
                <w:rFonts w:ascii="Times New Roman" w:eastAsia="Times New Roman" w:hAnsi="Times New Roman" w:cs="Times New Roman"/>
                <w:color w:val="000000"/>
                <w:sz w:val="20"/>
                <w:szCs w:val="20"/>
                <w:vertAlign w:val="superscript"/>
              </w:rPr>
              <w:t>***</w:t>
            </w:r>
          </w:p>
        </w:tc>
        <w:tc>
          <w:tcPr>
            <w:tcW w:w="1530" w:type="dxa"/>
            <w:tcBorders>
              <w:top w:val="nil"/>
              <w:left w:val="nil"/>
              <w:bottom w:val="nil"/>
              <w:right w:val="nil"/>
            </w:tcBorders>
            <w:noWrap/>
            <w:vAlign w:val="center"/>
            <w:hideMark/>
          </w:tcPr>
          <w:p w14:paraId="16BB9F26"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.0360-.1283</w:t>
            </w:r>
          </w:p>
        </w:tc>
      </w:tr>
      <w:tr w:rsidR="00864793" w:rsidRPr="007023AC" w14:paraId="1DAD20D3" w14:textId="77777777" w:rsidTr="009A26FA">
        <w:trPr>
          <w:trHeight w:val="280"/>
        </w:trPr>
        <w:tc>
          <w:tcPr>
            <w:tcW w:w="1174" w:type="dxa"/>
            <w:tcBorders>
              <w:top w:val="nil"/>
              <w:left w:val="nil"/>
              <w:bottom w:val="nil"/>
              <w:right w:val="nil"/>
            </w:tcBorders>
            <w:noWrap/>
            <w:vAlign w:val="center"/>
            <w:hideMark/>
          </w:tcPr>
          <w:p w14:paraId="2CF5471F"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25 to 4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100 to 1</w:t>
            </w:r>
          </w:p>
        </w:tc>
        <w:tc>
          <w:tcPr>
            <w:tcW w:w="1260" w:type="dxa"/>
            <w:tcBorders>
              <w:top w:val="nil"/>
              <w:left w:val="nil"/>
              <w:bottom w:val="nil"/>
              <w:right w:val="nil"/>
            </w:tcBorders>
            <w:noWrap/>
            <w:vAlign w:val="center"/>
            <w:hideMark/>
          </w:tcPr>
          <w:p w14:paraId="58B62922"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0.75</w:t>
            </w:r>
          </w:p>
        </w:tc>
        <w:tc>
          <w:tcPr>
            <w:tcW w:w="1260" w:type="dxa"/>
            <w:tcBorders>
              <w:top w:val="nil"/>
              <w:left w:val="nil"/>
              <w:bottom w:val="nil"/>
              <w:right w:val="nil"/>
            </w:tcBorders>
          </w:tcPr>
          <w:p w14:paraId="5F54D205" w14:textId="77777777" w:rsidR="00864793" w:rsidRPr="007023AC"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47.51</w:t>
            </w:r>
            <w:r w:rsidRPr="001347B5">
              <w:rPr>
                <w:rFonts w:ascii="Times New Roman" w:hAnsi="Times New Roman"/>
                <w:sz w:val="20"/>
                <w:vertAlign w:val="superscript"/>
              </w:rPr>
              <w:t>***</w:t>
            </w:r>
          </w:p>
        </w:tc>
        <w:tc>
          <w:tcPr>
            <w:tcW w:w="1170" w:type="dxa"/>
            <w:tcBorders>
              <w:top w:val="nil"/>
              <w:left w:val="nil"/>
              <w:bottom w:val="nil"/>
              <w:right w:val="nil"/>
            </w:tcBorders>
            <w:noWrap/>
            <w:vAlign w:val="center"/>
            <w:hideMark/>
          </w:tcPr>
          <w:p w14:paraId="5409ED65"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1.5</w:t>
            </w:r>
            <w:r>
              <w:rPr>
                <w:rFonts w:ascii="Times New Roman" w:eastAsia="Times New Roman" w:hAnsi="Times New Roman" w:cs="Times New Roman"/>
                <w:color w:val="000000"/>
                <w:sz w:val="20"/>
                <w:szCs w:val="20"/>
              </w:rPr>
              <w:t>2</w:t>
            </w:r>
          </w:p>
        </w:tc>
        <w:tc>
          <w:tcPr>
            <w:tcW w:w="1710" w:type="dxa"/>
            <w:tcBorders>
              <w:top w:val="nil"/>
              <w:left w:val="nil"/>
              <w:bottom w:val="nil"/>
              <w:right w:val="nil"/>
            </w:tcBorders>
            <w:noWrap/>
            <w:vAlign w:val="center"/>
            <w:hideMark/>
          </w:tcPr>
          <w:p w14:paraId="1BE524E5"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0.50</w:t>
            </w:r>
            <w:r w:rsidRPr="009C7589">
              <w:rPr>
                <w:rFonts w:ascii="Times New Roman" w:eastAsia="Times New Roman" w:hAnsi="Times New Roman" w:cs="Times New Roman"/>
                <w:color w:val="000000"/>
                <w:sz w:val="20"/>
                <w:szCs w:val="20"/>
                <w:vertAlign w:val="superscript"/>
              </w:rPr>
              <w:t>***</w:t>
            </w:r>
          </w:p>
        </w:tc>
        <w:tc>
          <w:tcPr>
            <w:tcW w:w="1350" w:type="dxa"/>
            <w:tcBorders>
              <w:top w:val="nil"/>
              <w:left w:val="nil"/>
              <w:bottom w:val="nil"/>
              <w:right w:val="nil"/>
            </w:tcBorders>
            <w:noWrap/>
            <w:vAlign w:val="center"/>
            <w:hideMark/>
          </w:tcPr>
          <w:p w14:paraId="40C51991"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0.54</w:t>
            </w:r>
            <w:r w:rsidRPr="00310CED">
              <w:rPr>
                <w:rFonts w:ascii="Times New Roman" w:eastAsia="Times New Roman" w:hAnsi="Times New Roman" w:cs="Times New Roman"/>
                <w:color w:val="000000"/>
                <w:sz w:val="20"/>
                <w:szCs w:val="20"/>
                <w:vertAlign w:val="superscript"/>
              </w:rPr>
              <w:t>***</w:t>
            </w:r>
          </w:p>
        </w:tc>
        <w:tc>
          <w:tcPr>
            <w:tcW w:w="1530" w:type="dxa"/>
            <w:tcBorders>
              <w:top w:val="nil"/>
              <w:left w:val="nil"/>
              <w:bottom w:val="nil"/>
              <w:right w:val="nil"/>
            </w:tcBorders>
            <w:noWrap/>
            <w:vAlign w:val="center"/>
            <w:hideMark/>
          </w:tcPr>
          <w:p w14:paraId="6472A83D"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.2972-.5813</w:t>
            </w:r>
          </w:p>
        </w:tc>
      </w:tr>
      <w:tr w:rsidR="00864793" w:rsidRPr="007023AC" w14:paraId="3CD4E60C" w14:textId="77777777" w:rsidTr="009A26FA">
        <w:trPr>
          <w:trHeight w:val="280"/>
        </w:trPr>
        <w:tc>
          <w:tcPr>
            <w:tcW w:w="1174" w:type="dxa"/>
            <w:tcBorders>
              <w:top w:val="nil"/>
              <w:left w:val="nil"/>
              <w:bottom w:val="nil"/>
              <w:right w:val="nil"/>
            </w:tcBorders>
            <w:noWrap/>
            <w:vAlign w:val="center"/>
            <w:hideMark/>
          </w:tcPr>
          <w:p w14:paraId="15D11160"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33 to 3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50 to 2</w:t>
            </w:r>
          </w:p>
        </w:tc>
        <w:tc>
          <w:tcPr>
            <w:tcW w:w="1260" w:type="dxa"/>
            <w:tcBorders>
              <w:top w:val="nil"/>
              <w:left w:val="nil"/>
              <w:bottom w:val="nil"/>
              <w:right w:val="nil"/>
            </w:tcBorders>
            <w:noWrap/>
            <w:vAlign w:val="center"/>
            <w:hideMark/>
          </w:tcPr>
          <w:p w14:paraId="109457BC"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0.70</w:t>
            </w:r>
          </w:p>
        </w:tc>
        <w:tc>
          <w:tcPr>
            <w:tcW w:w="1260" w:type="dxa"/>
            <w:tcBorders>
              <w:top w:val="nil"/>
              <w:left w:val="nil"/>
              <w:bottom w:val="nil"/>
              <w:right w:val="nil"/>
            </w:tcBorders>
          </w:tcPr>
          <w:p w14:paraId="25F68231" w14:textId="77777777" w:rsidR="00864793" w:rsidRPr="007023AC"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31.05</w:t>
            </w:r>
            <w:r w:rsidRPr="001347B5">
              <w:rPr>
                <w:rFonts w:ascii="Times New Roman" w:hAnsi="Times New Roman"/>
                <w:sz w:val="20"/>
                <w:vertAlign w:val="superscript"/>
              </w:rPr>
              <w:t>***</w:t>
            </w:r>
          </w:p>
        </w:tc>
        <w:tc>
          <w:tcPr>
            <w:tcW w:w="1170" w:type="dxa"/>
            <w:tcBorders>
              <w:top w:val="nil"/>
              <w:left w:val="nil"/>
              <w:bottom w:val="nil"/>
              <w:right w:val="nil"/>
            </w:tcBorders>
            <w:noWrap/>
            <w:vAlign w:val="center"/>
            <w:hideMark/>
          </w:tcPr>
          <w:p w14:paraId="7CED62CB"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0.41</w:t>
            </w:r>
          </w:p>
        </w:tc>
        <w:tc>
          <w:tcPr>
            <w:tcW w:w="1710" w:type="dxa"/>
            <w:tcBorders>
              <w:top w:val="nil"/>
              <w:left w:val="nil"/>
              <w:bottom w:val="nil"/>
              <w:right w:val="nil"/>
            </w:tcBorders>
            <w:noWrap/>
            <w:vAlign w:val="center"/>
            <w:hideMark/>
          </w:tcPr>
          <w:p w14:paraId="39F41383"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0.28</w:t>
            </w:r>
            <w:r w:rsidRPr="009C7589">
              <w:rPr>
                <w:rFonts w:ascii="Times New Roman" w:eastAsia="Times New Roman" w:hAnsi="Times New Roman" w:cs="Times New Roman"/>
                <w:color w:val="000000"/>
                <w:sz w:val="20"/>
                <w:szCs w:val="20"/>
                <w:vertAlign w:val="superscript"/>
              </w:rPr>
              <w:t>***</w:t>
            </w:r>
          </w:p>
        </w:tc>
        <w:tc>
          <w:tcPr>
            <w:tcW w:w="1350" w:type="dxa"/>
            <w:tcBorders>
              <w:top w:val="nil"/>
              <w:left w:val="nil"/>
              <w:bottom w:val="nil"/>
              <w:right w:val="nil"/>
            </w:tcBorders>
            <w:noWrap/>
            <w:vAlign w:val="center"/>
            <w:hideMark/>
          </w:tcPr>
          <w:p w14:paraId="639D558A"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0.29</w:t>
            </w:r>
            <w:r w:rsidRPr="00310CED">
              <w:rPr>
                <w:rFonts w:ascii="Times New Roman" w:eastAsia="Times New Roman" w:hAnsi="Times New Roman" w:cs="Times New Roman"/>
                <w:color w:val="000000"/>
                <w:sz w:val="20"/>
                <w:szCs w:val="20"/>
                <w:vertAlign w:val="superscript"/>
              </w:rPr>
              <w:t>***</w:t>
            </w:r>
          </w:p>
        </w:tc>
        <w:tc>
          <w:tcPr>
            <w:tcW w:w="1530" w:type="dxa"/>
            <w:tcBorders>
              <w:top w:val="nil"/>
              <w:left w:val="nil"/>
              <w:bottom w:val="nil"/>
              <w:right w:val="nil"/>
            </w:tcBorders>
            <w:noWrap/>
            <w:vAlign w:val="center"/>
            <w:hideMark/>
          </w:tcPr>
          <w:p w14:paraId="25E77DE1"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.0506-.1326</w:t>
            </w:r>
          </w:p>
        </w:tc>
      </w:tr>
      <w:tr w:rsidR="00864793" w:rsidRPr="007023AC" w14:paraId="597226C4" w14:textId="77777777" w:rsidTr="009A26FA">
        <w:trPr>
          <w:trHeight w:val="280"/>
        </w:trPr>
        <w:tc>
          <w:tcPr>
            <w:tcW w:w="1174" w:type="dxa"/>
            <w:tcBorders>
              <w:top w:val="nil"/>
              <w:left w:val="nil"/>
              <w:bottom w:val="nil"/>
              <w:right w:val="nil"/>
            </w:tcBorders>
            <w:noWrap/>
            <w:vAlign w:val="center"/>
            <w:hideMark/>
          </w:tcPr>
          <w:p w14:paraId="4E8A34DF"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25 to 4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50 to 2</w:t>
            </w:r>
          </w:p>
        </w:tc>
        <w:tc>
          <w:tcPr>
            <w:tcW w:w="1260" w:type="dxa"/>
            <w:tcBorders>
              <w:top w:val="nil"/>
              <w:left w:val="nil"/>
              <w:bottom w:val="nil"/>
              <w:right w:val="nil"/>
            </w:tcBorders>
            <w:noWrap/>
            <w:vAlign w:val="center"/>
            <w:hideMark/>
          </w:tcPr>
          <w:p w14:paraId="271B3909"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0.75</w:t>
            </w:r>
          </w:p>
        </w:tc>
        <w:tc>
          <w:tcPr>
            <w:tcW w:w="1260" w:type="dxa"/>
            <w:tcBorders>
              <w:top w:val="nil"/>
              <w:left w:val="nil"/>
              <w:bottom w:val="nil"/>
              <w:right w:val="nil"/>
            </w:tcBorders>
          </w:tcPr>
          <w:p w14:paraId="5A67E8EE" w14:textId="77777777" w:rsidR="00864793" w:rsidRPr="007023AC"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45.51</w:t>
            </w:r>
            <w:r w:rsidRPr="001347B5">
              <w:rPr>
                <w:rFonts w:ascii="Times New Roman" w:hAnsi="Times New Roman"/>
                <w:sz w:val="20"/>
                <w:vertAlign w:val="superscript"/>
              </w:rPr>
              <w:t>***</w:t>
            </w:r>
          </w:p>
        </w:tc>
        <w:tc>
          <w:tcPr>
            <w:tcW w:w="1170" w:type="dxa"/>
            <w:tcBorders>
              <w:top w:val="nil"/>
              <w:left w:val="nil"/>
              <w:bottom w:val="nil"/>
              <w:right w:val="nil"/>
            </w:tcBorders>
            <w:noWrap/>
            <w:vAlign w:val="center"/>
            <w:hideMark/>
          </w:tcPr>
          <w:p w14:paraId="5F5FEA6B"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0.88</w:t>
            </w:r>
          </w:p>
        </w:tc>
        <w:tc>
          <w:tcPr>
            <w:tcW w:w="1710" w:type="dxa"/>
            <w:tcBorders>
              <w:top w:val="nil"/>
              <w:left w:val="nil"/>
              <w:bottom w:val="nil"/>
              <w:right w:val="nil"/>
            </w:tcBorders>
            <w:noWrap/>
            <w:vAlign w:val="center"/>
            <w:hideMark/>
          </w:tcPr>
          <w:p w14:paraId="7DB103A7"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0.40</w:t>
            </w:r>
            <w:r w:rsidRPr="009C7589">
              <w:rPr>
                <w:rFonts w:ascii="Times New Roman" w:eastAsia="Times New Roman" w:hAnsi="Times New Roman" w:cs="Times New Roman"/>
                <w:color w:val="000000"/>
                <w:sz w:val="20"/>
                <w:szCs w:val="20"/>
                <w:vertAlign w:val="superscript"/>
              </w:rPr>
              <w:t>***</w:t>
            </w:r>
          </w:p>
        </w:tc>
        <w:tc>
          <w:tcPr>
            <w:tcW w:w="1350" w:type="dxa"/>
            <w:tcBorders>
              <w:top w:val="nil"/>
              <w:left w:val="nil"/>
              <w:bottom w:val="nil"/>
              <w:right w:val="nil"/>
            </w:tcBorders>
            <w:noWrap/>
            <w:vAlign w:val="center"/>
            <w:hideMark/>
          </w:tcPr>
          <w:p w14:paraId="0AE61662"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0.43</w:t>
            </w:r>
            <w:r w:rsidRPr="00310CED">
              <w:rPr>
                <w:rFonts w:ascii="Times New Roman" w:eastAsia="Times New Roman" w:hAnsi="Times New Roman" w:cs="Times New Roman"/>
                <w:color w:val="000000"/>
                <w:sz w:val="20"/>
                <w:szCs w:val="20"/>
                <w:vertAlign w:val="superscript"/>
              </w:rPr>
              <w:t>***</w:t>
            </w:r>
          </w:p>
        </w:tc>
        <w:tc>
          <w:tcPr>
            <w:tcW w:w="1530" w:type="dxa"/>
            <w:tcBorders>
              <w:top w:val="nil"/>
              <w:left w:val="nil"/>
              <w:bottom w:val="nil"/>
              <w:right w:val="nil"/>
            </w:tcBorders>
            <w:noWrap/>
            <w:vAlign w:val="center"/>
            <w:hideMark/>
          </w:tcPr>
          <w:p w14:paraId="37F552B1"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.2326-.5090</w:t>
            </w:r>
          </w:p>
        </w:tc>
      </w:tr>
      <w:tr w:rsidR="00864793" w:rsidRPr="007023AC" w14:paraId="3C95402A" w14:textId="77777777" w:rsidTr="009A26FA">
        <w:trPr>
          <w:trHeight w:val="280"/>
        </w:trPr>
        <w:tc>
          <w:tcPr>
            <w:tcW w:w="1174" w:type="dxa"/>
            <w:tcBorders>
              <w:top w:val="nil"/>
              <w:left w:val="nil"/>
              <w:right w:val="nil"/>
            </w:tcBorders>
            <w:noWrap/>
            <w:vAlign w:val="center"/>
            <w:hideMark/>
          </w:tcPr>
          <w:p w14:paraId="0B461E93" w14:textId="77777777" w:rsidR="00864793" w:rsidRPr="007023AC" w:rsidRDefault="00864793" w:rsidP="009A26FA">
            <w:pPr>
              <w:jc w:val="center"/>
              <w:rPr>
                <w:rFonts w:ascii="Times New Roman" w:hAnsi="Times New Roman" w:cs="Times New Roman"/>
                <w:b/>
                <w:sz w:val="20"/>
                <w:szCs w:val="20"/>
              </w:rPr>
            </w:pP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 xml:space="preserve">25 to 4 vs. </w:t>
            </w:r>
            <w:r>
              <w:rPr>
                <w:rFonts w:ascii="Times New Roman" w:eastAsia="Times New Roman" w:hAnsi="Times New Roman" w:cs="Times New Roman"/>
                <w:color w:val="000000"/>
                <w:sz w:val="20"/>
                <w:szCs w:val="20"/>
              </w:rPr>
              <w:t>$</w:t>
            </w:r>
            <w:r w:rsidRPr="007023AC">
              <w:rPr>
                <w:rFonts w:ascii="Times New Roman" w:eastAsia="Times New Roman" w:hAnsi="Times New Roman" w:cs="Times New Roman"/>
                <w:color w:val="000000"/>
                <w:sz w:val="20"/>
                <w:szCs w:val="20"/>
              </w:rPr>
              <w:t>33 to 3</w:t>
            </w:r>
          </w:p>
        </w:tc>
        <w:tc>
          <w:tcPr>
            <w:tcW w:w="1260" w:type="dxa"/>
            <w:tcBorders>
              <w:top w:val="nil"/>
              <w:left w:val="nil"/>
              <w:right w:val="nil"/>
            </w:tcBorders>
            <w:noWrap/>
            <w:vAlign w:val="center"/>
            <w:hideMark/>
          </w:tcPr>
          <w:p w14:paraId="1C0F9A10"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1</w:t>
            </w:r>
          </w:p>
        </w:tc>
        <w:tc>
          <w:tcPr>
            <w:tcW w:w="1260" w:type="dxa"/>
            <w:tcBorders>
              <w:top w:val="nil"/>
              <w:left w:val="nil"/>
              <w:right w:val="nil"/>
            </w:tcBorders>
          </w:tcPr>
          <w:p w14:paraId="1D96152E" w14:textId="77777777" w:rsidR="00864793" w:rsidRPr="007023AC" w:rsidRDefault="00864793" w:rsidP="009A26FA">
            <w:pPr>
              <w:jc w:val="center"/>
              <w:rPr>
                <w:rFonts w:ascii="Times New Roman" w:eastAsia="Times New Roman" w:hAnsi="Times New Roman" w:cs="Times New Roman"/>
                <w:color w:val="000000"/>
                <w:sz w:val="20"/>
                <w:szCs w:val="20"/>
              </w:rPr>
            </w:pPr>
            <w:r w:rsidRPr="00B4679F">
              <w:rPr>
                <w:rFonts w:ascii="Times New Roman" w:hAnsi="Times New Roman"/>
                <w:i/>
                <w:sz w:val="20"/>
              </w:rPr>
              <w:t>χ</w:t>
            </w:r>
            <w:r w:rsidRPr="00B4679F">
              <w:rPr>
                <w:rFonts w:ascii="Times New Roman" w:hAnsi="Times New Roman"/>
                <w:i/>
                <w:sz w:val="20"/>
                <w:vertAlign w:val="superscript"/>
              </w:rPr>
              <w:t>2</w:t>
            </w:r>
            <w:r w:rsidRPr="00B4679F">
              <w:rPr>
                <w:rFonts w:ascii="Times New Roman" w:hAnsi="Times New Roman"/>
                <w:b/>
                <w:bCs/>
                <w:i/>
                <w:sz w:val="20"/>
                <w:vertAlign w:val="superscript"/>
              </w:rPr>
              <w:t xml:space="preserve"> </w:t>
            </w:r>
            <w:r w:rsidRPr="00B4679F">
              <w:rPr>
                <w:rFonts w:ascii="Times New Roman" w:hAnsi="Times New Roman"/>
                <w:i/>
                <w:sz w:val="20"/>
              </w:rPr>
              <w:t xml:space="preserve">= </w:t>
            </w:r>
            <w:r>
              <w:rPr>
                <w:rFonts w:ascii="Times New Roman" w:hAnsi="Times New Roman"/>
                <w:sz w:val="20"/>
              </w:rPr>
              <w:t>69.87</w:t>
            </w:r>
            <w:r w:rsidRPr="001347B5">
              <w:rPr>
                <w:rFonts w:ascii="Times New Roman" w:hAnsi="Times New Roman"/>
                <w:sz w:val="20"/>
                <w:vertAlign w:val="superscript"/>
              </w:rPr>
              <w:t>***</w:t>
            </w:r>
          </w:p>
        </w:tc>
        <w:tc>
          <w:tcPr>
            <w:tcW w:w="1170" w:type="dxa"/>
            <w:tcBorders>
              <w:top w:val="nil"/>
              <w:left w:val="nil"/>
              <w:right w:val="nil"/>
            </w:tcBorders>
            <w:noWrap/>
            <w:vAlign w:val="center"/>
            <w:hideMark/>
          </w:tcPr>
          <w:p w14:paraId="21B7567C"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0.4</w:t>
            </w:r>
            <w:r>
              <w:rPr>
                <w:rFonts w:ascii="Times New Roman" w:eastAsia="Times New Roman" w:hAnsi="Times New Roman" w:cs="Times New Roman"/>
                <w:color w:val="000000"/>
                <w:sz w:val="20"/>
                <w:szCs w:val="20"/>
              </w:rPr>
              <w:t>7</w:t>
            </w:r>
          </w:p>
        </w:tc>
        <w:tc>
          <w:tcPr>
            <w:tcW w:w="1710" w:type="dxa"/>
            <w:tcBorders>
              <w:top w:val="nil"/>
              <w:left w:val="nil"/>
              <w:right w:val="nil"/>
            </w:tcBorders>
            <w:noWrap/>
            <w:vAlign w:val="center"/>
            <w:hideMark/>
          </w:tcPr>
          <w:p w14:paraId="117DA58C"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0.32</w:t>
            </w:r>
            <w:r w:rsidRPr="009C7589">
              <w:rPr>
                <w:rFonts w:ascii="Times New Roman" w:eastAsia="Times New Roman" w:hAnsi="Times New Roman" w:cs="Times New Roman"/>
                <w:color w:val="000000"/>
                <w:sz w:val="20"/>
                <w:szCs w:val="20"/>
                <w:vertAlign w:val="superscript"/>
              </w:rPr>
              <w:t>***</w:t>
            </w:r>
          </w:p>
        </w:tc>
        <w:tc>
          <w:tcPr>
            <w:tcW w:w="1350" w:type="dxa"/>
            <w:tcBorders>
              <w:top w:val="nil"/>
              <w:left w:val="nil"/>
              <w:right w:val="nil"/>
            </w:tcBorders>
            <w:noWrap/>
            <w:vAlign w:val="center"/>
            <w:hideMark/>
          </w:tcPr>
          <w:p w14:paraId="1C449ED0"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0.33</w:t>
            </w:r>
            <w:r w:rsidRPr="00310CED">
              <w:rPr>
                <w:rFonts w:ascii="Times New Roman" w:eastAsia="Times New Roman" w:hAnsi="Times New Roman" w:cs="Times New Roman"/>
                <w:color w:val="000000"/>
                <w:sz w:val="20"/>
                <w:szCs w:val="20"/>
                <w:vertAlign w:val="superscript"/>
              </w:rPr>
              <w:t>***</w:t>
            </w:r>
          </w:p>
        </w:tc>
        <w:tc>
          <w:tcPr>
            <w:tcW w:w="1530" w:type="dxa"/>
            <w:tcBorders>
              <w:top w:val="nil"/>
              <w:left w:val="nil"/>
              <w:right w:val="nil"/>
            </w:tcBorders>
            <w:noWrap/>
            <w:vAlign w:val="center"/>
            <w:hideMark/>
          </w:tcPr>
          <w:p w14:paraId="0F8D58D3" w14:textId="77777777" w:rsidR="00864793" w:rsidRPr="007023AC" w:rsidRDefault="00864793" w:rsidP="009A26FA">
            <w:pPr>
              <w:jc w:val="center"/>
              <w:rPr>
                <w:rFonts w:ascii="Times New Roman" w:hAnsi="Times New Roman" w:cs="Times New Roman"/>
                <w:b/>
                <w:sz w:val="20"/>
                <w:szCs w:val="20"/>
              </w:rPr>
            </w:pPr>
            <w:r w:rsidRPr="007023AC">
              <w:rPr>
                <w:rFonts w:ascii="Times New Roman" w:eastAsia="Times New Roman" w:hAnsi="Times New Roman" w:cs="Times New Roman"/>
                <w:color w:val="000000"/>
                <w:sz w:val="20"/>
                <w:szCs w:val="20"/>
              </w:rPr>
              <w:t>.1586-.3852</w:t>
            </w:r>
          </w:p>
        </w:tc>
      </w:tr>
      <w:tr w:rsidR="00864793" w:rsidRPr="004D0C51" w14:paraId="1AAFD812" w14:textId="77777777" w:rsidTr="009A26FA">
        <w:trPr>
          <w:trHeight w:val="280"/>
        </w:trPr>
        <w:tc>
          <w:tcPr>
            <w:tcW w:w="1174" w:type="dxa"/>
            <w:tcBorders>
              <w:left w:val="nil"/>
              <w:right w:val="nil"/>
            </w:tcBorders>
            <w:noWrap/>
            <w:vAlign w:val="center"/>
            <w:hideMark/>
          </w:tcPr>
          <w:p w14:paraId="44CB56DC" w14:textId="77777777" w:rsidR="00864793" w:rsidRPr="004D0C51" w:rsidRDefault="00864793" w:rsidP="009A26FA">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Average</w:t>
            </w:r>
          </w:p>
        </w:tc>
        <w:tc>
          <w:tcPr>
            <w:tcW w:w="1260" w:type="dxa"/>
            <w:tcBorders>
              <w:left w:val="nil"/>
              <w:right w:val="nil"/>
            </w:tcBorders>
            <w:noWrap/>
            <w:vAlign w:val="center"/>
            <w:hideMark/>
          </w:tcPr>
          <w:p w14:paraId="47D01A53" w14:textId="77777777" w:rsidR="00864793" w:rsidRPr="004D0C51" w:rsidRDefault="00864793" w:rsidP="009A26FA">
            <w:pPr>
              <w:jc w:val="center"/>
              <w:rPr>
                <w:rFonts w:ascii="Times New Roman" w:eastAsia="Times New Roman" w:hAnsi="Times New Roman" w:cs="Times New Roman"/>
                <w:b/>
                <w:color w:val="000000"/>
                <w:sz w:val="20"/>
                <w:szCs w:val="20"/>
              </w:rPr>
            </w:pPr>
            <w:r w:rsidRPr="004D0C51">
              <w:rPr>
                <w:rFonts w:ascii="Times New Roman" w:eastAsia="Times New Roman" w:hAnsi="Times New Roman" w:cs="Times New Roman"/>
                <w:b/>
                <w:color w:val="000000"/>
                <w:sz w:val="20"/>
                <w:szCs w:val="20"/>
              </w:rPr>
              <w:t>0.76</w:t>
            </w:r>
          </w:p>
        </w:tc>
        <w:tc>
          <w:tcPr>
            <w:tcW w:w="1260" w:type="dxa"/>
            <w:tcBorders>
              <w:left w:val="nil"/>
              <w:right w:val="nil"/>
            </w:tcBorders>
            <w:vAlign w:val="center"/>
          </w:tcPr>
          <w:p w14:paraId="158ECB48" w14:textId="77777777" w:rsidR="00864793" w:rsidRPr="00580A6E" w:rsidRDefault="00864793" w:rsidP="009A26FA">
            <w:pPr>
              <w:jc w:val="center"/>
              <w:rPr>
                <w:rFonts w:ascii="Times New Roman" w:eastAsia="Times New Roman" w:hAnsi="Times New Roman" w:cs="Times New Roman"/>
                <w:b/>
                <w:color w:val="000000"/>
                <w:sz w:val="20"/>
                <w:szCs w:val="20"/>
              </w:rPr>
            </w:pPr>
            <w:r w:rsidRPr="00B47241">
              <w:rPr>
                <w:rFonts w:ascii="Times New Roman" w:hAnsi="Times New Roman"/>
                <w:b/>
                <w:i/>
                <w:sz w:val="20"/>
              </w:rPr>
              <w:t>χ</w:t>
            </w:r>
            <w:r w:rsidRPr="00B47241">
              <w:rPr>
                <w:rFonts w:ascii="Times New Roman" w:hAnsi="Times New Roman"/>
                <w:b/>
                <w:i/>
                <w:sz w:val="20"/>
                <w:vertAlign w:val="superscript"/>
              </w:rPr>
              <w:t>2</w:t>
            </w:r>
            <w:r w:rsidRPr="00580A6E">
              <w:rPr>
                <w:rFonts w:ascii="Times New Roman" w:hAnsi="Times New Roman"/>
                <w:b/>
                <w:bCs/>
                <w:i/>
                <w:sz w:val="20"/>
                <w:vertAlign w:val="superscript"/>
              </w:rPr>
              <w:t xml:space="preserve"> </w:t>
            </w:r>
            <w:r w:rsidRPr="00B47241">
              <w:rPr>
                <w:rFonts w:ascii="Times New Roman" w:hAnsi="Times New Roman"/>
                <w:b/>
                <w:i/>
                <w:sz w:val="20"/>
              </w:rPr>
              <w:t xml:space="preserve">= </w:t>
            </w:r>
            <w:r>
              <w:rPr>
                <w:rFonts w:ascii="Times New Roman" w:hAnsi="Times New Roman"/>
                <w:b/>
                <w:sz w:val="20"/>
              </w:rPr>
              <w:t>52.84</w:t>
            </w:r>
            <w:r w:rsidRPr="00B47241">
              <w:rPr>
                <w:rFonts w:ascii="Times New Roman" w:hAnsi="Times New Roman"/>
                <w:b/>
                <w:sz w:val="20"/>
                <w:vertAlign w:val="superscript"/>
              </w:rPr>
              <w:t>***</w:t>
            </w:r>
          </w:p>
        </w:tc>
        <w:tc>
          <w:tcPr>
            <w:tcW w:w="1170" w:type="dxa"/>
            <w:tcBorders>
              <w:left w:val="nil"/>
              <w:right w:val="nil"/>
            </w:tcBorders>
            <w:noWrap/>
            <w:vAlign w:val="center"/>
            <w:hideMark/>
          </w:tcPr>
          <w:p w14:paraId="22193691" w14:textId="77777777" w:rsidR="00864793" w:rsidRPr="004D0C51" w:rsidRDefault="00864793" w:rsidP="009A26FA">
            <w:pPr>
              <w:jc w:val="center"/>
              <w:rPr>
                <w:rFonts w:ascii="Times New Roman" w:eastAsia="Times New Roman" w:hAnsi="Times New Roman" w:cs="Times New Roman"/>
                <w:b/>
                <w:color w:val="000000"/>
                <w:sz w:val="20"/>
                <w:szCs w:val="20"/>
              </w:rPr>
            </w:pPr>
            <w:r w:rsidRPr="004D0C51">
              <w:rPr>
                <w:rFonts w:ascii="Times New Roman" w:eastAsia="Times New Roman" w:hAnsi="Times New Roman" w:cs="Times New Roman"/>
                <w:b/>
                <w:color w:val="000000"/>
                <w:sz w:val="20"/>
                <w:szCs w:val="20"/>
              </w:rPr>
              <w:t>1.47</w:t>
            </w:r>
          </w:p>
        </w:tc>
        <w:tc>
          <w:tcPr>
            <w:tcW w:w="1710" w:type="dxa"/>
            <w:tcBorders>
              <w:left w:val="nil"/>
              <w:right w:val="nil"/>
            </w:tcBorders>
            <w:noWrap/>
            <w:vAlign w:val="center"/>
            <w:hideMark/>
          </w:tcPr>
          <w:p w14:paraId="3C4F0F00" w14:textId="77777777" w:rsidR="00864793" w:rsidRPr="004D0C51" w:rsidRDefault="00864793" w:rsidP="009A26FA">
            <w:pPr>
              <w:jc w:val="center"/>
              <w:rPr>
                <w:rFonts w:ascii="Times New Roman" w:eastAsia="Times New Roman" w:hAnsi="Times New Roman" w:cs="Times New Roman"/>
                <w:b/>
                <w:color w:val="000000"/>
                <w:sz w:val="20"/>
                <w:szCs w:val="20"/>
              </w:rPr>
            </w:pPr>
            <w:r w:rsidRPr="004D0C51">
              <w:rPr>
                <w:rFonts w:ascii="Times New Roman" w:eastAsia="Times New Roman" w:hAnsi="Times New Roman" w:cs="Times New Roman"/>
                <w:b/>
                <w:color w:val="000000"/>
                <w:sz w:val="20"/>
                <w:szCs w:val="20"/>
              </w:rPr>
              <w:t>0.37</w:t>
            </w:r>
            <w:r w:rsidRPr="009C7589">
              <w:rPr>
                <w:rFonts w:ascii="Times New Roman" w:eastAsia="Times New Roman" w:hAnsi="Times New Roman" w:cs="Times New Roman"/>
                <w:color w:val="000000"/>
                <w:sz w:val="20"/>
                <w:szCs w:val="20"/>
                <w:vertAlign w:val="superscript"/>
              </w:rPr>
              <w:t>***</w:t>
            </w:r>
          </w:p>
        </w:tc>
        <w:tc>
          <w:tcPr>
            <w:tcW w:w="1350" w:type="dxa"/>
            <w:tcBorders>
              <w:left w:val="nil"/>
              <w:right w:val="nil"/>
            </w:tcBorders>
            <w:noWrap/>
            <w:vAlign w:val="center"/>
            <w:hideMark/>
          </w:tcPr>
          <w:p w14:paraId="3FFF40ED" w14:textId="77777777" w:rsidR="00864793" w:rsidRPr="004D0C51" w:rsidRDefault="00864793" w:rsidP="009A26FA">
            <w:pPr>
              <w:jc w:val="center"/>
              <w:rPr>
                <w:rFonts w:ascii="Times New Roman" w:eastAsia="Times New Roman" w:hAnsi="Times New Roman" w:cs="Times New Roman"/>
                <w:b/>
                <w:color w:val="000000"/>
                <w:sz w:val="20"/>
                <w:szCs w:val="20"/>
              </w:rPr>
            </w:pPr>
            <w:r w:rsidRPr="004D0C51">
              <w:rPr>
                <w:rFonts w:ascii="Times New Roman" w:eastAsia="Times New Roman" w:hAnsi="Times New Roman" w:cs="Times New Roman"/>
                <w:b/>
                <w:color w:val="000000"/>
                <w:sz w:val="20"/>
                <w:szCs w:val="20"/>
              </w:rPr>
              <w:t>0.39</w:t>
            </w:r>
            <w:r w:rsidRPr="00310CED">
              <w:rPr>
                <w:rFonts w:ascii="Times New Roman" w:eastAsia="Times New Roman" w:hAnsi="Times New Roman" w:cs="Times New Roman"/>
                <w:color w:val="000000"/>
                <w:sz w:val="20"/>
                <w:szCs w:val="20"/>
                <w:vertAlign w:val="superscript"/>
              </w:rPr>
              <w:t>***</w:t>
            </w:r>
          </w:p>
        </w:tc>
        <w:tc>
          <w:tcPr>
            <w:tcW w:w="1530" w:type="dxa"/>
            <w:tcBorders>
              <w:left w:val="nil"/>
              <w:right w:val="nil"/>
            </w:tcBorders>
            <w:noWrap/>
            <w:vAlign w:val="center"/>
            <w:hideMark/>
          </w:tcPr>
          <w:p w14:paraId="3E6A9A57" w14:textId="77777777" w:rsidR="00864793" w:rsidRPr="004D0C51" w:rsidRDefault="00864793" w:rsidP="009A26FA">
            <w:pPr>
              <w:jc w:val="center"/>
              <w:rPr>
                <w:rFonts w:ascii="Times New Roman" w:eastAsia="Times New Roman" w:hAnsi="Times New Roman" w:cs="Times New Roman"/>
                <w:b/>
                <w:color w:val="000000"/>
                <w:sz w:val="20"/>
                <w:szCs w:val="20"/>
              </w:rPr>
            </w:pPr>
          </w:p>
        </w:tc>
      </w:tr>
    </w:tbl>
    <w:p w14:paraId="6700E38F" w14:textId="77777777" w:rsidR="00864793" w:rsidRDefault="00864793" w:rsidP="00864793">
      <w:pPr>
        <w:rPr>
          <w:rFonts w:ascii="Times New Roman" w:hAnsi="Times New Roman" w:cs="Times New Roman"/>
          <w:color w:val="222222"/>
          <w:shd w:val="clear" w:color="auto" w:fill="FFFFFF"/>
        </w:rPr>
      </w:pPr>
    </w:p>
    <w:p w14:paraId="2826C78E" w14:textId="5EEE0150" w:rsidR="00864793" w:rsidRDefault="00864793" w:rsidP="00864793">
      <w:pPr>
        <w:rPr>
          <w:rFonts w:ascii="Times New Roman" w:hAnsi="Times New Roman"/>
          <w:i/>
          <w:sz w:val="20"/>
          <w:szCs w:val="20"/>
        </w:rPr>
      </w:pPr>
      <w:r>
        <w:rPr>
          <w:rFonts w:ascii="Times New Roman" w:hAnsi="Times New Roman"/>
          <w:i/>
          <w:sz w:val="20"/>
          <w:szCs w:val="20"/>
        </w:rPr>
        <w:t xml:space="preserve">Notes: </w:t>
      </w:r>
      <w:r w:rsidRPr="004D0C51">
        <w:rPr>
          <w:rFonts w:ascii="Times New Roman" w:hAnsi="Times New Roman"/>
          <w:i/>
          <w:sz w:val="20"/>
          <w:szCs w:val="20"/>
        </w:rPr>
        <w:t>**p &lt; .01 *** p &lt; .001</w:t>
      </w:r>
      <w:r>
        <w:rPr>
          <w:rFonts w:ascii="Times New Roman" w:hAnsi="Times New Roman"/>
          <w:i/>
          <w:sz w:val="20"/>
          <w:szCs w:val="20"/>
        </w:rPr>
        <w:t xml:space="preserve">. </w:t>
      </w:r>
      <w:r w:rsidRPr="004D0C51">
        <w:rPr>
          <w:rFonts w:ascii="Times New Roman" w:hAnsi="Times New Roman"/>
          <w:i/>
          <w:sz w:val="20"/>
          <w:szCs w:val="20"/>
          <w:vertAlign w:val="superscript"/>
        </w:rPr>
        <w:t>1</w:t>
      </w:r>
      <w:r>
        <w:rPr>
          <w:rFonts w:ascii="Times New Roman" w:hAnsi="Times New Roman"/>
          <w:i/>
          <w:sz w:val="20"/>
          <w:szCs w:val="20"/>
        </w:rPr>
        <w:t xml:space="preserve"> Perceived differen</w:t>
      </w:r>
      <w:r w:rsidR="008114E4">
        <w:rPr>
          <w:rFonts w:ascii="Times New Roman" w:hAnsi="Times New Roman"/>
          <w:i/>
          <w:sz w:val="20"/>
          <w:szCs w:val="20"/>
        </w:rPr>
        <w:t>ce</w:t>
      </w:r>
      <w:r>
        <w:rPr>
          <w:rFonts w:ascii="Times New Roman" w:hAnsi="Times New Roman"/>
          <w:i/>
          <w:sz w:val="20"/>
          <w:szCs w:val="20"/>
        </w:rPr>
        <w:t xml:space="preserve"> in fairness is calculated as perceived fairness of </w:t>
      </w:r>
      <w:r w:rsidR="00DA528C">
        <w:rPr>
          <w:rFonts w:ascii="Times New Roman" w:hAnsi="Times New Roman"/>
          <w:i/>
          <w:sz w:val="20"/>
          <w:szCs w:val="20"/>
        </w:rPr>
        <w:t xml:space="preserve">the </w:t>
      </w:r>
      <w:r>
        <w:rPr>
          <w:rFonts w:ascii="Times New Roman" w:hAnsi="Times New Roman"/>
          <w:i/>
          <w:sz w:val="20"/>
          <w:szCs w:val="20"/>
        </w:rPr>
        <w:t>more distributed option minus perceived fairness of</w:t>
      </w:r>
      <w:r w:rsidR="00DA528C">
        <w:rPr>
          <w:rFonts w:ascii="Times New Roman" w:hAnsi="Times New Roman"/>
          <w:i/>
          <w:sz w:val="20"/>
          <w:szCs w:val="20"/>
        </w:rPr>
        <w:t xml:space="preserve"> the</w:t>
      </w:r>
      <w:r>
        <w:rPr>
          <w:rFonts w:ascii="Times New Roman" w:hAnsi="Times New Roman"/>
          <w:i/>
          <w:sz w:val="20"/>
          <w:szCs w:val="20"/>
        </w:rPr>
        <w:t xml:space="preserve"> less distributed option. </w:t>
      </w:r>
      <w:r>
        <w:rPr>
          <w:rFonts w:ascii="Times New Roman" w:hAnsi="Times New Roman"/>
          <w:i/>
          <w:sz w:val="20"/>
          <w:szCs w:val="20"/>
          <w:vertAlign w:val="superscript"/>
        </w:rPr>
        <w:t>2</w:t>
      </w:r>
      <w:r>
        <w:rPr>
          <w:rFonts w:ascii="Times New Roman" w:hAnsi="Times New Roman"/>
          <w:i/>
          <w:sz w:val="20"/>
          <w:szCs w:val="20"/>
        </w:rPr>
        <w:t xml:space="preserve"> Correlations were computed across participants. </w:t>
      </w:r>
      <w:r>
        <w:rPr>
          <w:rFonts w:ascii="Times New Roman" w:hAnsi="Times New Roman"/>
          <w:i/>
          <w:sz w:val="20"/>
          <w:szCs w:val="20"/>
          <w:vertAlign w:val="superscript"/>
        </w:rPr>
        <w:t>3</w:t>
      </w:r>
      <w:r>
        <w:rPr>
          <w:rFonts w:ascii="Times New Roman" w:hAnsi="Times New Roman"/>
          <w:i/>
          <w:sz w:val="20"/>
          <w:szCs w:val="20"/>
        </w:rPr>
        <w:t xml:space="preserve"> Standardized beta values come from regression analyses controlling for age, gender, race, and education. See main text for coding details. </w:t>
      </w:r>
      <w:r>
        <w:rPr>
          <w:rFonts w:ascii="Times New Roman" w:hAnsi="Times New Roman"/>
          <w:i/>
          <w:sz w:val="20"/>
          <w:szCs w:val="20"/>
          <w:vertAlign w:val="superscript"/>
        </w:rPr>
        <w:t>4</w:t>
      </w:r>
      <w:r>
        <w:rPr>
          <w:rFonts w:ascii="Times New Roman" w:hAnsi="Times New Roman"/>
          <w:i/>
          <w:sz w:val="20"/>
          <w:szCs w:val="20"/>
        </w:rPr>
        <w:t xml:space="preserve"> 95% confidence intervals of indirect effect </w:t>
      </w:r>
      <w:r w:rsidR="008114E4">
        <w:rPr>
          <w:rFonts w:ascii="Times New Roman" w:hAnsi="Times New Roman"/>
          <w:i/>
          <w:sz w:val="20"/>
          <w:szCs w:val="20"/>
        </w:rPr>
        <w:t xml:space="preserve">are </w:t>
      </w:r>
      <w:r>
        <w:rPr>
          <w:rFonts w:ascii="Times New Roman" w:hAnsi="Times New Roman"/>
          <w:i/>
          <w:sz w:val="20"/>
          <w:szCs w:val="20"/>
        </w:rPr>
        <w:t>computed using a 5</w:t>
      </w:r>
      <w:r w:rsidR="009E248C">
        <w:rPr>
          <w:rFonts w:ascii="Times New Roman" w:hAnsi="Times New Roman"/>
          <w:i/>
          <w:sz w:val="20"/>
          <w:szCs w:val="20"/>
        </w:rPr>
        <w:t>,</w:t>
      </w:r>
      <w:r>
        <w:rPr>
          <w:rFonts w:ascii="Times New Roman" w:hAnsi="Times New Roman"/>
          <w:i/>
          <w:sz w:val="20"/>
          <w:szCs w:val="20"/>
        </w:rPr>
        <w:t>000-sample bootstrap mediation model testing whether perceived fairness difference score mediates the effect of condition on choice.</w:t>
      </w:r>
    </w:p>
    <w:p w14:paraId="72C26DEC" w14:textId="77777777" w:rsidR="00864793" w:rsidRPr="005062E5" w:rsidRDefault="00864793" w:rsidP="00864793">
      <w:pPr>
        <w:rPr>
          <w:rFonts w:ascii="Times New Roman" w:hAnsi="Times New Roman"/>
          <w:i/>
          <w:sz w:val="20"/>
          <w:szCs w:val="20"/>
        </w:rPr>
      </w:pPr>
    </w:p>
    <w:p w14:paraId="27FFE0AF" w14:textId="28422F80" w:rsidR="00864793" w:rsidRPr="008E2459" w:rsidRDefault="00864793" w:rsidP="00864793">
      <w:pPr>
        <w:spacing w:line="480" w:lineRule="auto"/>
        <w:ind w:firstLine="720"/>
        <w:rPr>
          <w:rFonts w:ascii="Times New Roman" w:hAnsi="Times New Roman" w:cs="Times New Roman"/>
          <w:sz w:val="20"/>
          <w:szCs w:val="20"/>
        </w:rPr>
      </w:pPr>
      <w:r w:rsidRPr="008E2459">
        <w:rPr>
          <w:rFonts w:ascii="Times New Roman" w:hAnsi="Times New Roman" w:cs="Times New Roman"/>
          <w:color w:val="222222"/>
          <w:shd w:val="clear" w:color="auto" w:fill="FFFFFF"/>
        </w:rPr>
        <w:t xml:space="preserve">Finally, when we asked participants how they would prefer to distribute $100 between any combination of </w:t>
      </w:r>
      <w:r>
        <w:rPr>
          <w:rFonts w:ascii="Times New Roman" w:hAnsi="Times New Roman" w:cs="Times New Roman"/>
          <w:color w:val="222222"/>
          <w:shd w:val="clear" w:color="auto" w:fill="FFFFFF"/>
        </w:rPr>
        <w:t>five</w:t>
      </w:r>
      <w:r w:rsidRPr="008E2459">
        <w:rPr>
          <w:rFonts w:ascii="Times New Roman" w:hAnsi="Times New Roman" w:cs="Times New Roman"/>
          <w:color w:val="222222"/>
          <w:shd w:val="clear" w:color="auto" w:fill="FFFFFF"/>
        </w:rPr>
        <w:t xml:space="preserve"> people in a group, </w:t>
      </w:r>
      <w:r w:rsidR="00DC41C3">
        <w:rPr>
          <w:rFonts w:ascii="Times New Roman" w:hAnsi="Times New Roman" w:cs="Times New Roman"/>
          <w:color w:val="222222"/>
          <w:shd w:val="clear" w:color="auto" w:fill="FFFFFF"/>
        </w:rPr>
        <w:t>participants were significantly more likely to select the</w:t>
      </w:r>
      <w:r w:rsidR="008A33E5">
        <w:rPr>
          <w:rFonts w:ascii="Times New Roman" w:hAnsi="Times New Roman" w:cs="Times New Roman"/>
          <w:color w:val="222222"/>
          <w:shd w:val="clear" w:color="auto" w:fill="FFFFFF"/>
        </w:rPr>
        <w:t xml:space="preserve"> </w:t>
      </w:r>
      <w:r w:rsidRPr="008E2459">
        <w:rPr>
          <w:rFonts w:ascii="Times New Roman" w:hAnsi="Times New Roman" w:cs="Times New Roman"/>
          <w:color w:val="222222"/>
          <w:shd w:val="clear" w:color="auto" w:fill="FFFFFF"/>
        </w:rPr>
        <w:t>equal</w:t>
      </w:r>
      <w:r>
        <w:rPr>
          <w:rFonts w:ascii="Times New Roman" w:hAnsi="Times New Roman" w:cs="Times New Roman"/>
          <w:color w:val="222222"/>
          <w:shd w:val="clear" w:color="auto" w:fill="FFFFFF"/>
        </w:rPr>
        <w:t>ly</w:t>
      </w:r>
      <w:r w:rsidRPr="008E2459">
        <w:rPr>
          <w:rFonts w:ascii="Times New Roman" w:hAnsi="Times New Roman" w:cs="Times New Roman"/>
          <w:color w:val="222222"/>
          <w:shd w:val="clear" w:color="auto" w:fill="FFFFFF"/>
        </w:rPr>
        <w:t xml:space="preserve"> distribu</w:t>
      </w:r>
      <w:r>
        <w:rPr>
          <w:rFonts w:ascii="Times New Roman" w:hAnsi="Times New Roman" w:cs="Times New Roman"/>
          <w:color w:val="222222"/>
          <w:shd w:val="clear" w:color="auto" w:fill="FFFFFF"/>
        </w:rPr>
        <w:t>ted allocation</w:t>
      </w:r>
      <w:r w:rsidRPr="008E2459">
        <w:rPr>
          <w:rFonts w:ascii="Times New Roman" w:hAnsi="Times New Roman" w:cs="Times New Roman"/>
          <w:color w:val="222222"/>
          <w:shd w:val="clear" w:color="auto" w:fill="FFFFFF"/>
        </w:rPr>
        <w:t xml:space="preserve"> (</w:t>
      </w:r>
      <w:r w:rsidRPr="008E2459">
        <w:rPr>
          <w:rFonts w:ascii="Times New Roman" w:hAnsi="Times New Roman" w:cs="Times New Roman"/>
          <w:i/>
          <w:iCs/>
          <w:color w:val="222222"/>
          <w:shd w:val="clear" w:color="auto" w:fill="FFFFFF"/>
        </w:rPr>
        <w:t>M</w:t>
      </w:r>
      <w:r w:rsidRPr="008E2459">
        <w:rPr>
          <w:rFonts w:ascii="Times New Roman" w:hAnsi="Times New Roman" w:cs="Times New Roman"/>
          <w:color w:val="222222"/>
          <w:shd w:val="clear" w:color="auto" w:fill="FFFFFF"/>
        </w:rPr>
        <w:t xml:space="preserve"> = 73.66%) compared to a concentrated </w:t>
      </w:r>
      <w:r>
        <w:rPr>
          <w:rFonts w:ascii="Times New Roman" w:hAnsi="Times New Roman" w:cs="Times New Roman"/>
          <w:color w:val="222222"/>
          <w:shd w:val="clear" w:color="auto" w:fill="FFFFFF"/>
        </w:rPr>
        <w:t xml:space="preserve">allocation </w:t>
      </w:r>
      <w:r w:rsidRPr="008E2459">
        <w:rPr>
          <w:rFonts w:ascii="Times New Roman" w:hAnsi="Times New Roman" w:cs="Times New Roman"/>
          <w:color w:val="222222"/>
          <w:shd w:val="clear" w:color="auto" w:fill="FFFFFF"/>
        </w:rPr>
        <w:t>(</w:t>
      </w:r>
      <w:r w:rsidRPr="008E2459">
        <w:rPr>
          <w:rFonts w:ascii="Times New Roman" w:hAnsi="Times New Roman" w:cs="Times New Roman"/>
          <w:i/>
          <w:iCs/>
          <w:color w:val="222222"/>
          <w:shd w:val="clear" w:color="auto" w:fill="FFFFFF"/>
        </w:rPr>
        <w:t>M</w:t>
      </w:r>
      <w:r w:rsidRPr="008E2459">
        <w:rPr>
          <w:rFonts w:ascii="Times New Roman" w:hAnsi="Times New Roman" w:cs="Times New Roman"/>
          <w:color w:val="222222"/>
          <w:shd w:val="clear" w:color="auto" w:fill="FFFFFF"/>
        </w:rPr>
        <w:t xml:space="preserve"> = 12.90%)</w:t>
      </w:r>
      <w:r w:rsidR="00AE38AA">
        <w:rPr>
          <w:rFonts w:ascii="Times New Roman" w:hAnsi="Times New Roman" w:cs="Times New Roman"/>
          <w:color w:val="222222"/>
          <w:shd w:val="clear" w:color="auto" w:fill="FFFFFF"/>
        </w:rPr>
        <w:t xml:space="preserve"> or any other type of</w:t>
      </w:r>
      <w:r w:rsidR="00AE38AA" w:rsidRPr="008E2459">
        <w:rPr>
          <w:rFonts w:ascii="Times New Roman" w:hAnsi="Times New Roman" w:cs="Times New Roman"/>
          <w:color w:val="222222"/>
          <w:shd w:val="clear" w:color="auto" w:fill="FFFFFF"/>
        </w:rPr>
        <w:t xml:space="preserve"> </w:t>
      </w:r>
      <w:r w:rsidR="00AE38AA">
        <w:rPr>
          <w:rFonts w:ascii="Times New Roman" w:hAnsi="Times New Roman" w:cs="Times New Roman"/>
          <w:color w:val="222222"/>
          <w:shd w:val="clear" w:color="auto" w:fill="FFFFFF"/>
        </w:rPr>
        <w:t xml:space="preserve">allocation </w:t>
      </w:r>
      <w:r w:rsidR="00AE38AA" w:rsidRPr="008E2459">
        <w:rPr>
          <w:rFonts w:ascii="Times New Roman" w:hAnsi="Times New Roman" w:cs="Times New Roman"/>
          <w:color w:val="222222"/>
          <w:shd w:val="clear" w:color="auto" w:fill="FFFFFF"/>
        </w:rPr>
        <w:t>(</w:t>
      </w:r>
      <w:r w:rsidR="00AE38AA" w:rsidRPr="008E2459">
        <w:rPr>
          <w:rFonts w:ascii="Times New Roman" w:hAnsi="Times New Roman" w:cs="Times New Roman"/>
          <w:i/>
          <w:iCs/>
          <w:color w:val="222222"/>
          <w:shd w:val="clear" w:color="auto" w:fill="FFFFFF"/>
        </w:rPr>
        <w:t>M</w:t>
      </w:r>
      <w:r w:rsidR="00AE38AA">
        <w:rPr>
          <w:rFonts w:ascii="Times New Roman" w:hAnsi="Times New Roman" w:cs="Times New Roman"/>
          <w:color w:val="222222"/>
          <w:shd w:val="clear" w:color="auto" w:fill="FFFFFF"/>
        </w:rPr>
        <w:t xml:space="preserve"> = 13.44%)</w:t>
      </w:r>
      <w:r w:rsidRPr="008E2459">
        <w:rPr>
          <w:rFonts w:ascii="Times New Roman" w:hAnsi="Times New Roman" w:cs="Times New Roman"/>
          <w:color w:val="222222"/>
          <w:shd w:val="clear" w:color="auto" w:fill="FFFFFF"/>
        </w:rPr>
        <w:t xml:space="preserve">, </w:t>
      </w:r>
      <w:r w:rsidRPr="00A21780">
        <w:rPr>
          <w:rFonts w:ascii="Times New Roman" w:hAnsi="Times New Roman" w:cs="Times New Roman"/>
          <w:i/>
          <w:color w:val="222222"/>
          <w:shd w:val="clear" w:color="auto" w:fill="FFFFFF"/>
        </w:rPr>
        <w:t>χ</w:t>
      </w:r>
      <w:r w:rsidRPr="00A21780">
        <w:rPr>
          <w:rFonts w:ascii="Times New Roman" w:hAnsi="Times New Roman" w:cs="Times New Roman"/>
          <w:color w:val="222222"/>
          <w:shd w:val="clear" w:color="auto" w:fill="FFFFFF"/>
          <w:vertAlign w:val="superscript"/>
        </w:rPr>
        <w:t>2</w:t>
      </w:r>
      <w:r w:rsidRPr="008E2459">
        <w:rPr>
          <w:rFonts w:ascii="Times New Roman" w:hAnsi="Times New Roman" w:cs="Times New Roman"/>
          <w:color w:val="222222"/>
          <w:shd w:val="clear" w:color="auto" w:fill="FFFFFF"/>
        </w:rPr>
        <w:t xml:space="preserve"> (1, 18</w:t>
      </w:r>
      <w:r>
        <w:rPr>
          <w:rFonts w:ascii="Times New Roman" w:hAnsi="Times New Roman" w:cs="Times New Roman"/>
          <w:color w:val="222222"/>
          <w:shd w:val="clear" w:color="auto" w:fill="FFFFFF"/>
        </w:rPr>
        <w:t>5</w:t>
      </w:r>
      <w:r w:rsidRPr="008E2459">
        <w:rPr>
          <w:rFonts w:ascii="Times New Roman" w:hAnsi="Times New Roman" w:cs="Times New Roman"/>
          <w:color w:val="222222"/>
          <w:shd w:val="clear" w:color="auto" w:fill="FFFFFF"/>
        </w:rPr>
        <w:t xml:space="preserve">) = 136.10, </w:t>
      </w:r>
      <w:r w:rsidRPr="008E2459">
        <w:rPr>
          <w:rFonts w:ascii="Times New Roman" w:hAnsi="Times New Roman" w:cs="Times New Roman"/>
          <w:i/>
          <w:iCs/>
          <w:color w:val="222222"/>
          <w:shd w:val="clear" w:color="auto" w:fill="FFFFFF"/>
        </w:rPr>
        <w:t>p</w:t>
      </w:r>
      <w:r w:rsidRPr="008E2459">
        <w:rPr>
          <w:rFonts w:ascii="Times New Roman" w:hAnsi="Times New Roman" w:cs="Times New Roman"/>
          <w:color w:val="222222"/>
          <w:shd w:val="clear" w:color="auto" w:fill="FFFFFF"/>
        </w:rPr>
        <w:t xml:space="preserve"> &lt; .001</w:t>
      </w:r>
      <w:r>
        <w:rPr>
          <w:rFonts w:ascii="Times New Roman" w:hAnsi="Times New Roman" w:cs="Times New Roman"/>
          <w:color w:val="222222"/>
          <w:shd w:val="clear" w:color="auto" w:fill="FFFFFF"/>
        </w:rPr>
        <w:t xml:space="preserve">, </w:t>
      </w:r>
      <w:r>
        <w:rPr>
          <w:rFonts w:ascii="Times New Roman" w:hAnsi="Times New Roman" w:cs="Times New Roman"/>
          <w:i/>
          <w:color w:val="222222"/>
          <w:shd w:val="clear" w:color="auto" w:fill="FFFFFF"/>
        </w:rPr>
        <w:t>r</w:t>
      </w:r>
      <w:r>
        <w:rPr>
          <w:rFonts w:ascii="Times New Roman" w:hAnsi="Times New Roman" w:cs="Times New Roman"/>
          <w:color w:val="222222"/>
          <w:shd w:val="clear" w:color="auto" w:fill="FFFFFF"/>
        </w:rPr>
        <w:t xml:space="preserve"> = 0.86</w:t>
      </w:r>
      <w:r w:rsidR="001E546A">
        <w:rPr>
          <w:rFonts w:ascii="Times New Roman" w:hAnsi="Times New Roman" w:cs="Times New Roman"/>
          <w:color w:val="222222"/>
          <w:shd w:val="clear" w:color="auto" w:fill="FFFFFF"/>
        </w:rPr>
        <w:t xml:space="preserve">, </w:t>
      </w:r>
      <w:r w:rsidR="006C15A3">
        <w:rPr>
          <w:rFonts w:ascii="Times New Roman" w:hAnsi="Times New Roman" w:cs="Times New Roman"/>
          <w:color w:val="222222"/>
          <w:shd w:val="clear" w:color="auto" w:fill="FFFFFF"/>
        </w:rPr>
        <w:t>supporting</w:t>
      </w:r>
      <w:r w:rsidR="001E546A">
        <w:rPr>
          <w:rFonts w:ascii="Times New Roman" w:hAnsi="Times New Roman" w:cs="Times New Roman"/>
          <w:color w:val="222222"/>
          <w:shd w:val="clear" w:color="auto" w:fill="FFFFFF"/>
        </w:rPr>
        <w:t xml:space="preserve"> our findings </w:t>
      </w:r>
      <w:r w:rsidR="00D55374">
        <w:rPr>
          <w:rFonts w:ascii="Times New Roman" w:hAnsi="Times New Roman" w:cs="Times New Roman"/>
          <w:color w:val="222222"/>
          <w:shd w:val="clear" w:color="auto" w:fill="FFFFFF"/>
        </w:rPr>
        <w:t>from</w:t>
      </w:r>
      <w:r w:rsidR="001E546A">
        <w:rPr>
          <w:rFonts w:ascii="Times New Roman" w:hAnsi="Times New Roman" w:cs="Times New Roman"/>
          <w:color w:val="222222"/>
          <w:shd w:val="clear" w:color="auto" w:fill="FFFFFF"/>
        </w:rPr>
        <w:t xml:space="preserve"> Experiment 1.</w:t>
      </w:r>
    </w:p>
    <w:p w14:paraId="1E5B6D6C" w14:textId="77777777" w:rsidR="00864793" w:rsidRDefault="00864793" w:rsidP="00864793">
      <w:pPr>
        <w:spacing w:line="480" w:lineRule="auto"/>
        <w:rPr>
          <w:rFonts w:ascii="Times New Roman" w:hAnsi="Times New Roman" w:cs="Times New Roman"/>
          <w:b/>
          <w:bCs/>
          <w:color w:val="222222"/>
          <w:shd w:val="clear" w:color="auto" w:fill="FFFFFF"/>
        </w:rPr>
      </w:pPr>
    </w:p>
    <w:p w14:paraId="34818587" w14:textId="77777777" w:rsidR="00864793" w:rsidRDefault="00864793" w:rsidP="00864793">
      <w:pPr>
        <w:spacing w:line="480" w:lineRule="auto"/>
        <w:rPr>
          <w:rFonts w:ascii="Times New Roman" w:hAnsi="Times New Roman" w:cs="Times New Roman"/>
          <w:b/>
          <w:bCs/>
          <w:color w:val="222222"/>
          <w:shd w:val="clear" w:color="auto" w:fill="FFFFFF"/>
        </w:rPr>
      </w:pPr>
    </w:p>
    <w:p w14:paraId="67EC55D8" w14:textId="77777777" w:rsidR="00864793" w:rsidRPr="008E2459" w:rsidRDefault="00864793" w:rsidP="00864793">
      <w:pPr>
        <w:spacing w:line="480" w:lineRule="auto"/>
        <w:rPr>
          <w:rFonts w:ascii="Times New Roman" w:hAnsi="Times New Roman" w:cs="Times New Roman"/>
          <w:sz w:val="20"/>
          <w:szCs w:val="20"/>
        </w:rPr>
      </w:pPr>
      <w:r w:rsidRPr="008E2459">
        <w:rPr>
          <w:rFonts w:ascii="Times New Roman" w:hAnsi="Times New Roman" w:cs="Times New Roman"/>
          <w:b/>
          <w:bCs/>
          <w:color w:val="222222"/>
          <w:shd w:val="clear" w:color="auto" w:fill="FFFFFF"/>
        </w:rPr>
        <w:t>Discussion</w:t>
      </w:r>
    </w:p>
    <w:p w14:paraId="70A63C72" w14:textId="44A419A1" w:rsidR="00864793" w:rsidRDefault="00864793" w:rsidP="00864793">
      <w:pPr>
        <w:spacing w:line="480" w:lineRule="auto"/>
        <w:rPr>
          <w:rFonts w:ascii="Times New Roman" w:hAnsi="Times New Roman" w:cs="Times New Roman"/>
          <w:color w:val="000000"/>
        </w:rPr>
      </w:pPr>
      <w:r w:rsidRPr="008E2459">
        <w:rPr>
          <w:rFonts w:ascii="Times New Roman" w:hAnsi="Times New Roman" w:cs="Times New Roman"/>
          <w:color w:val="222222"/>
          <w:shd w:val="clear" w:color="auto" w:fill="FFFFFF"/>
        </w:rPr>
        <w:tab/>
        <w:t xml:space="preserve">Experiment </w:t>
      </w:r>
      <w:r w:rsidR="009A26FA">
        <w:rPr>
          <w:rFonts w:ascii="Times New Roman" w:hAnsi="Times New Roman" w:cs="Times New Roman"/>
          <w:color w:val="222222"/>
          <w:shd w:val="clear" w:color="auto" w:fill="FFFFFF"/>
        </w:rPr>
        <w:t>2</w:t>
      </w:r>
      <w:r w:rsidRPr="008E245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suggests</w:t>
      </w:r>
      <w:r w:rsidRPr="008E2459">
        <w:rPr>
          <w:rFonts w:ascii="Times New Roman" w:hAnsi="Times New Roman" w:cs="Times New Roman"/>
          <w:color w:val="222222"/>
          <w:shd w:val="clear" w:color="auto" w:fill="FFFFFF"/>
        </w:rPr>
        <w:t xml:space="preserve"> that fairness may be </w:t>
      </w:r>
      <w:r>
        <w:rPr>
          <w:rFonts w:ascii="Times New Roman" w:hAnsi="Times New Roman" w:cs="Times New Roman"/>
          <w:color w:val="222222"/>
          <w:shd w:val="clear" w:color="auto" w:fill="FFFFFF"/>
        </w:rPr>
        <w:t>one</w:t>
      </w:r>
      <w:r w:rsidRPr="008E2459">
        <w:rPr>
          <w:rFonts w:ascii="Times New Roman" w:hAnsi="Times New Roman" w:cs="Times New Roman"/>
          <w:color w:val="222222"/>
          <w:shd w:val="clear" w:color="auto" w:fill="FFFFFF"/>
        </w:rPr>
        <w:t xml:space="preserve"> reason why people prefer to distribute their help. Specifically, perceived fairness mediated the preference for </w:t>
      </w:r>
      <w:r w:rsidR="00DC41C3">
        <w:rPr>
          <w:rFonts w:ascii="Times New Roman" w:hAnsi="Times New Roman" w:cs="Times New Roman"/>
          <w:color w:val="222222"/>
          <w:shd w:val="clear" w:color="auto" w:fill="FFFFFF"/>
        </w:rPr>
        <w:t>distributed allocations of help</w:t>
      </w:r>
      <w:r w:rsidR="00DC41C3" w:rsidRPr="008E2459">
        <w:rPr>
          <w:rFonts w:ascii="Times New Roman" w:hAnsi="Times New Roman" w:cs="Times New Roman"/>
          <w:color w:val="222222"/>
          <w:shd w:val="clear" w:color="auto" w:fill="FFFFFF"/>
        </w:rPr>
        <w:t xml:space="preserve"> </w:t>
      </w:r>
      <w:r w:rsidRPr="008E2459">
        <w:rPr>
          <w:rFonts w:ascii="Times New Roman" w:hAnsi="Times New Roman" w:cs="Times New Roman"/>
          <w:color w:val="222222"/>
          <w:shd w:val="clear" w:color="auto" w:fill="FFFFFF"/>
        </w:rPr>
        <w:t xml:space="preserve">in every possible choice set that we presented participants. </w:t>
      </w:r>
      <w:r w:rsidR="00F45F57">
        <w:rPr>
          <w:rFonts w:ascii="Times New Roman" w:hAnsi="Times New Roman" w:cs="Times New Roman"/>
          <w:color w:val="222222"/>
          <w:shd w:val="clear" w:color="auto" w:fill="FFFFFF"/>
        </w:rPr>
        <w:t xml:space="preserve">Although this finding rules in our </w:t>
      </w:r>
      <w:r w:rsidR="000F532F">
        <w:rPr>
          <w:rFonts w:ascii="Times New Roman" w:hAnsi="Times New Roman" w:cs="Times New Roman"/>
          <w:color w:val="222222"/>
          <w:shd w:val="clear" w:color="auto" w:fill="FFFFFF"/>
        </w:rPr>
        <w:t>predicted mechanism, it does not test other possible mechanisms. Furthermore, fairness ratings were collected before allocation decisions, which could have biased the allocation decisions. Our next experiment tests several possible reasons for distribut</w:t>
      </w:r>
      <w:r w:rsidR="00D55374">
        <w:rPr>
          <w:rFonts w:ascii="Times New Roman" w:hAnsi="Times New Roman" w:cs="Times New Roman"/>
          <w:color w:val="222222"/>
          <w:shd w:val="clear" w:color="auto" w:fill="FFFFFF"/>
        </w:rPr>
        <w:t>ing</w:t>
      </w:r>
      <w:r w:rsidR="000F532F">
        <w:rPr>
          <w:rFonts w:ascii="Times New Roman" w:hAnsi="Times New Roman" w:cs="Times New Roman"/>
          <w:color w:val="222222"/>
          <w:shd w:val="clear" w:color="auto" w:fill="FFFFFF"/>
        </w:rPr>
        <w:t xml:space="preserve"> help beyond fairness and measures allocation decisions both before and after these ratings. </w:t>
      </w:r>
      <w:r w:rsidR="000F532F">
        <w:rPr>
          <w:rFonts w:ascii="Times New Roman" w:hAnsi="Times New Roman" w:cs="Times New Roman"/>
          <w:color w:val="000000"/>
        </w:rPr>
        <w:t>It</w:t>
      </w:r>
      <w:r w:rsidR="000F532F" w:rsidRPr="008E2459">
        <w:rPr>
          <w:rFonts w:ascii="Times New Roman" w:hAnsi="Times New Roman" w:cs="Times New Roman"/>
          <w:color w:val="000000"/>
        </w:rPr>
        <w:t xml:space="preserve"> </w:t>
      </w:r>
      <w:r w:rsidR="00DC41C3">
        <w:rPr>
          <w:rFonts w:ascii="Times New Roman" w:hAnsi="Times New Roman" w:cs="Times New Roman"/>
          <w:color w:val="000000"/>
        </w:rPr>
        <w:t>also</w:t>
      </w:r>
      <w:r w:rsidR="00DC41C3" w:rsidRPr="008E2459">
        <w:rPr>
          <w:rFonts w:ascii="Times New Roman" w:hAnsi="Times New Roman" w:cs="Times New Roman"/>
          <w:color w:val="000000"/>
        </w:rPr>
        <w:t xml:space="preserve"> </w:t>
      </w:r>
      <w:r w:rsidR="00DC41C3">
        <w:rPr>
          <w:rFonts w:ascii="Times New Roman" w:hAnsi="Times New Roman" w:cs="Times New Roman"/>
          <w:color w:val="000000"/>
        </w:rPr>
        <w:t xml:space="preserve">tests </w:t>
      </w:r>
      <w:r w:rsidR="000F532F">
        <w:rPr>
          <w:rFonts w:ascii="Times New Roman" w:hAnsi="Times New Roman" w:cs="Times New Roman"/>
          <w:color w:val="000000"/>
        </w:rPr>
        <w:t>an instance when</w:t>
      </w:r>
      <w:r w:rsidR="00DC41C3">
        <w:rPr>
          <w:rFonts w:ascii="Times New Roman" w:hAnsi="Times New Roman" w:cs="Times New Roman"/>
          <w:color w:val="000000"/>
        </w:rPr>
        <w:t xml:space="preserve"> we would predict that</w:t>
      </w:r>
      <w:r w:rsidR="000F532F">
        <w:rPr>
          <w:rFonts w:ascii="Times New Roman" w:hAnsi="Times New Roman" w:cs="Times New Roman"/>
          <w:color w:val="000000"/>
        </w:rPr>
        <w:t xml:space="preserve"> </w:t>
      </w:r>
      <w:r w:rsidRPr="008E2459">
        <w:rPr>
          <w:rFonts w:ascii="Times New Roman" w:hAnsi="Times New Roman" w:cs="Times New Roman"/>
          <w:color w:val="000000"/>
        </w:rPr>
        <w:t>distribut</w:t>
      </w:r>
      <w:r w:rsidR="00D55374">
        <w:rPr>
          <w:rFonts w:ascii="Times New Roman" w:hAnsi="Times New Roman" w:cs="Times New Roman"/>
          <w:color w:val="000000"/>
        </w:rPr>
        <w:t>ing</w:t>
      </w:r>
      <w:r w:rsidRPr="008E2459">
        <w:rPr>
          <w:rFonts w:ascii="Times New Roman" w:hAnsi="Times New Roman" w:cs="Times New Roman"/>
          <w:color w:val="000000"/>
        </w:rPr>
        <w:t xml:space="preserve"> help </w:t>
      </w:r>
      <w:r w:rsidR="00F45F57">
        <w:rPr>
          <w:rFonts w:ascii="Times New Roman" w:hAnsi="Times New Roman" w:cs="Times New Roman"/>
          <w:color w:val="000000"/>
        </w:rPr>
        <w:t>f</w:t>
      </w:r>
      <w:r w:rsidR="000F532F">
        <w:rPr>
          <w:rFonts w:ascii="Times New Roman" w:hAnsi="Times New Roman" w:cs="Times New Roman"/>
          <w:color w:val="000000"/>
        </w:rPr>
        <w:t>eel</w:t>
      </w:r>
      <w:r w:rsidR="00DC41C3">
        <w:rPr>
          <w:rFonts w:ascii="Times New Roman" w:hAnsi="Times New Roman" w:cs="Times New Roman"/>
          <w:color w:val="000000"/>
        </w:rPr>
        <w:t>s</w:t>
      </w:r>
      <w:r w:rsidR="000F532F">
        <w:rPr>
          <w:rFonts w:ascii="Times New Roman" w:hAnsi="Times New Roman" w:cs="Times New Roman"/>
          <w:color w:val="000000"/>
        </w:rPr>
        <w:t xml:space="preserve"> less fair—when one requester appears needier than other requesters—to </w:t>
      </w:r>
      <w:r w:rsidR="00DC41C3">
        <w:rPr>
          <w:rFonts w:ascii="Times New Roman" w:hAnsi="Times New Roman" w:cs="Times New Roman"/>
          <w:color w:val="000000"/>
        </w:rPr>
        <w:t xml:space="preserve">examine whether </w:t>
      </w:r>
      <w:r w:rsidR="00F45F57">
        <w:rPr>
          <w:rFonts w:ascii="Times New Roman" w:hAnsi="Times New Roman" w:cs="Times New Roman"/>
          <w:color w:val="000000"/>
        </w:rPr>
        <w:t xml:space="preserve">the preference for distributing </w:t>
      </w:r>
      <w:r w:rsidR="000F532F">
        <w:rPr>
          <w:rFonts w:ascii="Times New Roman" w:hAnsi="Times New Roman" w:cs="Times New Roman"/>
          <w:color w:val="000000"/>
        </w:rPr>
        <w:t xml:space="preserve">help is </w:t>
      </w:r>
      <w:r w:rsidR="00F45F57">
        <w:rPr>
          <w:rFonts w:ascii="Times New Roman" w:hAnsi="Times New Roman" w:cs="Times New Roman"/>
          <w:color w:val="000000"/>
        </w:rPr>
        <w:t>weaker</w:t>
      </w:r>
      <w:r w:rsidR="000F532F">
        <w:rPr>
          <w:rFonts w:ascii="Times New Roman" w:hAnsi="Times New Roman" w:cs="Times New Roman"/>
          <w:color w:val="000000"/>
        </w:rPr>
        <w:t xml:space="preserve"> under these circumstances.</w:t>
      </w:r>
    </w:p>
    <w:p w14:paraId="749E5B4E" w14:textId="0082ADCD" w:rsidR="008E2459" w:rsidRPr="008E2459" w:rsidRDefault="008E2459" w:rsidP="008E2459">
      <w:pPr>
        <w:spacing w:line="480" w:lineRule="auto"/>
        <w:jc w:val="center"/>
        <w:rPr>
          <w:rFonts w:ascii="Times New Roman" w:hAnsi="Times New Roman" w:cs="Times New Roman"/>
          <w:sz w:val="20"/>
          <w:szCs w:val="20"/>
        </w:rPr>
      </w:pPr>
      <w:r w:rsidRPr="008E2459">
        <w:rPr>
          <w:rFonts w:ascii="Times New Roman" w:hAnsi="Times New Roman" w:cs="Times New Roman"/>
          <w:b/>
          <w:bCs/>
          <w:color w:val="000000"/>
        </w:rPr>
        <w:t xml:space="preserve">Experiment </w:t>
      </w:r>
      <w:r w:rsidR="00864793">
        <w:rPr>
          <w:rFonts w:ascii="Times New Roman" w:hAnsi="Times New Roman" w:cs="Times New Roman"/>
          <w:b/>
          <w:bCs/>
          <w:color w:val="000000"/>
        </w:rPr>
        <w:t>3</w:t>
      </w:r>
      <w:r w:rsidRPr="008E2459">
        <w:rPr>
          <w:rFonts w:ascii="Times New Roman" w:hAnsi="Times New Roman" w:cs="Times New Roman"/>
          <w:b/>
          <w:bCs/>
          <w:color w:val="000000"/>
        </w:rPr>
        <w:t xml:space="preserve">: </w:t>
      </w:r>
      <w:r w:rsidR="009A4919">
        <w:rPr>
          <w:rFonts w:ascii="Times New Roman" w:hAnsi="Times New Roman" w:cs="Times New Roman"/>
          <w:b/>
          <w:bCs/>
          <w:color w:val="000000"/>
        </w:rPr>
        <w:t>Requesters with More or Less Need</w:t>
      </w:r>
    </w:p>
    <w:p w14:paraId="12071444" w14:textId="12D49344" w:rsidR="00864793" w:rsidRDefault="008E2459" w:rsidP="008E2459">
      <w:pPr>
        <w:spacing w:line="480" w:lineRule="auto"/>
        <w:rPr>
          <w:rFonts w:ascii="Times New Roman" w:hAnsi="Times New Roman" w:cs="Times New Roman"/>
          <w:color w:val="000000"/>
        </w:rPr>
      </w:pPr>
      <w:r w:rsidRPr="008E2459">
        <w:rPr>
          <w:rFonts w:ascii="Times New Roman" w:hAnsi="Times New Roman" w:cs="Times New Roman"/>
          <w:color w:val="000000"/>
        </w:rPr>
        <w:t>       </w:t>
      </w:r>
      <w:r w:rsidRPr="008E2459">
        <w:rPr>
          <w:rFonts w:ascii="Times New Roman" w:hAnsi="Times New Roman" w:cs="Times New Roman"/>
          <w:color w:val="000000"/>
        </w:rPr>
        <w:tab/>
      </w:r>
      <w:r w:rsidR="00994692">
        <w:rPr>
          <w:rFonts w:ascii="Times New Roman" w:hAnsi="Times New Roman" w:cs="Times New Roman"/>
          <w:color w:val="000000"/>
        </w:rPr>
        <w:t>Experiments 1 and 2 support our primary prediction</w:t>
      </w:r>
      <w:r w:rsidR="00864793">
        <w:rPr>
          <w:rFonts w:ascii="Times New Roman" w:hAnsi="Times New Roman" w:cs="Times New Roman"/>
          <w:color w:val="000000"/>
        </w:rPr>
        <w:t xml:space="preserve"> that the preference for distributed helping will emerge </w:t>
      </w:r>
      <w:r w:rsidR="00DC41C3">
        <w:rPr>
          <w:rFonts w:ascii="Times New Roman" w:hAnsi="Times New Roman" w:cs="Times New Roman"/>
          <w:color w:val="000000"/>
        </w:rPr>
        <w:t>among requesters who appear</w:t>
      </w:r>
      <w:r w:rsidR="00864793">
        <w:rPr>
          <w:rFonts w:ascii="Times New Roman" w:hAnsi="Times New Roman" w:cs="Times New Roman"/>
          <w:color w:val="000000"/>
        </w:rPr>
        <w:t xml:space="preserve"> relatively undifferentiated</w:t>
      </w:r>
      <w:r w:rsidR="00DC41C3">
        <w:rPr>
          <w:rFonts w:ascii="Times New Roman" w:hAnsi="Times New Roman" w:cs="Times New Roman"/>
          <w:color w:val="000000"/>
        </w:rPr>
        <w:t>, for whom it feels fairer to allocate help equally</w:t>
      </w:r>
      <w:r w:rsidR="00864793">
        <w:rPr>
          <w:rFonts w:ascii="Times New Roman" w:hAnsi="Times New Roman" w:cs="Times New Roman"/>
          <w:color w:val="000000"/>
        </w:rPr>
        <w:t xml:space="preserve">. Experiment 3 tests whether this preference </w:t>
      </w:r>
      <w:r w:rsidR="00125BC1">
        <w:rPr>
          <w:rFonts w:ascii="Times New Roman" w:hAnsi="Times New Roman" w:cs="Times New Roman"/>
          <w:color w:val="000000"/>
        </w:rPr>
        <w:t xml:space="preserve">diminishes </w:t>
      </w:r>
      <w:r w:rsidR="00DC41C3">
        <w:rPr>
          <w:rFonts w:ascii="Times New Roman" w:hAnsi="Times New Roman" w:cs="Times New Roman"/>
          <w:color w:val="000000"/>
        </w:rPr>
        <w:t xml:space="preserve">when requesters are more </w:t>
      </w:r>
      <w:r w:rsidR="00864793">
        <w:rPr>
          <w:rFonts w:ascii="Times New Roman" w:hAnsi="Times New Roman" w:cs="Times New Roman"/>
          <w:color w:val="000000"/>
        </w:rPr>
        <w:t xml:space="preserve">differentiated, specifically </w:t>
      </w:r>
      <w:r w:rsidR="00DC41C3">
        <w:rPr>
          <w:rFonts w:ascii="Times New Roman" w:hAnsi="Times New Roman" w:cs="Times New Roman"/>
          <w:color w:val="000000"/>
        </w:rPr>
        <w:t xml:space="preserve">when </w:t>
      </w:r>
      <w:r w:rsidR="005D71D6">
        <w:rPr>
          <w:rFonts w:ascii="Times New Roman" w:hAnsi="Times New Roman" w:cs="Times New Roman"/>
          <w:color w:val="000000"/>
        </w:rPr>
        <w:t xml:space="preserve">one </w:t>
      </w:r>
      <w:r w:rsidR="00DC41C3">
        <w:rPr>
          <w:rFonts w:ascii="Times New Roman" w:hAnsi="Times New Roman" w:cs="Times New Roman"/>
          <w:color w:val="000000"/>
        </w:rPr>
        <w:t>requester appear</w:t>
      </w:r>
      <w:r w:rsidR="00125BC1">
        <w:rPr>
          <w:rFonts w:ascii="Times New Roman" w:hAnsi="Times New Roman" w:cs="Times New Roman"/>
          <w:color w:val="000000"/>
        </w:rPr>
        <w:t>s</w:t>
      </w:r>
      <w:r w:rsidR="00DC41C3">
        <w:rPr>
          <w:rFonts w:ascii="Times New Roman" w:hAnsi="Times New Roman" w:cs="Times New Roman"/>
          <w:color w:val="000000"/>
        </w:rPr>
        <w:t xml:space="preserve"> to have significantly more need than others</w:t>
      </w:r>
      <w:r w:rsidR="00864793">
        <w:rPr>
          <w:rFonts w:ascii="Times New Roman" w:hAnsi="Times New Roman" w:cs="Times New Roman"/>
          <w:color w:val="000000"/>
        </w:rPr>
        <w:t>.</w:t>
      </w:r>
      <w:r w:rsidR="000F532F">
        <w:rPr>
          <w:rFonts w:ascii="Times New Roman" w:hAnsi="Times New Roman" w:cs="Times New Roman"/>
          <w:color w:val="000000"/>
        </w:rPr>
        <w:t xml:space="preserve"> In many cases, h</w:t>
      </w:r>
      <w:r w:rsidR="00864793">
        <w:rPr>
          <w:rFonts w:ascii="Times New Roman" w:hAnsi="Times New Roman" w:cs="Times New Roman"/>
          <w:color w:val="000000"/>
        </w:rPr>
        <w:t xml:space="preserve">elpers </w:t>
      </w:r>
      <w:r w:rsidR="000F532F">
        <w:rPr>
          <w:rFonts w:ascii="Times New Roman" w:hAnsi="Times New Roman" w:cs="Times New Roman"/>
          <w:color w:val="000000"/>
        </w:rPr>
        <w:t xml:space="preserve">are </w:t>
      </w:r>
      <w:r w:rsidR="00DC41C3">
        <w:rPr>
          <w:rFonts w:ascii="Times New Roman" w:hAnsi="Times New Roman" w:cs="Times New Roman"/>
          <w:color w:val="000000"/>
        </w:rPr>
        <w:t xml:space="preserve">more </w:t>
      </w:r>
      <w:r w:rsidR="00864793">
        <w:rPr>
          <w:rFonts w:ascii="Times New Roman" w:hAnsi="Times New Roman" w:cs="Times New Roman"/>
          <w:color w:val="000000"/>
        </w:rPr>
        <w:t xml:space="preserve">partial toward </w:t>
      </w:r>
      <w:r w:rsidR="00DC41C3">
        <w:rPr>
          <w:rFonts w:ascii="Times New Roman" w:hAnsi="Times New Roman" w:cs="Times New Roman"/>
          <w:color w:val="000000"/>
        </w:rPr>
        <w:t xml:space="preserve">helping </w:t>
      </w:r>
      <w:r w:rsidR="00864793">
        <w:rPr>
          <w:rFonts w:ascii="Times New Roman" w:hAnsi="Times New Roman" w:cs="Times New Roman"/>
          <w:color w:val="000000"/>
        </w:rPr>
        <w:t>needie</w:t>
      </w:r>
      <w:r w:rsidR="00DC41C3">
        <w:rPr>
          <w:rFonts w:ascii="Times New Roman" w:hAnsi="Times New Roman" w:cs="Times New Roman"/>
          <w:color w:val="000000"/>
        </w:rPr>
        <w:t>r</w:t>
      </w:r>
      <w:r w:rsidR="00864793">
        <w:rPr>
          <w:rFonts w:ascii="Times New Roman" w:hAnsi="Times New Roman" w:cs="Times New Roman"/>
          <w:color w:val="000000"/>
        </w:rPr>
        <w:t xml:space="preserve"> </w:t>
      </w:r>
      <w:r w:rsidR="00DC41C3">
        <w:rPr>
          <w:rFonts w:ascii="Times New Roman" w:hAnsi="Times New Roman" w:cs="Times New Roman"/>
          <w:color w:val="000000"/>
        </w:rPr>
        <w:t>individuals</w:t>
      </w:r>
      <w:r w:rsidR="00864793">
        <w:rPr>
          <w:rFonts w:ascii="Times New Roman" w:hAnsi="Times New Roman" w:cs="Times New Roman"/>
          <w:color w:val="000000"/>
        </w:rPr>
        <w:t xml:space="preserve"> (</w:t>
      </w:r>
      <w:r w:rsidR="009A680C">
        <w:rPr>
          <w:rFonts w:ascii="Times New Roman" w:hAnsi="Times New Roman" w:cs="Times New Roman"/>
          <w:color w:val="000000"/>
        </w:rPr>
        <w:t xml:space="preserve">Bar-Hillel &amp; Yaari, 1993; </w:t>
      </w:r>
      <w:r w:rsidR="001F1A84">
        <w:rPr>
          <w:rFonts w:ascii="Times New Roman" w:hAnsi="Times New Roman" w:cs="Times New Roman"/>
          <w:color w:val="000000"/>
        </w:rPr>
        <w:t xml:space="preserve">Kienbaum </w:t>
      </w:r>
      <w:r w:rsidR="001F1A84" w:rsidRPr="005824C3">
        <w:rPr>
          <w:rFonts w:ascii="Times New Roman" w:hAnsi="Times New Roman" w:cs="Times New Roman"/>
          <w:color w:val="000000"/>
        </w:rPr>
        <w:t>&amp; Wilkening</w:t>
      </w:r>
      <w:r w:rsidR="001F1A84">
        <w:rPr>
          <w:rFonts w:ascii="Times New Roman" w:hAnsi="Times New Roman" w:cs="Times New Roman"/>
          <w:color w:val="000000"/>
        </w:rPr>
        <w:t>, 2009; Paulus, 2014; Stahl</w:t>
      </w:r>
      <w:r w:rsidR="00510133">
        <w:rPr>
          <w:rFonts w:ascii="Times New Roman" w:hAnsi="Times New Roman" w:cs="Times New Roman"/>
          <w:color w:val="000000"/>
        </w:rPr>
        <w:t xml:space="preserve"> et al.</w:t>
      </w:r>
      <w:r w:rsidR="001F1A84">
        <w:rPr>
          <w:rFonts w:ascii="Times New Roman" w:hAnsi="Times New Roman" w:cs="Times New Roman"/>
          <w:color w:val="000000"/>
        </w:rPr>
        <w:t>, 2006</w:t>
      </w:r>
      <w:r w:rsidR="00864793">
        <w:rPr>
          <w:rFonts w:ascii="Times New Roman" w:hAnsi="Times New Roman" w:cs="Times New Roman"/>
          <w:color w:val="000000"/>
        </w:rPr>
        <w:t xml:space="preserve">), </w:t>
      </w:r>
      <w:r w:rsidR="00DC41C3">
        <w:rPr>
          <w:rFonts w:ascii="Times New Roman" w:hAnsi="Times New Roman" w:cs="Times New Roman"/>
          <w:color w:val="000000"/>
        </w:rPr>
        <w:t xml:space="preserve">and may consequently </w:t>
      </w:r>
      <w:r w:rsidR="00864793">
        <w:rPr>
          <w:rFonts w:ascii="Times New Roman" w:hAnsi="Times New Roman" w:cs="Times New Roman"/>
          <w:color w:val="000000"/>
        </w:rPr>
        <w:t>deviat</w:t>
      </w:r>
      <w:r w:rsidR="00DC41C3">
        <w:rPr>
          <w:rFonts w:ascii="Times New Roman" w:hAnsi="Times New Roman" w:cs="Times New Roman"/>
          <w:color w:val="000000"/>
        </w:rPr>
        <w:t>e</w:t>
      </w:r>
      <w:r w:rsidR="00864793">
        <w:rPr>
          <w:rFonts w:ascii="Times New Roman" w:hAnsi="Times New Roman" w:cs="Times New Roman"/>
          <w:color w:val="000000"/>
        </w:rPr>
        <w:t xml:space="preserve"> from a distributed allocation strategy. To </w:t>
      </w:r>
      <w:r w:rsidR="000F532F">
        <w:rPr>
          <w:rFonts w:ascii="Times New Roman" w:hAnsi="Times New Roman" w:cs="Times New Roman"/>
          <w:color w:val="000000"/>
        </w:rPr>
        <w:t>cleanly</w:t>
      </w:r>
      <w:r w:rsidR="000F532F" w:rsidDel="000F532F">
        <w:rPr>
          <w:rFonts w:ascii="Times New Roman" w:hAnsi="Times New Roman" w:cs="Times New Roman"/>
          <w:color w:val="000000"/>
        </w:rPr>
        <w:t xml:space="preserve"> </w:t>
      </w:r>
      <w:r w:rsidR="000F532F">
        <w:rPr>
          <w:rFonts w:ascii="Times New Roman" w:hAnsi="Times New Roman" w:cs="Times New Roman"/>
          <w:color w:val="000000"/>
        </w:rPr>
        <w:t xml:space="preserve">manipulate differences in requesters’ </w:t>
      </w:r>
      <w:r w:rsidR="006C15A3">
        <w:rPr>
          <w:rFonts w:ascii="Times New Roman" w:hAnsi="Times New Roman" w:cs="Times New Roman"/>
          <w:color w:val="000000"/>
        </w:rPr>
        <w:t xml:space="preserve">perceived </w:t>
      </w:r>
      <w:r w:rsidR="000F532F">
        <w:rPr>
          <w:rFonts w:ascii="Times New Roman" w:hAnsi="Times New Roman" w:cs="Times New Roman"/>
          <w:color w:val="000000"/>
        </w:rPr>
        <w:t>need</w:t>
      </w:r>
      <w:r w:rsidR="006C15A3">
        <w:rPr>
          <w:rFonts w:ascii="Times New Roman" w:hAnsi="Times New Roman" w:cs="Times New Roman"/>
          <w:color w:val="000000"/>
        </w:rPr>
        <w:t>iness</w:t>
      </w:r>
      <w:r w:rsidR="00864793">
        <w:rPr>
          <w:rFonts w:ascii="Times New Roman" w:hAnsi="Times New Roman" w:cs="Times New Roman"/>
          <w:color w:val="000000"/>
        </w:rPr>
        <w:t xml:space="preserve">, we created profiles of </w:t>
      </w:r>
      <w:r w:rsidR="000F532F">
        <w:rPr>
          <w:rFonts w:ascii="Times New Roman" w:hAnsi="Times New Roman" w:cs="Times New Roman"/>
          <w:color w:val="000000"/>
        </w:rPr>
        <w:t xml:space="preserve">requesters </w:t>
      </w:r>
      <w:r w:rsidR="00111F43">
        <w:rPr>
          <w:rFonts w:ascii="Times New Roman" w:hAnsi="Times New Roman" w:cs="Times New Roman"/>
          <w:color w:val="000000"/>
        </w:rPr>
        <w:t xml:space="preserve">who </w:t>
      </w:r>
      <w:r w:rsidR="00864793">
        <w:rPr>
          <w:rFonts w:ascii="Times New Roman" w:hAnsi="Times New Roman" w:cs="Times New Roman"/>
          <w:color w:val="000000"/>
        </w:rPr>
        <w:t xml:space="preserve">all </w:t>
      </w:r>
      <w:r w:rsidR="00111F43">
        <w:rPr>
          <w:rFonts w:ascii="Times New Roman" w:hAnsi="Times New Roman" w:cs="Times New Roman"/>
          <w:color w:val="000000"/>
        </w:rPr>
        <w:t xml:space="preserve">sought </w:t>
      </w:r>
      <w:r w:rsidR="00864793">
        <w:rPr>
          <w:rFonts w:ascii="Times New Roman" w:hAnsi="Times New Roman" w:cs="Times New Roman"/>
          <w:color w:val="000000"/>
        </w:rPr>
        <w:t xml:space="preserve">the same donation amount but who started with different baseline allocations (e.g., $100 out of $600 </w:t>
      </w:r>
      <w:r w:rsidR="00DC41C3">
        <w:rPr>
          <w:rFonts w:ascii="Times New Roman" w:hAnsi="Times New Roman" w:cs="Times New Roman"/>
          <w:color w:val="000000"/>
        </w:rPr>
        <w:t xml:space="preserve">versus </w:t>
      </w:r>
      <w:r w:rsidR="00864793">
        <w:rPr>
          <w:rFonts w:ascii="Times New Roman" w:hAnsi="Times New Roman" w:cs="Times New Roman"/>
          <w:color w:val="000000"/>
        </w:rPr>
        <w:t>$400 out of $600</w:t>
      </w:r>
      <w:r w:rsidR="00111F43">
        <w:rPr>
          <w:rFonts w:ascii="Times New Roman" w:hAnsi="Times New Roman" w:cs="Times New Roman"/>
          <w:color w:val="000000"/>
        </w:rPr>
        <w:t>, where the former should seem needier than the latter</w:t>
      </w:r>
      <w:r w:rsidR="005D3492">
        <w:rPr>
          <w:rFonts w:ascii="Times New Roman" w:hAnsi="Times New Roman" w:cs="Times New Roman"/>
          <w:color w:val="000000"/>
        </w:rPr>
        <w:t>).</w:t>
      </w:r>
    </w:p>
    <w:p w14:paraId="4A346983" w14:textId="4E4B40FA" w:rsidR="00111F43" w:rsidRDefault="00864793" w:rsidP="009A26F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In addition to examining beliefs about how fair different allocation strategies seemed, to more fully explore </w:t>
      </w:r>
      <w:r w:rsidR="00111F43">
        <w:rPr>
          <w:rFonts w:ascii="Times New Roman" w:hAnsi="Times New Roman" w:cs="Times New Roman"/>
          <w:color w:val="000000"/>
        </w:rPr>
        <w:t xml:space="preserve">why people </w:t>
      </w:r>
      <w:r w:rsidR="009A54D4">
        <w:rPr>
          <w:rFonts w:ascii="Times New Roman" w:hAnsi="Times New Roman" w:cs="Times New Roman"/>
          <w:color w:val="000000"/>
        </w:rPr>
        <w:t xml:space="preserve">choose </w:t>
      </w:r>
      <w:r w:rsidR="00111F43">
        <w:rPr>
          <w:rFonts w:ascii="Times New Roman" w:hAnsi="Times New Roman" w:cs="Times New Roman"/>
          <w:color w:val="000000"/>
        </w:rPr>
        <w:t>different</w:t>
      </w:r>
      <w:r>
        <w:rPr>
          <w:rFonts w:ascii="Times New Roman" w:hAnsi="Times New Roman" w:cs="Times New Roman"/>
          <w:color w:val="000000"/>
        </w:rPr>
        <w:t xml:space="preserve"> allocation</w:t>
      </w:r>
      <w:r w:rsidR="009A54D4">
        <w:rPr>
          <w:rFonts w:ascii="Times New Roman" w:hAnsi="Times New Roman" w:cs="Times New Roman"/>
          <w:color w:val="000000"/>
        </w:rPr>
        <w:t>s</w:t>
      </w:r>
      <w:r w:rsidR="008114E4">
        <w:rPr>
          <w:rFonts w:ascii="Times New Roman" w:hAnsi="Times New Roman" w:cs="Times New Roman"/>
          <w:color w:val="000000"/>
        </w:rPr>
        <w:t>,</w:t>
      </w:r>
      <w:r>
        <w:rPr>
          <w:rFonts w:ascii="Times New Roman" w:hAnsi="Times New Roman" w:cs="Times New Roman"/>
          <w:color w:val="000000"/>
        </w:rPr>
        <w:t xml:space="preserve"> we examined four alternative attributions that people could make about their allocations: 1) how much </w:t>
      </w:r>
      <w:r w:rsidR="00111F43">
        <w:rPr>
          <w:rFonts w:ascii="Times New Roman" w:hAnsi="Times New Roman" w:cs="Times New Roman"/>
          <w:color w:val="000000"/>
        </w:rPr>
        <w:t xml:space="preserve">the allocation </w:t>
      </w:r>
      <w:r>
        <w:rPr>
          <w:rFonts w:ascii="Times New Roman" w:hAnsi="Times New Roman" w:cs="Times New Roman"/>
          <w:color w:val="000000"/>
        </w:rPr>
        <w:t xml:space="preserve">would impact recipients’ lives, 2) how efficient </w:t>
      </w:r>
      <w:r w:rsidR="00111F43">
        <w:rPr>
          <w:rFonts w:ascii="Times New Roman" w:hAnsi="Times New Roman" w:cs="Times New Roman"/>
          <w:color w:val="000000"/>
        </w:rPr>
        <w:t xml:space="preserve">the allocation </w:t>
      </w:r>
      <w:r>
        <w:rPr>
          <w:rFonts w:ascii="Times New Roman" w:hAnsi="Times New Roman" w:cs="Times New Roman"/>
          <w:color w:val="000000"/>
        </w:rPr>
        <w:t>seem</w:t>
      </w:r>
      <w:r w:rsidR="00111F43">
        <w:rPr>
          <w:rFonts w:ascii="Times New Roman" w:hAnsi="Times New Roman" w:cs="Times New Roman"/>
          <w:color w:val="000000"/>
        </w:rPr>
        <w:t>s</w:t>
      </w:r>
      <w:r>
        <w:rPr>
          <w:rFonts w:ascii="Times New Roman" w:hAnsi="Times New Roman" w:cs="Times New Roman"/>
          <w:color w:val="000000"/>
        </w:rPr>
        <w:t xml:space="preserve">, 3) how much recipients would value </w:t>
      </w:r>
      <w:r w:rsidR="00111F43">
        <w:rPr>
          <w:rFonts w:ascii="Times New Roman" w:hAnsi="Times New Roman" w:cs="Times New Roman"/>
          <w:color w:val="000000"/>
        </w:rPr>
        <w:t>the allocation</w:t>
      </w:r>
      <w:r>
        <w:rPr>
          <w:rFonts w:ascii="Times New Roman" w:hAnsi="Times New Roman" w:cs="Times New Roman"/>
          <w:color w:val="000000"/>
        </w:rPr>
        <w:t xml:space="preserve">, </w:t>
      </w:r>
      <w:r w:rsidR="00EC36B2">
        <w:rPr>
          <w:rFonts w:ascii="Times New Roman" w:hAnsi="Times New Roman" w:cs="Times New Roman"/>
          <w:color w:val="000000"/>
        </w:rPr>
        <w:t xml:space="preserve">and </w:t>
      </w:r>
      <w:r>
        <w:rPr>
          <w:rFonts w:ascii="Times New Roman" w:hAnsi="Times New Roman" w:cs="Times New Roman"/>
          <w:color w:val="000000"/>
        </w:rPr>
        <w:t xml:space="preserve">4) how badly helpers would feel about </w:t>
      </w:r>
      <w:r w:rsidR="00171408">
        <w:rPr>
          <w:rFonts w:ascii="Times New Roman" w:hAnsi="Times New Roman" w:cs="Times New Roman"/>
          <w:color w:val="000000"/>
        </w:rPr>
        <w:t>not helping enough</w:t>
      </w:r>
      <w:r>
        <w:rPr>
          <w:rFonts w:ascii="Times New Roman" w:hAnsi="Times New Roman" w:cs="Times New Roman"/>
          <w:color w:val="000000"/>
        </w:rPr>
        <w:t xml:space="preserve">. </w:t>
      </w:r>
      <w:r w:rsidR="00111F43">
        <w:rPr>
          <w:rFonts w:ascii="Times New Roman" w:hAnsi="Times New Roman" w:cs="Times New Roman"/>
          <w:color w:val="000000"/>
        </w:rPr>
        <w:t>Although e</w:t>
      </w:r>
      <w:r>
        <w:rPr>
          <w:rFonts w:ascii="Times New Roman" w:hAnsi="Times New Roman" w:cs="Times New Roman"/>
          <w:color w:val="000000"/>
        </w:rPr>
        <w:t xml:space="preserve">ach of these </w:t>
      </w:r>
      <w:r w:rsidR="00111F43">
        <w:rPr>
          <w:rFonts w:ascii="Times New Roman" w:hAnsi="Times New Roman" w:cs="Times New Roman"/>
          <w:color w:val="000000"/>
        </w:rPr>
        <w:t>beliefs</w:t>
      </w:r>
      <w:r>
        <w:rPr>
          <w:rFonts w:ascii="Times New Roman" w:hAnsi="Times New Roman" w:cs="Times New Roman"/>
          <w:color w:val="000000"/>
        </w:rPr>
        <w:t xml:space="preserve"> could </w:t>
      </w:r>
      <w:r w:rsidR="00111F43">
        <w:rPr>
          <w:rFonts w:ascii="Times New Roman" w:hAnsi="Times New Roman" w:cs="Times New Roman"/>
          <w:color w:val="000000"/>
        </w:rPr>
        <w:t xml:space="preserve">conceivably </w:t>
      </w:r>
      <w:r>
        <w:rPr>
          <w:rFonts w:ascii="Times New Roman" w:hAnsi="Times New Roman" w:cs="Times New Roman"/>
          <w:color w:val="000000"/>
        </w:rPr>
        <w:t xml:space="preserve">influence allocation strategies beyond </w:t>
      </w:r>
      <w:r w:rsidR="009A54D4">
        <w:rPr>
          <w:rFonts w:ascii="Times New Roman" w:hAnsi="Times New Roman" w:cs="Times New Roman"/>
          <w:color w:val="000000"/>
        </w:rPr>
        <w:t xml:space="preserve">the perceived </w:t>
      </w:r>
      <w:r>
        <w:rPr>
          <w:rFonts w:ascii="Times New Roman" w:hAnsi="Times New Roman" w:cs="Times New Roman"/>
          <w:color w:val="000000"/>
        </w:rPr>
        <w:t>fairness</w:t>
      </w:r>
      <w:r w:rsidR="009A54D4">
        <w:rPr>
          <w:rFonts w:ascii="Times New Roman" w:hAnsi="Times New Roman" w:cs="Times New Roman"/>
          <w:color w:val="000000"/>
        </w:rPr>
        <w:t xml:space="preserve"> of allocations</w:t>
      </w:r>
      <w:r w:rsidR="00111F43">
        <w:rPr>
          <w:rFonts w:ascii="Times New Roman" w:hAnsi="Times New Roman" w:cs="Times New Roman"/>
          <w:color w:val="000000"/>
        </w:rPr>
        <w:t xml:space="preserve">, we </w:t>
      </w:r>
      <w:r w:rsidR="00E65EDC">
        <w:rPr>
          <w:rFonts w:ascii="Times New Roman" w:hAnsi="Times New Roman" w:cs="Times New Roman"/>
          <w:color w:val="000000"/>
        </w:rPr>
        <w:t xml:space="preserve">hypothesized </w:t>
      </w:r>
      <w:r w:rsidR="00111F43">
        <w:rPr>
          <w:rFonts w:ascii="Times New Roman" w:hAnsi="Times New Roman" w:cs="Times New Roman"/>
          <w:color w:val="000000"/>
        </w:rPr>
        <w:t xml:space="preserve">that fairness would </w:t>
      </w:r>
      <w:r w:rsidR="009A54D4">
        <w:rPr>
          <w:rFonts w:ascii="Times New Roman" w:hAnsi="Times New Roman" w:cs="Times New Roman"/>
          <w:color w:val="000000"/>
        </w:rPr>
        <w:t xml:space="preserve">primarily predict the preference for </w:t>
      </w:r>
      <w:r w:rsidR="005D3492">
        <w:rPr>
          <w:rFonts w:ascii="Times New Roman" w:hAnsi="Times New Roman" w:cs="Times New Roman"/>
          <w:color w:val="000000"/>
        </w:rPr>
        <w:t xml:space="preserve">equal </w:t>
      </w:r>
      <w:r w:rsidR="009A54D4">
        <w:rPr>
          <w:rFonts w:ascii="Times New Roman" w:hAnsi="Times New Roman" w:cs="Times New Roman"/>
          <w:color w:val="000000"/>
        </w:rPr>
        <w:t>distribution</w:t>
      </w:r>
      <w:r w:rsidR="00111F43">
        <w:rPr>
          <w:rFonts w:ascii="Times New Roman" w:hAnsi="Times New Roman" w:cs="Times New Roman"/>
          <w:color w:val="000000"/>
        </w:rPr>
        <w:t xml:space="preserve"> when </w:t>
      </w:r>
      <w:r w:rsidR="004F15D5">
        <w:rPr>
          <w:rFonts w:ascii="Times New Roman" w:hAnsi="Times New Roman" w:cs="Times New Roman"/>
          <w:color w:val="000000"/>
        </w:rPr>
        <w:t xml:space="preserve">requesters </w:t>
      </w:r>
      <w:r w:rsidR="00111F43">
        <w:rPr>
          <w:rFonts w:ascii="Times New Roman" w:hAnsi="Times New Roman" w:cs="Times New Roman"/>
          <w:color w:val="000000"/>
        </w:rPr>
        <w:t>have the same level of need.</w:t>
      </w:r>
    </w:p>
    <w:p w14:paraId="4C027691" w14:textId="358EB7B3" w:rsidR="00864793" w:rsidRDefault="00111F43" w:rsidP="009A26FA">
      <w:pPr>
        <w:spacing w:line="480" w:lineRule="auto"/>
        <w:ind w:firstLine="720"/>
        <w:rPr>
          <w:rFonts w:ascii="Times New Roman" w:hAnsi="Times New Roman" w:cs="Times New Roman"/>
          <w:color w:val="000000"/>
        </w:rPr>
      </w:pPr>
      <w:r>
        <w:rPr>
          <w:rFonts w:ascii="Times New Roman" w:hAnsi="Times New Roman" w:cs="Times New Roman"/>
          <w:color w:val="000000"/>
        </w:rPr>
        <w:t>To examine the prevalence of other allocation strategies, and beliefs about the fairness, impact, efficiency, and perceived valu</w:t>
      </w:r>
      <w:r w:rsidR="009A54D4">
        <w:rPr>
          <w:rFonts w:ascii="Times New Roman" w:hAnsi="Times New Roman" w:cs="Times New Roman"/>
          <w:color w:val="000000"/>
        </w:rPr>
        <w:t>ation</w:t>
      </w:r>
      <w:r>
        <w:rPr>
          <w:rFonts w:ascii="Times New Roman" w:hAnsi="Times New Roman" w:cs="Times New Roman"/>
          <w:color w:val="000000"/>
        </w:rPr>
        <w:t xml:space="preserve"> of other allocations, we asked p</w:t>
      </w:r>
      <w:r w:rsidR="00864793">
        <w:rPr>
          <w:rFonts w:ascii="Times New Roman" w:hAnsi="Times New Roman" w:cs="Times New Roman"/>
          <w:color w:val="000000"/>
        </w:rPr>
        <w:t xml:space="preserve">articipants </w:t>
      </w:r>
      <w:r>
        <w:rPr>
          <w:rFonts w:ascii="Times New Roman" w:hAnsi="Times New Roman" w:cs="Times New Roman"/>
          <w:color w:val="000000"/>
        </w:rPr>
        <w:t xml:space="preserve">to rate </w:t>
      </w:r>
      <w:r w:rsidR="00864793">
        <w:rPr>
          <w:rFonts w:ascii="Times New Roman" w:hAnsi="Times New Roman" w:cs="Times New Roman"/>
          <w:color w:val="000000"/>
        </w:rPr>
        <w:t xml:space="preserve">four possible allocation strategies that we expected would </w:t>
      </w:r>
      <w:r w:rsidR="00994692">
        <w:rPr>
          <w:rFonts w:ascii="Times New Roman" w:hAnsi="Times New Roman" w:cs="Times New Roman"/>
          <w:color w:val="000000"/>
        </w:rPr>
        <w:t xml:space="preserve">be most commonly selected </w:t>
      </w:r>
      <w:r w:rsidR="00864793">
        <w:rPr>
          <w:rFonts w:ascii="Times New Roman" w:hAnsi="Times New Roman" w:cs="Times New Roman"/>
          <w:color w:val="000000"/>
        </w:rPr>
        <w:t xml:space="preserve">in this context: </w:t>
      </w:r>
      <w:r w:rsidR="00994692">
        <w:rPr>
          <w:rFonts w:ascii="Times New Roman" w:hAnsi="Times New Roman" w:cs="Times New Roman"/>
          <w:color w:val="000000"/>
        </w:rPr>
        <w:t xml:space="preserve">1) </w:t>
      </w:r>
      <w:r w:rsidR="00864793">
        <w:rPr>
          <w:rFonts w:ascii="Times New Roman" w:hAnsi="Times New Roman" w:cs="Times New Roman"/>
          <w:color w:val="000000"/>
        </w:rPr>
        <w:t>equal</w:t>
      </w:r>
      <w:r w:rsidR="006D6667">
        <w:rPr>
          <w:rFonts w:ascii="Times New Roman" w:hAnsi="Times New Roman" w:cs="Times New Roman"/>
          <w:color w:val="000000"/>
        </w:rPr>
        <w:t>ly</w:t>
      </w:r>
      <w:r w:rsidR="00864793">
        <w:rPr>
          <w:rFonts w:ascii="Times New Roman" w:hAnsi="Times New Roman" w:cs="Times New Roman"/>
          <w:color w:val="000000"/>
        </w:rPr>
        <w:t xml:space="preserve"> </w:t>
      </w:r>
      <w:r w:rsidR="006D6667">
        <w:rPr>
          <w:rFonts w:ascii="Times New Roman" w:hAnsi="Times New Roman" w:cs="Times New Roman"/>
          <w:color w:val="000000"/>
        </w:rPr>
        <w:t xml:space="preserve">distributing donations to all </w:t>
      </w:r>
      <w:r w:rsidR="004F15D5">
        <w:rPr>
          <w:rFonts w:ascii="Times New Roman" w:hAnsi="Times New Roman" w:cs="Times New Roman"/>
          <w:color w:val="000000"/>
        </w:rPr>
        <w:t>requesters</w:t>
      </w:r>
      <w:r w:rsidR="00864793">
        <w:rPr>
          <w:rFonts w:ascii="Times New Roman" w:hAnsi="Times New Roman" w:cs="Times New Roman"/>
          <w:color w:val="000000"/>
        </w:rPr>
        <w:t xml:space="preserve">, </w:t>
      </w:r>
      <w:r w:rsidR="00994692">
        <w:rPr>
          <w:rFonts w:ascii="Times New Roman" w:hAnsi="Times New Roman" w:cs="Times New Roman"/>
          <w:color w:val="000000"/>
        </w:rPr>
        <w:t xml:space="preserve">2) </w:t>
      </w:r>
      <w:r>
        <w:rPr>
          <w:rFonts w:ascii="Times New Roman" w:hAnsi="Times New Roman" w:cs="Times New Roman"/>
          <w:color w:val="000000"/>
        </w:rPr>
        <w:t>complete</w:t>
      </w:r>
      <w:r w:rsidR="006D6667">
        <w:rPr>
          <w:rFonts w:ascii="Times New Roman" w:hAnsi="Times New Roman" w:cs="Times New Roman"/>
          <w:color w:val="000000"/>
        </w:rPr>
        <w:t>ly</w:t>
      </w:r>
      <w:r>
        <w:rPr>
          <w:rFonts w:ascii="Times New Roman" w:hAnsi="Times New Roman" w:cs="Times New Roman"/>
          <w:color w:val="000000"/>
        </w:rPr>
        <w:t xml:space="preserve"> </w:t>
      </w:r>
      <w:r w:rsidR="00864793">
        <w:rPr>
          <w:rFonts w:ascii="Times New Roman" w:hAnsi="Times New Roman" w:cs="Times New Roman"/>
          <w:color w:val="000000"/>
        </w:rPr>
        <w:t>concentrati</w:t>
      </w:r>
      <w:r w:rsidR="006D6667">
        <w:rPr>
          <w:rFonts w:ascii="Times New Roman" w:hAnsi="Times New Roman" w:cs="Times New Roman"/>
          <w:color w:val="000000"/>
        </w:rPr>
        <w:t>ng donations</w:t>
      </w:r>
      <w:r w:rsidR="00864793">
        <w:rPr>
          <w:rFonts w:ascii="Times New Roman" w:hAnsi="Times New Roman" w:cs="Times New Roman"/>
          <w:color w:val="000000"/>
        </w:rPr>
        <w:t xml:space="preserve"> to the “neediest” </w:t>
      </w:r>
      <w:r w:rsidR="004F15D5">
        <w:rPr>
          <w:rFonts w:ascii="Times New Roman" w:hAnsi="Times New Roman" w:cs="Times New Roman"/>
          <w:color w:val="000000"/>
        </w:rPr>
        <w:t>requester</w:t>
      </w:r>
      <w:r w:rsidR="0046151B">
        <w:rPr>
          <w:rFonts w:ascii="Times New Roman" w:hAnsi="Times New Roman" w:cs="Times New Roman"/>
          <w:color w:val="000000"/>
        </w:rPr>
        <w:t xml:space="preserve">, </w:t>
      </w:r>
      <w:r w:rsidR="00994692">
        <w:rPr>
          <w:rFonts w:ascii="Times New Roman" w:hAnsi="Times New Roman" w:cs="Times New Roman"/>
          <w:color w:val="000000"/>
        </w:rPr>
        <w:t xml:space="preserve">3) </w:t>
      </w:r>
      <w:r w:rsidR="006D6667">
        <w:rPr>
          <w:rFonts w:ascii="Times New Roman" w:hAnsi="Times New Roman" w:cs="Times New Roman"/>
          <w:color w:val="000000"/>
        </w:rPr>
        <w:t xml:space="preserve">donating so that each </w:t>
      </w:r>
      <w:r w:rsidR="004F15D5">
        <w:rPr>
          <w:rFonts w:ascii="Times New Roman" w:hAnsi="Times New Roman" w:cs="Times New Roman"/>
          <w:color w:val="000000"/>
        </w:rPr>
        <w:t xml:space="preserve">requester </w:t>
      </w:r>
      <w:r w:rsidR="006D6667">
        <w:rPr>
          <w:rFonts w:ascii="Times New Roman" w:hAnsi="Times New Roman" w:cs="Times New Roman"/>
          <w:color w:val="000000"/>
        </w:rPr>
        <w:t xml:space="preserve">achieved the same final </w:t>
      </w:r>
      <w:r w:rsidR="00B423BC">
        <w:rPr>
          <w:rFonts w:ascii="Times New Roman" w:hAnsi="Times New Roman" w:cs="Times New Roman"/>
          <w:color w:val="000000"/>
        </w:rPr>
        <w:t>donation total</w:t>
      </w:r>
      <w:r w:rsidR="0046151B">
        <w:rPr>
          <w:rFonts w:ascii="Times New Roman" w:hAnsi="Times New Roman" w:cs="Times New Roman"/>
          <w:color w:val="000000"/>
        </w:rPr>
        <w:t xml:space="preserve">, or </w:t>
      </w:r>
      <w:r w:rsidR="00994692">
        <w:rPr>
          <w:rFonts w:ascii="Times New Roman" w:hAnsi="Times New Roman" w:cs="Times New Roman"/>
          <w:color w:val="000000"/>
        </w:rPr>
        <w:t xml:space="preserve">4) completely </w:t>
      </w:r>
      <w:r w:rsidR="0046151B">
        <w:rPr>
          <w:rFonts w:ascii="Times New Roman" w:hAnsi="Times New Roman" w:cs="Times New Roman"/>
          <w:color w:val="000000"/>
        </w:rPr>
        <w:t xml:space="preserve">fulfilling the funding </w:t>
      </w:r>
      <w:r w:rsidR="00B423BC">
        <w:rPr>
          <w:rFonts w:ascii="Times New Roman" w:hAnsi="Times New Roman" w:cs="Times New Roman"/>
          <w:color w:val="000000"/>
        </w:rPr>
        <w:t xml:space="preserve">goals </w:t>
      </w:r>
      <w:r w:rsidR="0046151B">
        <w:rPr>
          <w:rFonts w:ascii="Times New Roman" w:hAnsi="Times New Roman" w:cs="Times New Roman"/>
          <w:color w:val="000000"/>
        </w:rPr>
        <w:t xml:space="preserve">of two </w:t>
      </w:r>
      <w:r w:rsidR="004F15D5">
        <w:rPr>
          <w:rFonts w:ascii="Times New Roman" w:hAnsi="Times New Roman" w:cs="Times New Roman"/>
          <w:color w:val="000000"/>
        </w:rPr>
        <w:t>requesters</w:t>
      </w:r>
      <w:r w:rsidR="0046151B">
        <w:rPr>
          <w:rFonts w:ascii="Times New Roman" w:hAnsi="Times New Roman" w:cs="Times New Roman"/>
          <w:color w:val="000000"/>
        </w:rPr>
        <w:t>.</w:t>
      </w:r>
      <w:r>
        <w:rPr>
          <w:rFonts w:ascii="Times New Roman" w:hAnsi="Times New Roman" w:cs="Times New Roman"/>
          <w:color w:val="000000"/>
        </w:rPr>
        <w:t xml:space="preserve"> </w:t>
      </w:r>
      <w:r w:rsidR="006C15A3">
        <w:rPr>
          <w:rFonts w:ascii="Times New Roman" w:hAnsi="Times New Roman" w:cs="Times New Roman"/>
          <w:color w:val="000000"/>
        </w:rPr>
        <w:t xml:space="preserve">By examining ratings of these four allocation strategies, we tested </w:t>
      </w:r>
      <w:r w:rsidR="00BE2B5A">
        <w:rPr>
          <w:rFonts w:ascii="Times New Roman" w:hAnsi="Times New Roman" w:cs="Times New Roman"/>
          <w:color w:val="000000"/>
        </w:rPr>
        <w:t>two primary</w:t>
      </w:r>
      <w:r w:rsidR="006C15A3">
        <w:rPr>
          <w:rFonts w:ascii="Times New Roman" w:hAnsi="Times New Roman" w:cs="Times New Roman"/>
          <w:color w:val="000000"/>
        </w:rPr>
        <w:t xml:space="preserve"> predictions. First, </w:t>
      </w:r>
      <w:r w:rsidR="005D6B3E">
        <w:rPr>
          <w:rFonts w:ascii="Times New Roman" w:hAnsi="Times New Roman" w:cs="Times New Roman"/>
          <w:color w:val="000000"/>
        </w:rPr>
        <w:t>w</w:t>
      </w:r>
      <w:r>
        <w:rPr>
          <w:rFonts w:ascii="Times New Roman" w:hAnsi="Times New Roman" w:cs="Times New Roman"/>
          <w:color w:val="000000"/>
        </w:rPr>
        <w:t xml:space="preserve">e predicted that </w:t>
      </w:r>
      <w:r w:rsidR="004F15D5">
        <w:rPr>
          <w:rFonts w:ascii="Times New Roman" w:hAnsi="Times New Roman" w:cs="Times New Roman"/>
          <w:color w:val="000000"/>
        </w:rPr>
        <w:t>equal</w:t>
      </w:r>
      <w:r w:rsidR="00DC41C3">
        <w:rPr>
          <w:rFonts w:ascii="Times New Roman" w:hAnsi="Times New Roman" w:cs="Times New Roman"/>
          <w:color w:val="000000"/>
        </w:rPr>
        <w:t xml:space="preserve"> </w:t>
      </w:r>
      <w:r>
        <w:rPr>
          <w:rFonts w:ascii="Times New Roman" w:hAnsi="Times New Roman" w:cs="Times New Roman"/>
          <w:color w:val="000000"/>
        </w:rPr>
        <w:t xml:space="preserve">distribution would be the </w:t>
      </w:r>
      <w:r w:rsidR="004F15D5">
        <w:rPr>
          <w:rFonts w:ascii="Times New Roman" w:hAnsi="Times New Roman" w:cs="Times New Roman"/>
          <w:color w:val="000000"/>
        </w:rPr>
        <w:t>more</w:t>
      </w:r>
      <w:r w:rsidR="00DC41C3">
        <w:rPr>
          <w:rFonts w:ascii="Times New Roman" w:hAnsi="Times New Roman" w:cs="Times New Roman"/>
          <w:color w:val="000000"/>
        </w:rPr>
        <w:t xml:space="preserve"> </w:t>
      </w:r>
      <w:r w:rsidR="006D6667">
        <w:rPr>
          <w:rFonts w:ascii="Times New Roman" w:hAnsi="Times New Roman" w:cs="Times New Roman"/>
          <w:color w:val="000000"/>
        </w:rPr>
        <w:t xml:space="preserve">preferred </w:t>
      </w:r>
      <w:r>
        <w:rPr>
          <w:rFonts w:ascii="Times New Roman" w:hAnsi="Times New Roman" w:cs="Times New Roman"/>
          <w:color w:val="000000"/>
        </w:rPr>
        <w:t xml:space="preserve">allocation strategy </w:t>
      </w:r>
      <w:r w:rsidR="004F15D5">
        <w:rPr>
          <w:rFonts w:ascii="Times New Roman" w:hAnsi="Times New Roman" w:cs="Times New Roman"/>
          <w:color w:val="000000"/>
        </w:rPr>
        <w:t xml:space="preserve">when requesters </w:t>
      </w:r>
      <w:r>
        <w:rPr>
          <w:rFonts w:ascii="Times New Roman" w:hAnsi="Times New Roman" w:cs="Times New Roman"/>
          <w:color w:val="000000"/>
        </w:rPr>
        <w:t xml:space="preserve">seemed similarly needy (i.e., had the same baseline </w:t>
      </w:r>
      <w:r w:rsidR="009A54D4">
        <w:rPr>
          <w:rFonts w:ascii="Times New Roman" w:hAnsi="Times New Roman" w:cs="Times New Roman"/>
          <w:color w:val="000000"/>
        </w:rPr>
        <w:t>amount of funding</w:t>
      </w:r>
      <w:r>
        <w:rPr>
          <w:rFonts w:ascii="Times New Roman" w:hAnsi="Times New Roman" w:cs="Times New Roman"/>
          <w:color w:val="000000"/>
        </w:rPr>
        <w:t xml:space="preserve">) but that concentration would </w:t>
      </w:r>
      <w:r w:rsidR="005D71D6">
        <w:rPr>
          <w:rFonts w:ascii="Times New Roman" w:hAnsi="Times New Roman" w:cs="Times New Roman"/>
          <w:color w:val="000000"/>
        </w:rPr>
        <w:t xml:space="preserve">be </w:t>
      </w:r>
      <w:r w:rsidR="00DC41C3">
        <w:rPr>
          <w:rFonts w:ascii="Times New Roman" w:hAnsi="Times New Roman" w:cs="Times New Roman"/>
          <w:color w:val="000000"/>
        </w:rPr>
        <w:t xml:space="preserve">relatively more </w:t>
      </w:r>
      <w:r w:rsidR="004F15D5">
        <w:rPr>
          <w:rFonts w:ascii="Times New Roman" w:hAnsi="Times New Roman" w:cs="Times New Roman"/>
          <w:color w:val="000000"/>
        </w:rPr>
        <w:t>preferred</w:t>
      </w:r>
      <w:r>
        <w:rPr>
          <w:rFonts w:ascii="Times New Roman" w:hAnsi="Times New Roman" w:cs="Times New Roman"/>
          <w:color w:val="000000"/>
        </w:rPr>
        <w:t xml:space="preserve"> when one </w:t>
      </w:r>
      <w:r w:rsidR="004F15D5">
        <w:rPr>
          <w:rFonts w:ascii="Times New Roman" w:hAnsi="Times New Roman" w:cs="Times New Roman"/>
          <w:color w:val="000000"/>
        </w:rPr>
        <w:t xml:space="preserve">requester </w:t>
      </w:r>
      <w:r>
        <w:rPr>
          <w:rFonts w:ascii="Times New Roman" w:hAnsi="Times New Roman" w:cs="Times New Roman"/>
          <w:color w:val="000000"/>
        </w:rPr>
        <w:t xml:space="preserve">seemed needier than the others (i.e., had lower baseline </w:t>
      </w:r>
      <w:r w:rsidR="009A54D4">
        <w:rPr>
          <w:rFonts w:ascii="Times New Roman" w:hAnsi="Times New Roman" w:cs="Times New Roman"/>
          <w:color w:val="000000"/>
        </w:rPr>
        <w:t>funding</w:t>
      </w:r>
      <w:r>
        <w:rPr>
          <w:rFonts w:ascii="Times New Roman" w:hAnsi="Times New Roman" w:cs="Times New Roman"/>
          <w:color w:val="000000"/>
        </w:rPr>
        <w:t xml:space="preserve">). </w:t>
      </w:r>
      <w:r w:rsidR="006C15A3">
        <w:rPr>
          <w:rFonts w:ascii="Times New Roman" w:hAnsi="Times New Roman" w:cs="Times New Roman"/>
          <w:color w:val="000000"/>
        </w:rPr>
        <w:t xml:space="preserve">Second, we predicted that, when requesters had different baseline levels of neediness, equal distribution </w:t>
      </w:r>
      <w:r w:rsidR="00BE2B5A">
        <w:rPr>
          <w:rFonts w:ascii="Times New Roman" w:hAnsi="Times New Roman" w:cs="Times New Roman"/>
          <w:color w:val="000000"/>
        </w:rPr>
        <w:t xml:space="preserve">(with unequal final amounts of money) </w:t>
      </w:r>
      <w:r w:rsidR="006C15A3">
        <w:rPr>
          <w:rFonts w:ascii="Times New Roman" w:hAnsi="Times New Roman" w:cs="Times New Roman"/>
          <w:color w:val="000000"/>
        </w:rPr>
        <w:t>would be more preferred than unequal</w:t>
      </w:r>
      <w:r w:rsidR="00BE2B5A">
        <w:rPr>
          <w:rFonts w:ascii="Times New Roman" w:hAnsi="Times New Roman" w:cs="Times New Roman"/>
          <w:color w:val="000000"/>
        </w:rPr>
        <w:t xml:space="preserve"> distribution (with equal final amounts of money), therefore testing whether procedural justice is preferred to distributive justice in this context.</w:t>
      </w:r>
      <w:r w:rsidR="006C15A3">
        <w:rPr>
          <w:rFonts w:ascii="Times New Roman" w:hAnsi="Times New Roman" w:cs="Times New Roman"/>
          <w:color w:val="000000"/>
        </w:rPr>
        <w:t xml:space="preserve"> </w:t>
      </w:r>
      <w:r w:rsidR="006D6667">
        <w:rPr>
          <w:rFonts w:ascii="Times New Roman" w:hAnsi="Times New Roman" w:cs="Times New Roman"/>
          <w:color w:val="000000"/>
        </w:rPr>
        <w:t xml:space="preserve">We </w:t>
      </w:r>
      <w:r w:rsidR="00BE2B5A">
        <w:rPr>
          <w:rFonts w:ascii="Times New Roman" w:hAnsi="Times New Roman" w:cs="Times New Roman"/>
          <w:color w:val="000000"/>
        </w:rPr>
        <w:t>expected</w:t>
      </w:r>
      <w:r w:rsidR="006C15A3">
        <w:rPr>
          <w:rFonts w:ascii="Times New Roman" w:hAnsi="Times New Roman" w:cs="Times New Roman"/>
          <w:color w:val="000000"/>
        </w:rPr>
        <w:t xml:space="preserve"> </w:t>
      </w:r>
      <w:r w:rsidR="006D6667">
        <w:rPr>
          <w:rFonts w:ascii="Times New Roman" w:hAnsi="Times New Roman" w:cs="Times New Roman"/>
          <w:color w:val="000000"/>
        </w:rPr>
        <w:t xml:space="preserve">that </w:t>
      </w:r>
      <w:r w:rsidR="004F15D5">
        <w:rPr>
          <w:rFonts w:ascii="Times New Roman" w:hAnsi="Times New Roman" w:cs="Times New Roman"/>
          <w:color w:val="000000"/>
        </w:rPr>
        <w:t xml:space="preserve">the desire to be </w:t>
      </w:r>
      <w:r w:rsidR="006D6667">
        <w:rPr>
          <w:rFonts w:ascii="Times New Roman" w:hAnsi="Times New Roman" w:cs="Times New Roman"/>
          <w:color w:val="000000"/>
        </w:rPr>
        <w:t>procedural</w:t>
      </w:r>
      <w:r w:rsidR="004F15D5">
        <w:rPr>
          <w:rFonts w:ascii="Times New Roman" w:hAnsi="Times New Roman" w:cs="Times New Roman"/>
          <w:color w:val="000000"/>
        </w:rPr>
        <w:t>ly</w:t>
      </w:r>
      <w:r w:rsidR="006D6667">
        <w:rPr>
          <w:rFonts w:ascii="Times New Roman" w:hAnsi="Times New Roman" w:cs="Times New Roman"/>
          <w:color w:val="000000"/>
        </w:rPr>
        <w:t xml:space="preserve"> </w:t>
      </w:r>
      <w:r w:rsidR="004F15D5">
        <w:rPr>
          <w:rFonts w:ascii="Times New Roman" w:hAnsi="Times New Roman" w:cs="Times New Roman"/>
          <w:color w:val="000000"/>
        </w:rPr>
        <w:t xml:space="preserve">just </w:t>
      </w:r>
      <w:r w:rsidR="00BE2B5A">
        <w:rPr>
          <w:rFonts w:ascii="Times New Roman" w:hAnsi="Times New Roman" w:cs="Times New Roman"/>
          <w:color w:val="000000"/>
        </w:rPr>
        <w:t xml:space="preserve">would </w:t>
      </w:r>
      <w:r w:rsidR="004F15D5">
        <w:rPr>
          <w:rFonts w:ascii="Times New Roman" w:hAnsi="Times New Roman" w:cs="Times New Roman"/>
          <w:color w:val="000000"/>
        </w:rPr>
        <w:t xml:space="preserve">outweigh the desire to be distributively just because helpers are </w:t>
      </w:r>
      <w:r w:rsidR="005D71D6">
        <w:rPr>
          <w:rFonts w:ascii="Times New Roman" w:hAnsi="Times New Roman" w:cs="Times New Roman"/>
          <w:color w:val="000000"/>
        </w:rPr>
        <w:t xml:space="preserve">more </w:t>
      </w:r>
      <w:r w:rsidR="004F15D5">
        <w:rPr>
          <w:rFonts w:ascii="Times New Roman" w:hAnsi="Times New Roman" w:cs="Times New Roman"/>
          <w:color w:val="000000"/>
        </w:rPr>
        <w:t>focused on how to fairly allocate their help</w:t>
      </w:r>
      <w:r w:rsidR="005D71D6">
        <w:rPr>
          <w:rFonts w:ascii="Times New Roman" w:hAnsi="Times New Roman" w:cs="Times New Roman"/>
          <w:color w:val="000000"/>
        </w:rPr>
        <w:t xml:space="preserve"> than on requesters’ outcomes</w:t>
      </w:r>
      <w:r w:rsidR="006D6667">
        <w:rPr>
          <w:rFonts w:ascii="Times New Roman" w:hAnsi="Times New Roman" w:cs="Times New Roman"/>
          <w:color w:val="000000"/>
        </w:rPr>
        <w:t>.</w:t>
      </w:r>
      <w:r w:rsidR="00F0709E">
        <w:rPr>
          <w:rFonts w:ascii="Times New Roman" w:hAnsi="Times New Roman" w:cs="Times New Roman"/>
          <w:color w:val="000000"/>
        </w:rPr>
        <w:t xml:space="preserve"> Finally, we </w:t>
      </w:r>
      <w:r w:rsidR="00BE2B5A">
        <w:rPr>
          <w:rFonts w:ascii="Times New Roman" w:hAnsi="Times New Roman" w:cs="Times New Roman"/>
          <w:color w:val="000000"/>
        </w:rPr>
        <w:t>intended to simply explore how much participants preferred</w:t>
      </w:r>
      <w:r w:rsidR="006D6667">
        <w:rPr>
          <w:rFonts w:ascii="Times New Roman" w:hAnsi="Times New Roman" w:cs="Times New Roman"/>
          <w:color w:val="000000"/>
        </w:rPr>
        <w:t xml:space="preserve"> </w:t>
      </w:r>
      <w:r w:rsidR="00F04475">
        <w:rPr>
          <w:rFonts w:ascii="Times New Roman" w:hAnsi="Times New Roman" w:cs="Times New Roman"/>
          <w:color w:val="000000"/>
        </w:rPr>
        <w:t xml:space="preserve">the strategy of completely fulfilling </w:t>
      </w:r>
      <w:r w:rsidR="008466C7">
        <w:rPr>
          <w:rFonts w:ascii="Times New Roman" w:hAnsi="Times New Roman" w:cs="Times New Roman"/>
          <w:color w:val="000000"/>
        </w:rPr>
        <w:t xml:space="preserve">two </w:t>
      </w:r>
      <w:r w:rsidR="00F04475">
        <w:rPr>
          <w:rFonts w:ascii="Times New Roman" w:hAnsi="Times New Roman" w:cs="Times New Roman"/>
          <w:color w:val="000000"/>
        </w:rPr>
        <w:t>requests</w:t>
      </w:r>
      <w:r w:rsidR="00BE2B5A">
        <w:rPr>
          <w:rFonts w:ascii="Times New Roman" w:hAnsi="Times New Roman" w:cs="Times New Roman"/>
          <w:color w:val="000000"/>
        </w:rPr>
        <w:t>,</w:t>
      </w:r>
      <w:r w:rsidR="00F04475">
        <w:rPr>
          <w:rFonts w:ascii="Times New Roman" w:hAnsi="Times New Roman" w:cs="Times New Roman"/>
          <w:color w:val="000000"/>
        </w:rPr>
        <w:t xml:space="preserve"> </w:t>
      </w:r>
      <w:r w:rsidR="006D6667">
        <w:rPr>
          <w:rFonts w:ascii="Times New Roman" w:hAnsi="Times New Roman" w:cs="Times New Roman"/>
          <w:color w:val="000000"/>
        </w:rPr>
        <w:t xml:space="preserve">because this </w:t>
      </w:r>
      <w:r w:rsidR="00C006A9">
        <w:rPr>
          <w:rFonts w:ascii="Times New Roman" w:hAnsi="Times New Roman" w:cs="Times New Roman"/>
          <w:color w:val="000000"/>
        </w:rPr>
        <w:t>type of</w:t>
      </w:r>
      <w:r w:rsidR="00F04475">
        <w:rPr>
          <w:rFonts w:ascii="Times New Roman" w:hAnsi="Times New Roman" w:cs="Times New Roman"/>
          <w:color w:val="000000"/>
        </w:rPr>
        <w:t xml:space="preserve"> </w:t>
      </w:r>
      <w:r w:rsidR="00C006A9">
        <w:rPr>
          <w:rFonts w:ascii="Times New Roman" w:hAnsi="Times New Roman" w:cs="Times New Roman"/>
          <w:color w:val="000000"/>
        </w:rPr>
        <w:t>allocation</w:t>
      </w:r>
      <w:r w:rsidR="004F15D5">
        <w:rPr>
          <w:rFonts w:ascii="Times New Roman" w:hAnsi="Times New Roman" w:cs="Times New Roman"/>
          <w:color w:val="000000"/>
        </w:rPr>
        <w:t xml:space="preserve"> </w:t>
      </w:r>
      <w:r w:rsidR="005D71D6">
        <w:rPr>
          <w:rFonts w:ascii="Times New Roman" w:hAnsi="Times New Roman" w:cs="Times New Roman"/>
          <w:color w:val="000000"/>
        </w:rPr>
        <w:t>may appear to minimize</w:t>
      </w:r>
      <w:r w:rsidR="004F15D5">
        <w:rPr>
          <w:rFonts w:ascii="Times New Roman" w:hAnsi="Times New Roman" w:cs="Times New Roman"/>
          <w:color w:val="000000"/>
        </w:rPr>
        <w:t xml:space="preserve"> wastefulness</w:t>
      </w:r>
      <w:r w:rsidR="00F04475">
        <w:rPr>
          <w:rFonts w:ascii="Times New Roman" w:hAnsi="Times New Roman" w:cs="Times New Roman"/>
          <w:color w:val="000000"/>
        </w:rPr>
        <w:t>.</w:t>
      </w:r>
    </w:p>
    <w:p w14:paraId="7CEE952B" w14:textId="77777777" w:rsidR="008E2459" w:rsidRDefault="008E2459" w:rsidP="008E2459">
      <w:pPr>
        <w:spacing w:line="480" w:lineRule="auto"/>
        <w:rPr>
          <w:rFonts w:ascii="Times New Roman" w:hAnsi="Times New Roman" w:cs="Times New Roman"/>
          <w:b/>
          <w:bCs/>
          <w:color w:val="000000"/>
        </w:rPr>
      </w:pPr>
      <w:r w:rsidRPr="008E2459">
        <w:rPr>
          <w:rFonts w:ascii="Times New Roman" w:hAnsi="Times New Roman" w:cs="Times New Roman"/>
          <w:b/>
          <w:bCs/>
          <w:color w:val="000000"/>
        </w:rPr>
        <w:t>Method</w:t>
      </w:r>
    </w:p>
    <w:p w14:paraId="02AAAF19" w14:textId="6C3EED1E" w:rsidR="00570C98" w:rsidRPr="00570C98" w:rsidRDefault="00570C98" w:rsidP="008E2459">
      <w:pPr>
        <w:spacing w:line="480" w:lineRule="auto"/>
        <w:rPr>
          <w:rFonts w:ascii="Times New Roman" w:hAnsi="Times New Roman" w:cs="Times New Roman"/>
          <w:sz w:val="20"/>
          <w:szCs w:val="20"/>
        </w:rPr>
      </w:pPr>
      <w:r>
        <w:rPr>
          <w:rFonts w:ascii="Times New Roman" w:hAnsi="Times New Roman" w:cs="Times New Roman"/>
          <w:b/>
          <w:bCs/>
          <w:color w:val="000000"/>
        </w:rPr>
        <w:tab/>
      </w:r>
      <w:r w:rsidRPr="00570C98">
        <w:rPr>
          <w:rFonts w:ascii="Times New Roman" w:hAnsi="Times New Roman" w:cs="Times New Roman"/>
          <w:bCs/>
          <w:color w:val="000000"/>
        </w:rPr>
        <w:t>We pre</w:t>
      </w:r>
      <w:r>
        <w:rPr>
          <w:rFonts w:ascii="Times New Roman" w:hAnsi="Times New Roman" w:cs="Times New Roman"/>
          <w:bCs/>
          <w:color w:val="000000"/>
        </w:rPr>
        <w:t>-</w:t>
      </w:r>
      <w:r w:rsidRPr="00570C98">
        <w:rPr>
          <w:rFonts w:ascii="Times New Roman" w:hAnsi="Times New Roman" w:cs="Times New Roman"/>
          <w:bCs/>
          <w:color w:val="000000"/>
        </w:rPr>
        <w:t xml:space="preserve">registered this experiment on </w:t>
      </w:r>
      <w:r>
        <w:rPr>
          <w:rFonts w:ascii="Times New Roman" w:hAnsi="Times New Roman" w:cs="Times New Roman"/>
          <w:bCs/>
          <w:color w:val="000000"/>
        </w:rPr>
        <w:t>A</w:t>
      </w:r>
      <w:r w:rsidRPr="00570C98">
        <w:rPr>
          <w:rFonts w:ascii="Times New Roman" w:hAnsi="Times New Roman" w:cs="Times New Roman"/>
          <w:bCs/>
          <w:color w:val="000000"/>
        </w:rPr>
        <w:t>s</w:t>
      </w:r>
      <w:r>
        <w:rPr>
          <w:rFonts w:ascii="Times New Roman" w:hAnsi="Times New Roman" w:cs="Times New Roman"/>
          <w:bCs/>
          <w:color w:val="000000"/>
        </w:rPr>
        <w:t>P</w:t>
      </w:r>
      <w:r w:rsidRPr="00570C98">
        <w:rPr>
          <w:rFonts w:ascii="Times New Roman" w:hAnsi="Times New Roman" w:cs="Times New Roman"/>
          <w:bCs/>
          <w:color w:val="000000"/>
        </w:rPr>
        <w:t>redicted.org (</w:t>
      </w:r>
      <w:hyperlink r:id="rId10" w:history="1">
        <w:r w:rsidRPr="00570C98">
          <w:rPr>
            <w:rStyle w:val="Hyperlink"/>
            <w:rFonts w:ascii="Times New Roman" w:hAnsi="Times New Roman" w:cs="Times New Roman"/>
            <w:bCs/>
          </w:rPr>
          <w:t>http://aspredicted.org/blind.php?x=z4p9pv</w:t>
        </w:r>
      </w:hyperlink>
      <w:r w:rsidRPr="00570C98">
        <w:rPr>
          <w:rFonts w:ascii="Times New Roman" w:hAnsi="Times New Roman" w:cs="Times New Roman"/>
          <w:bCs/>
          <w:color w:val="000000"/>
        </w:rPr>
        <w:t>).</w:t>
      </w:r>
    </w:p>
    <w:p w14:paraId="67DD8A94" w14:textId="0FFE5CD8" w:rsidR="008E2459" w:rsidRPr="008E2459" w:rsidRDefault="008E2459" w:rsidP="008E2459">
      <w:pPr>
        <w:spacing w:line="480" w:lineRule="auto"/>
        <w:ind w:firstLine="720"/>
        <w:rPr>
          <w:rFonts w:ascii="Times New Roman" w:hAnsi="Times New Roman" w:cs="Times New Roman"/>
          <w:sz w:val="20"/>
          <w:szCs w:val="20"/>
        </w:rPr>
      </w:pPr>
      <w:r w:rsidRPr="008E2459">
        <w:rPr>
          <w:rFonts w:ascii="Times New Roman" w:hAnsi="Times New Roman" w:cs="Times New Roman"/>
          <w:i/>
          <w:iCs/>
          <w:color w:val="000000"/>
        </w:rPr>
        <w:t>Participants</w:t>
      </w:r>
      <w:r w:rsidRPr="008E2459">
        <w:rPr>
          <w:rFonts w:ascii="Times New Roman" w:hAnsi="Times New Roman" w:cs="Times New Roman"/>
          <w:color w:val="000000"/>
        </w:rPr>
        <w:t xml:space="preserve">. We targeted 100 participants in each of the </w:t>
      </w:r>
      <w:r w:rsidR="00D1267E">
        <w:rPr>
          <w:rFonts w:ascii="Times New Roman" w:hAnsi="Times New Roman" w:cs="Times New Roman"/>
          <w:color w:val="000000"/>
        </w:rPr>
        <w:t>same-</w:t>
      </w:r>
      <w:r w:rsidR="005468FF">
        <w:rPr>
          <w:rFonts w:ascii="Times New Roman" w:hAnsi="Times New Roman" w:cs="Times New Roman"/>
          <w:color w:val="000000"/>
        </w:rPr>
        <w:t>need</w:t>
      </w:r>
      <w:r w:rsidRPr="008E2459">
        <w:rPr>
          <w:rFonts w:ascii="Times New Roman" w:hAnsi="Times New Roman" w:cs="Times New Roman"/>
          <w:color w:val="000000"/>
        </w:rPr>
        <w:t xml:space="preserve"> or </w:t>
      </w:r>
      <w:r w:rsidR="00D1267E">
        <w:rPr>
          <w:rFonts w:ascii="Times New Roman" w:hAnsi="Times New Roman" w:cs="Times New Roman"/>
          <w:color w:val="000000"/>
        </w:rPr>
        <w:t>different-</w:t>
      </w:r>
      <w:r w:rsidR="005468FF">
        <w:rPr>
          <w:rFonts w:ascii="Times New Roman" w:hAnsi="Times New Roman" w:cs="Times New Roman"/>
          <w:color w:val="000000"/>
        </w:rPr>
        <w:t>need</w:t>
      </w:r>
      <w:r w:rsidRPr="008E2459">
        <w:rPr>
          <w:rFonts w:ascii="Times New Roman" w:hAnsi="Times New Roman" w:cs="Times New Roman"/>
          <w:color w:val="000000"/>
        </w:rPr>
        <w:t xml:space="preserve"> conditions, using the same stopping rule</w:t>
      </w:r>
      <w:r w:rsidR="005D3492">
        <w:rPr>
          <w:rFonts w:ascii="Times New Roman" w:hAnsi="Times New Roman" w:cs="Times New Roman"/>
          <w:color w:val="000000"/>
        </w:rPr>
        <w:t xml:space="preserve"> as</w:t>
      </w:r>
      <w:r w:rsidRPr="008E2459">
        <w:rPr>
          <w:rFonts w:ascii="Times New Roman" w:hAnsi="Times New Roman" w:cs="Times New Roman"/>
          <w:color w:val="000000"/>
        </w:rPr>
        <w:t xml:space="preserve"> in Experiment 1. Our final sample was </w:t>
      </w:r>
      <w:r w:rsidR="00D1267E">
        <w:rPr>
          <w:rFonts w:ascii="Times New Roman" w:hAnsi="Times New Roman" w:cs="Times New Roman"/>
          <w:color w:val="000000"/>
        </w:rPr>
        <w:t>199</w:t>
      </w:r>
      <w:r w:rsidR="00D1267E"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adults recruited on Amazon’s Mechanical Turk (U.S. citizens, </w:t>
      </w:r>
      <w:r w:rsidRPr="008E2459">
        <w:rPr>
          <w:rFonts w:ascii="Times New Roman" w:hAnsi="Times New Roman" w:cs="Times New Roman"/>
          <w:i/>
          <w:iCs/>
          <w:color w:val="000000"/>
        </w:rPr>
        <w:t>M</w:t>
      </w:r>
      <w:r w:rsidRPr="008E2459">
        <w:rPr>
          <w:rFonts w:ascii="Times New Roman" w:hAnsi="Times New Roman" w:cs="Times New Roman"/>
          <w:i/>
          <w:iCs/>
          <w:color w:val="000000"/>
          <w:sz w:val="14"/>
          <w:szCs w:val="14"/>
          <w:vertAlign w:val="subscript"/>
        </w:rPr>
        <w:t>age</w:t>
      </w:r>
      <w:r w:rsidRPr="008E2459">
        <w:rPr>
          <w:rFonts w:ascii="Times New Roman" w:hAnsi="Times New Roman" w:cs="Times New Roman"/>
          <w:color w:val="000000"/>
        </w:rPr>
        <w:t xml:space="preserve"> = 35.7, </w:t>
      </w:r>
      <w:r w:rsidRPr="008E2459">
        <w:rPr>
          <w:rFonts w:ascii="Times New Roman" w:hAnsi="Times New Roman" w:cs="Times New Roman"/>
          <w:i/>
          <w:iCs/>
          <w:color w:val="000000"/>
        </w:rPr>
        <w:t>SD</w:t>
      </w:r>
      <w:r w:rsidRPr="008E2459">
        <w:rPr>
          <w:rFonts w:ascii="Times New Roman" w:hAnsi="Times New Roman" w:cs="Times New Roman"/>
          <w:color w:val="000000"/>
        </w:rPr>
        <w:t xml:space="preserve"> = 12.</w:t>
      </w:r>
      <w:r w:rsidR="00D1267E">
        <w:rPr>
          <w:rFonts w:ascii="Times New Roman" w:hAnsi="Times New Roman" w:cs="Times New Roman"/>
          <w:color w:val="000000"/>
        </w:rPr>
        <w:t>9</w:t>
      </w:r>
      <w:r w:rsidRPr="008E2459">
        <w:rPr>
          <w:rFonts w:ascii="Times New Roman" w:hAnsi="Times New Roman" w:cs="Times New Roman"/>
          <w:color w:val="000000"/>
        </w:rPr>
        <w:t xml:space="preserve">, </w:t>
      </w:r>
      <w:r w:rsidR="003E57A2">
        <w:rPr>
          <w:rFonts w:ascii="Times New Roman" w:hAnsi="Times New Roman" w:cs="Times New Roman"/>
          <w:color w:val="000000"/>
        </w:rPr>
        <w:t>47% female</w:t>
      </w:r>
      <w:r w:rsidRPr="008E2459">
        <w:rPr>
          <w:rFonts w:ascii="Times New Roman" w:hAnsi="Times New Roman" w:cs="Times New Roman"/>
          <w:color w:val="000000"/>
        </w:rPr>
        <w:t>) for $</w:t>
      </w:r>
      <w:r w:rsidR="00570C98">
        <w:rPr>
          <w:rFonts w:ascii="Times New Roman" w:hAnsi="Times New Roman" w:cs="Times New Roman"/>
          <w:color w:val="000000"/>
        </w:rPr>
        <w:t>1.00.</w:t>
      </w:r>
    </w:p>
    <w:p w14:paraId="40D371AC" w14:textId="15ED788C" w:rsidR="00C75286" w:rsidRDefault="008E2459" w:rsidP="00C75286">
      <w:pPr>
        <w:spacing w:line="480" w:lineRule="auto"/>
        <w:rPr>
          <w:rFonts w:ascii="Times New Roman" w:hAnsi="Times New Roman" w:cs="Times New Roman"/>
          <w:color w:val="000000"/>
        </w:rPr>
      </w:pPr>
      <w:r w:rsidRPr="008E2459">
        <w:rPr>
          <w:rFonts w:ascii="Times New Roman" w:hAnsi="Times New Roman" w:cs="Times New Roman"/>
          <w:color w:val="000000"/>
        </w:rPr>
        <w:t>       </w:t>
      </w:r>
      <w:r w:rsidRPr="008E2459">
        <w:rPr>
          <w:rFonts w:ascii="Times New Roman" w:hAnsi="Times New Roman" w:cs="Times New Roman"/>
          <w:color w:val="000000"/>
        </w:rPr>
        <w:tab/>
      </w:r>
      <w:r w:rsidRPr="008E2459">
        <w:rPr>
          <w:rFonts w:ascii="Times New Roman" w:hAnsi="Times New Roman" w:cs="Times New Roman"/>
          <w:i/>
          <w:iCs/>
          <w:color w:val="000000"/>
        </w:rPr>
        <w:t>Procedure and Materials</w:t>
      </w:r>
      <w:r w:rsidRPr="008E2459">
        <w:rPr>
          <w:rFonts w:ascii="Times New Roman" w:hAnsi="Times New Roman" w:cs="Times New Roman"/>
          <w:color w:val="000000"/>
        </w:rPr>
        <w:t xml:space="preserve">. </w:t>
      </w:r>
      <w:r w:rsidR="00C75286" w:rsidRPr="008E2459">
        <w:rPr>
          <w:rFonts w:ascii="Times New Roman" w:hAnsi="Times New Roman" w:cs="Times New Roman"/>
          <w:color w:val="000000"/>
        </w:rPr>
        <w:t>We first gave participants a short introduction to Kiva.org, “a non-profit organization that allows people to lend money via the Internet to low-income entrepreneurs and students in over 80 countries,” and show</w:t>
      </w:r>
      <w:r w:rsidR="00C75286">
        <w:rPr>
          <w:rFonts w:ascii="Times New Roman" w:hAnsi="Times New Roman" w:cs="Times New Roman"/>
          <w:color w:val="000000"/>
        </w:rPr>
        <w:t>ed them</w:t>
      </w:r>
      <w:r w:rsidR="00C75286" w:rsidRPr="008E2459">
        <w:rPr>
          <w:rFonts w:ascii="Times New Roman" w:hAnsi="Times New Roman" w:cs="Times New Roman"/>
          <w:color w:val="000000"/>
        </w:rPr>
        <w:t xml:space="preserve"> </w:t>
      </w:r>
      <w:r w:rsidR="00C75286">
        <w:rPr>
          <w:rFonts w:ascii="Times New Roman" w:hAnsi="Times New Roman" w:cs="Times New Roman"/>
          <w:color w:val="000000"/>
        </w:rPr>
        <w:t>four</w:t>
      </w:r>
      <w:r w:rsidR="00C75286" w:rsidRPr="008E2459">
        <w:rPr>
          <w:rFonts w:ascii="Times New Roman" w:hAnsi="Times New Roman" w:cs="Times New Roman"/>
          <w:color w:val="000000"/>
        </w:rPr>
        <w:t xml:space="preserve"> </w:t>
      </w:r>
      <w:r w:rsidR="00C75286">
        <w:rPr>
          <w:rFonts w:ascii="Times New Roman" w:hAnsi="Times New Roman" w:cs="Times New Roman"/>
          <w:color w:val="000000"/>
        </w:rPr>
        <w:t xml:space="preserve">real </w:t>
      </w:r>
      <w:r w:rsidR="00C75286" w:rsidRPr="008E2459">
        <w:rPr>
          <w:rFonts w:ascii="Times New Roman" w:hAnsi="Times New Roman" w:cs="Times New Roman"/>
          <w:color w:val="000000"/>
        </w:rPr>
        <w:t>profiles</w:t>
      </w:r>
      <w:r w:rsidR="00C75286">
        <w:rPr>
          <w:rFonts w:ascii="Times New Roman" w:hAnsi="Times New Roman" w:cs="Times New Roman"/>
          <w:color w:val="000000"/>
        </w:rPr>
        <w:t xml:space="preserve"> of individual </w:t>
      </w:r>
      <w:r w:rsidR="00446321">
        <w:rPr>
          <w:rFonts w:ascii="Times New Roman" w:hAnsi="Times New Roman" w:cs="Times New Roman"/>
          <w:color w:val="000000"/>
        </w:rPr>
        <w:t xml:space="preserve">requesters </w:t>
      </w:r>
      <w:r w:rsidR="00C75286">
        <w:rPr>
          <w:rFonts w:ascii="Times New Roman" w:hAnsi="Times New Roman" w:cs="Times New Roman"/>
          <w:color w:val="000000"/>
        </w:rPr>
        <w:t>(Gladis, Delicia, July, and Yasmin) with unique needs for business capital (solar-powered freezer, agricultural supplies, retail inventory, and farm repairs, respectively</w:t>
      </w:r>
      <w:r w:rsidR="00864793">
        <w:rPr>
          <w:rFonts w:ascii="Times New Roman" w:hAnsi="Times New Roman" w:cs="Times New Roman"/>
          <w:color w:val="000000"/>
        </w:rPr>
        <w:t>; see Supplemental Materials for profiles</w:t>
      </w:r>
      <w:r w:rsidR="00C75286">
        <w:rPr>
          <w:rFonts w:ascii="Times New Roman" w:hAnsi="Times New Roman" w:cs="Times New Roman"/>
          <w:color w:val="000000"/>
        </w:rPr>
        <w:t>)</w:t>
      </w:r>
      <w:r w:rsidR="00C75286" w:rsidRPr="008E2459">
        <w:rPr>
          <w:rFonts w:ascii="Times New Roman" w:hAnsi="Times New Roman" w:cs="Times New Roman"/>
          <w:color w:val="000000"/>
        </w:rPr>
        <w:t>.</w:t>
      </w:r>
      <w:r w:rsidR="00C75286">
        <w:rPr>
          <w:rFonts w:ascii="Times New Roman" w:hAnsi="Times New Roman" w:cs="Times New Roman"/>
          <w:color w:val="000000"/>
        </w:rPr>
        <w:t xml:space="preserve"> In the same-</w:t>
      </w:r>
      <w:r w:rsidR="005468FF">
        <w:rPr>
          <w:rFonts w:ascii="Times New Roman" w:hAnsi="Times New Roman" w:cs="Times New Roman"/>
          <w:color w:val="000000"/>
        </w:rPr>
        <w:t>need</w:t>
      </w:r>
      <w:r w:rsidR="00B864F8">
        <w:rPr>
          <w:rFonts w:ascii="Times New Roman" w:hAnsi="Times New Roman" w:cs="Times New Roman"/>
          <w:color w:val="000000"/>
        </w:rPr>
        <w:t>iness</w:t>
      </w:r>
      <w:r w:rsidR="00C75286">
        <w:rPr>
          <w:rFonts w:ascii="Times New Roman" w:hAnsi="Times New Roman" w:cs="Times New Roman"/>
          <w:color w:val="000000"/>
        </w:rPr>
        <w:t xml:space="preserve"> condition, we shared with participants a thermometer showing equal progress toward each </w:t>
      </w:r>
      <w:r w:rsidR="00446321">
        <w:rPr>
          <w:rFonts w:ascii="Times New Roman" w:hAnsi="Times New Roman" w:cs="Times New Roman"/>
          <w:color w:val="000000"/>
        </w:rPr>
        <w:t xml:space="preserve">requester’s </w:t>
      </w:r>
      <w:r w:rsidR="00C75286">
        <w:rPr>
          <w:rFonts w:ascii="Times New Roman" w:hAnsi="Times New Roman" w:cs="Times New Roman"/>
          <w:color w:val="000000"/>
        </w:rPr>
        <w:t>goal</w:t>
      </w:r>
      <w:r w:rsidR="00C43B42">
        <w:rPr>
          <w:rFonts w:ascii="Times New Roman" w:hAnsi="Times New Roman" w:cs="Times New Roman"/>
          <w:color w:val="000000"/>
        </w:rPr>
        <w:t>—</w:t>
      </w:r>
      <w:r w:rsidR="00C75286">
        <w:rPr>
          <w:rFonts w:ascii="Times New Roman" w:hAnsi="Times New Roman" w:cs="Times New Roman"/>
          <w:color w:val="000000"/>
        </w:rPr>
        <w:t xml:space="preserve">each </w:t>
      </w:r>
      <w:r w:rsidR="00446321">
        <w:rPr>
          <w:rFonts w:ascii="Times New Roman" w:hAnsi="Times New Roman" w:cs="Times New Roman"/>
          <w:color w:val="000000"/>
        </w:rPr>
        <w:t xml:space="preserve">requester </w:t>
      </w:r>
      <w:r w:rsidR="00C75286">
        <w:rPr>
          <w:rFonts w:ascii="Times New Roman" w:hAnsi="Times New Roman" w:cs="Times New Roman"/>
          <w:color w:val="000000"/>
        </w:rPr>
        <w:t>had</w:t>
      </w:r>
      <w:r w:rsidR="00C43B42">
        <w:rPr>
          <w:rFonts w:ascii="Times New Roman" w:hAnsi="Times New Roman" w:cs="Times New Roman"/>
          <w:color w:val="000000"/>
        </w:rPr>
        <w:t xml:space="preserve"> already</w:t>
      </w:r>
      <w:r w:rsidR="00C75286">
        <w:rPr>
          <w:rFonts w:ascii="Times New Roman" w:hAnsi="Times New Roman" w:cs="Times New Roman"/>
          <w:color w:val="000000"/>
        </w:rPr>
        <w:t xml:space="preserve"> received $100 out of a total re</w:t>
      </w:r>
      <w:r w:rsidR="005468FF">
        <w:rPr>
          <w:rFonts w:ascii="Times New Roman" w:hAnsi="Times New Roman" w:cs="Times New Roman"/>
          <w:color w:val="000000"/>
        </w:rPr>
        <w:t>quest of $600. In the different-need</w:t>
      </w:r>
      <w:r w:rsidR="00B864F8">
        <w:rPr>
          <w:rFonts w:ascii="Times New Roman" w:hAnsi="Times New Roman" w:cs="Times New Roman"/>
          <w:color w:val="000000"/>
        </w:rPr>
        <w:t>iness</w:t>
      </w:r>
      <w:r w:rsidR="005468FF">
        <w:rPr>
          <w:rFonts w:ascii="Times New Roman" w:hAnsi="Times New Roman" w:cs="Times New Roman"/>
          <w:color w:val="000000"/>
        </w:rPr>
        <w:t xml:space="preserve"> </w:t>
      </w:r>
      <w:r w:rsidR="00C75286">
        <w:rPr>
          <w:rFonts w:ascii="Times New Roman" w:hAnsi="Times New Roman" w:cs="Times New Roman"/>
          <w:color w:val="000000"/>
        </w:rPr>
        <w:t xml:space="preserve">condition, we shared with participants a thermometer showing varied levels of progress toward each </w:t>
      </w:r>
      <w:r w:rsidR="00446321">
        <w:rPr>
          <w:rFonts w:ascii="Times New Roman" w:hAnsi="Times New Roman" w:cs="Times New Roman"/>
          <w:color w:val="000000"/>
        </w:rPr>
        <w:t xml:space="preserve">requester’s </w:t>
      </w:r>
      <w:r w:rsidR="00C75286">
        <w:rPr>
          <w:rFonts w:ascii="Times New Roman" w:hAnsi="Times New Roman" w:cs="Times New Roman"/>
          <w:color w:val="000000"/>
        </w:rPr>
        <w:t>goal</w:t>
      </w:r>
      <w:r w:rsidR="00C43B42">
        <w:rPr>
          <w:rFonts w:ascii="Times New Roman" w:hAnsi="Times New Roman" w:cs="Times New Roman"/>
          <w:color w:val="000000"/>
        </w:rPr>
        <w:t>—</w:t>
      </w:r>
      <w:r w:rsidR="00864793">
        <w:rPr>
          <w:rFonts w:ascii="Times New Roman" w:hAnsi="Times New Roman" w:cs="Times New Roman"/>
          <w:color w:val="000000"/>
        </w:rPr>
        <w:t xml:space="preserve">three </w:t>
      </w:r>
      <w:r w:rsidR="00446321">
        <w:rPr>
          <w:rFonts w:ascii="Times New Roman" w:hAnsi="Times New Roman" w:cs="Times New Roman"/>
          <w:color w:val="000000"/>
        </w:rPr>
        <w:t xml:space="preserve">requesters </w:t>
      </w:r>
      <w:r w:rsidR="00C75286">
        <w:rPr>
          <w:rFonts w:ascii="Times New Roman" w:hAnsi="Times New Roman" w:cs="Times New Roman"/>
          <w:color w:val="000000"/>
        </w:rPr>
        <w:t xml:space="preserve">had </w:t>
      </w:r>
      <w:r w:rsidR="00C43B42">
        <w:rPr>
          <w:rFonts w:ascii="Times New Roman" w:hAnsi="Times New Roman" w:cs="Times New Roman"/>
          <w:color w:val="000000"/>
        </w:rPr>
        <w:t xml:space="preserve">already </w:t>
      </w:r>
      <w:r w:rsidR="00C75286">
        <w:rPr>
          <w:rFonts w:ascii="Times New Roman" w:hAnsi="Times New Roman" w:cs="Times New Roman"/>
          <w:color w:val="000000"/>
        </w:rPr>
        <w:t>each received $400,</w:t>
      </w:r>
      <w:r w:rsidR="00C43B42">
        <w:rPr>
          <w:rFonts w:ascii="Times New Roman" w:hAnsi="Times New Roman" w:cs="Times New Roman"/>
          <w:color w:val="000000"/>
        </w:rPr>
        <w:t xml:space="preserve"> but one </w:t>
      </w:r>
      <w:r w:rsidR="00446321">
        <w:rPr>
          <w:rFonts w:ascii="Times New Roman" w:hAnsi="Times New Roman" w:cs="Times New Roman"/>
          <w:color w:val="000000"/>
        </w:rPr>
        <w:t xml:space="preserve">requester </w:t>
      </w:r>
      <w:r w:rsidR="00C75286">
        <w:rPr>
          <w:rFonts w:ascii="Times New Roman" w:hAnsi="Times New Roman" w:cs="Times New Roman"/>
          <w:color w:val="000000"/>
        </w:rPr>
        <w:t>had received only $100, out of a total request of $600</w:t>
      </w:r>
      <w:r w:rsidR="00864793">
        <w:rPr>
          <w:rFonts w:ascii="Times New Roman" w:hAnsi="Times New Roman" w:cs="Times New Roman"/>
          <w:color w:val="000000"/>
        </w:rPr>
        <w:t>.</w:t>
      </w:r>
      <w:r w:rsidR="003C3B9E">
        <w:rPr>
          <w:rFonts w:ascii="Times New Roman" w:hAnsi="Times New Roman" w:cs="Times New Roman"/>
          <w:color w:val="000000"/>
        </w:rPr>
        <w:t xml:space="preserve"> We then asked participants</w:t>
      </w:r>
      <w:r w:rsidR="009E5382">
        <w:rPr>
          <w:rFonts w:ascii="Times New Roman" w:hAnsi="Times New Roman" w:cs="Times New Roman"/>
          <w:color w:val="000000"/>
        </w:rPr>
        <w:t>,</w:t>
      </w:r>
      <w:r w:rsidR="003C3B9E">
        <w:rPr>
          <w:rFonts w:ascii="Times New Roman" w:hAnsi="Times New Roman" w:cs="Times New Roman"/>
          <w:color w:val="000000"/>
        </w:rPr>
        <w:t xml:space="preserve"> “In general, how much does each woman deserve to get more funding?” (1 = </w:t>
      </w:r>
      <w:r w:rsidR="0051731F">
        <w:rPr>
          <w:rFonts w:ascii="Times New Roman" w:hAnsi="Times New Roman" w:cs="Times New Roman"/>
          <w:i/>
          <w:color w:val="000000"/>
        </w:rPr>
        <w:t>v</w:t>
      </w:r>
      <w:r w:rsidR="0051731F" w:rsidRPr="003C3B9E">
        <w:rPr>
          <w:rFonts w:ascii="Times New Roman" w:hAnsi="Times New Roman" w:cs="Times New Roman"/>
          <w:i/>
          <w:color w:val="000000"/>
        </w:rPr>
        <w:t xml:space="preserve">ery </w:t>
      </w:r>
      <w:r w:rsidR="003C3B9E" w:rsidRPr="003C3B9E">
        <w:rPr>
          <w:rFonts w:ascii="Times New Roman" w:hAnsi="Times New Roman" w:cs="Times New Roman"/>
          <w:i/>
          <w:color w:val="000000"/>
        </w:rPr>
        <w:t>little</w:t>
      </w:r>
      <w:r w:rsidR="003C3B9E">
        <w:rPr>
          <w:rFonts w:ascii="Times New Roman" w:hAnsi="Times New Roman" w:cs="Times New Roman"/>
          <w:color w:val="000000"/>
        </w:rPr>
        <w:t xml:space="preserve">, 7 = </w:t>
      </w:r>
      <w:r w:rsidR="0051731F">
        <w:rPr>
          <w:rFonts w:ascii="Times New Roman" w:hAnsi="Times New Roman" w:cs="Times New Roman"/>
          <w:i/>
          <w:color w:val="000000"/>
        </w:rPr>
        <w:t>a</w:t>
      </w:r>
      <w:r w:rsidR="0051731F" w:rsidRPr="003C3B9E">
        <w:rPr>
          <w:rFonts w:ascii="Times New Roman" w:hAnsi="Times New Roman" w:cs="Times New Roman"/>
          <w:i/>
          <w:color w:val="000000"/>
        </w:rPr>
        <w:t xml:space="preserve"> </w:t>
      </w:r>
      <w:r w:rsidR="003C3B9E" w:rsidRPr="003C3B9E">
        <w:rPr>
          <w:rFonts w:ascii="Times New Roman" w:hAnsi="Times New Roman" w:cs="Times New Roman"/>
          <w:i/>
          <w:color w:val="000000"/>
        </w:rPr>
        <w:t>great deal</w:t>
      </w:r>
      <w:r w:rsidR="003C3B9E">
        <w:rPr>
          <w:rFonts w:ascii="Times New Roman" w:hAnsi="Times New Roman" w:cs="Times New Roman"/>
          <w:color w:val="000000"/>
        </w:rPr>
        <w:t>) and</w:t>
      </w:r>
      <w:r w:rsidR="009E5382">
        <w:rPr>
          <w:rFonts w:ascii="Times New Roman" w:hAnsi="Times New Roman" w:cs="Times New Roman"/>
          <w:color w:val="000000"/>
        </w:rPr>
        <w:t>,</w:t>
      </w:r>
      <w:r w:rsidR="003C3B9E">
        <w:rPr>
          <w:rFonts w:ascii="Times New Roman" w:hAnsi="Times New Roman" w:cs="Times New Roman"/>
          <w:color w:val="000000"/>
        </w:rPr>
        <w:t xml:space="preserve"> “In general, how much does each woman need to get more funding?” (1 = </w:t>
      </w:r>
      <w:r w:rsidR="0051731F">
        <w:rPr>
          <w:rFonts w:ascii="Times New Roman" w:hAnsi="Times New Roman" w:cs="Times New Roman"/>
          <w:i/>
          <w:color w:val="000000"/>
        </w:rPr>
        <w:t>v</w:t>
      </w:r>
      <w:r w:rsidR="0051731F" w:rsidRPr="003C3B9E">
        <w:rPr>
          <w:rFonts w:ascii="Times New Roman" w:hAnsi="Times New Roman" w:cs="Times New Roman"/>
          <w:i/>
          <w:color w:val="000000"/>
        </w:rPr>
        <w:t xml:space="preserve">ery </w:t>
      </w:r>
      <w:r w:rsidR="003C3B9E" w:rsidRPr="003C3B9E">
        <w:rPr>
          <w:rFonts w:ascii="Times New Roman" w:hAnsi="Times New Roman" w:cs="Times New Roman"/>
          <w:i/>
          <w:color w:val="000000"/>
        </w:rPr>
        <w:t>little</w:t>
      </w:r>
      <w:r w:rsidR="003C3B9E">
        <w:rPr>
          <w:rFonts w:ascii="Times New Roman" w:hAnsi="Times New Roman" w:cs="Times New Roman"/>
          <w:color w:val="000000"/>
        </w:rPr>
        <w:t xml:space="preserve">, 7 = </w:t>
      </w:r>
      <w:r w:rsidR="0051731F" w:rsidRPr="006960ED">
        <w:rPr>
          <w:rFonts w:ascii="Times New Roman" w:hAnsi="Times New Roman" w:cs="Times New Roman"/>
          <w:i/>
          <w:color w:val="000000"/>
        </w:rPr>
        <w:t>a</w:t>
      </w:r>
      <w:r w:rsidR="003C3B9E" w:rsidRPr="003C3B9E">
        <w:rPr>
          <w:rFonts w:ascii="Times New Roman" w:hAnsi="Times New Roman" w:cs="Times New Roman"/>
          <w:i/>
          <w:color w:val="000000"/>
        </w:rPr>
        <w:t xml:space="preserve"> great deal</w:t>
      </w:r>
      <w:r w:rsidR="003C3B9E">
        <w:rPr>
          <w:rFonts w:ascii="Times New Roman" w:hAnsi="Times New Roman" w:cs="Times New Roman"/>
          <w:color w:val="000000"/>
        </w:rPr>
        <w:t>).</w:t>
      </w:r>
      <w:r w:rsidR="00111F43">
        <w:rPr>
          <w:rFonts w:ascii="Times New Roman" w:hAnsi="Times New Roman" w:cs="Times New Roman"/>
          <w:color w:val="000000"/>
        </w:rPr>
        <w:t xml:space="preserve"> Perceived amount of need was our manipulation check to test whether participants believed the </w:t>
      </w:r>
      <w:r w:rsidR="00446321">
        <w:rPr>
          <w:rFonts w:ascii="Times New Roman" w:hAnsi="Times New Roman" w:cs="Times New Roman"/>
          <w:color w:val="000000"/>
        </w:rPr>
        <w:t xml:space="preserve">requester </w:t>
      </w:r>
      <w:r w:rsidR="00111F43">
        <w:rPr>
          <w:rFonts w:ascii="Times New Roman" w:hAnsi="Times New Roman" w:cs="Times New Roman"/>
          <w:color w:val="000000"/>
        </w:rPr>
        <w:t xml:space="preserve">with the lowest </w:t>
      </w:r>
      <w:r w:rsidR="004F15D5">
        <w:rPr>
          <w:rFonts w:ascii="Times New Roman" w:hAnsi="Times New Roman" w:cs="Times New Roman"/>
          <w:color w:val="000000"/>
        </w:rPr>
        <w:t xml:space="preserve">initial </w:t>
      </w:r>
      <w:r w:rsidR="00111F43">
        <w:rPr>
          <w:rFonts w:ascii="Times New Roman" w:hAnsi="Times New Roman" w:cs="Times New Roman"/>
          <w:color w:val="000000"/>
        </w:rPr>
        <w:t xml:space="preserve">donation </w:t>
      </w:r>
      <w:r w:rsidR="004F15D5">
        <w:rPr>
          <w:rFonts w:ascii="Times New Roman" w:hAnsi="Times New Roman" w:cs="Times New Roman"/>
          <w:color w:val="000000"/>
        </w:rPr>
        <w:t xml:space="preserve">amount </w:t>
      </w:r>
      <w:r w:rsidR="00111F43">
        <w:rPr>
          <w:rFonts w:ascii="Times New Roman" w:hAnsi="Times New Roman" w:cs="Times New Roman"/>
          <w:color w:val="000000"/>
        </w:rPr>
        <w:t xml:space="preserve">was indeed needier than the other </w:t>
      </w:r>
      <w:r w:rsidR="00446321">
        <w:rPr>
          <w:rFonts w:ascii="Times New Roman" w:hAnsi="Times New Roman" w:cs="Times New Roman"/>
          <w:color w:val="000000"/>
        </w:rPr>
        <w:t xml:space="preserve">requesters </w:t>
      </w:r>
      <w:r w:rsidR="00111F43">
        <w:rPr>
          <w:rFonts w:ascii="Times New Roman" w:hAnsi="Times New Roman" w:cs="Times New Roman"/>
          <w:color w:val="000000"/>
        </w:rPr>
        <w:t>in the different-</w:t>
      </w:r>
      <w:r w:rsidR="005468FF">
        <w:rPr>
          <w:rFonts w:ascii="Times New Roman" w:hAnsi="Times New Roman" w:cs="Times New Roman"/>
          <w:color w:val="000000"/>
        </w:rPr>
        <w:t>need</w:t>
      </w:r>
      <w:r w:rsidR="00111F43">
        <w:rPr>
          <w:rFonts w:ascii="Times New Roman" w:hAnsi="Times New Roman" w:cs="Times New Roman"/>
          <w:color w:val="000000"/>
        </w:rPr>
        <w:t xml:space="preserve"> condition.</w:t>
      </w:r>
    </w:p>
    <w:p w14:paraId="1F02F284" w14:textId="76D01A88" w:rsidR="00C75286" w:rsidRDefault="00C75286" w:rsidP="00C75286">
      <w:pPr>
        <w:spacing w:line="480" w:lineRule="auto"/>
        <w:rPr>
          <w:rFonts w:ascii="Times New Roman" w:hAnsi="Times New Roman" w:cs="Times New Roman"/>
          <w:color w:val="000000"/>
        </w:rPr>
      </w:pPr>
      <w:r>
        <w:rPr>
          <w:rFonts w:ascii="Times New Roman" w:hAnsi="Times New Roman" w:cs="Times New Roman"/>
          <w:color w:val="000000"/>
        </w:rPr>
        <w:tab/>
      </w:r>
      <w:r w:rsidR="00864793">
        <w:rPr>
          <w:rFonts w:ascii="Times New Roman" w:hAnsi="Times New Roman" w:cs="Times New Roman"/>
          <w:color w:val="000000"/>
        </w:rPr>
        <w:t>To measure actual allocation strategy, we asked p</w:t>
      </w:r>
      <w:r>
        <w:rPr>
          <w:rFonts w:ascii="Times New Roman" w:hAnsi="Times New Roman" w:cs="Times New Roman"/>
          <w:color w:val="000000"/>
        </w:rPr>
        <w:t xml:space="preserve">articipants to </w:t>
      </w:r>
      <w:r w:rsidR="00864793">
        <w:rPr>
          <w:rFonts w:ascii="Times New Roman" w:hAnsi="Times New Roman" w:cs="Times New Roman"/>
          <w:color w:val="000000"/>
        </w:rPr>
        <w:t xml:space="preserve">allocate </w:t>
      </w:r>
      <w:r>
        <w:rPr>
          <w:rFonts w:ascii="Times New Roman" w:hAnsi="Times New Roman" w:cs="Times New Roman"/>
          <w:color w:val="000000"/>
        </w:rPr>
        <w:t xml:space="preserve">$400 between the </w:t>
      </w:r>
      <w:r w:rsidR="00446321">
        <w:rPr>
          <w:rFonts w:ascii="Times New Roman" w:hAnsi="Times New Roman" w:cs="Times New Roman"/>
          <w:color w:val="000000"/>
        </w:rPr>
        <w:t xml:space="preserve">requesters </w:t>
      </w:r>
      <w:r w:rsidR="00864793">
        <w:rPr>
          <w:rFonts w:ascii="Times New Roman" w:hAnsi="Times New Roman" w:cs="Times New Roman"/>
          <w:color w:val="000000"/>
        </w:rPr>
        <w:t>immediately after viewing the profiles</w:t>
      </w:r>
      <w:r w:rsidR="003C3B9E">
        <w:rPr>
          <w:rFonts w:ascii="Times New Roman" w:hAnsi="Times New Roman" w:cs="Times New Roman"/>
          <w:color w:val="000000"/>
        </w:rPr>
        <w:t xml:space="preserve"> and rating deservingness and need</w:t>
      </w:r>
      <w:r w:rsidR="00864793">
        <w:rPr>
          <w:rFonts w:ascii="Times New Roman" w:hAnsi="Times New Roman" w:cs="Times New Roman"/>
          <w:color w:val="000000"/>
        </w:rPr>
        <w:t xml:space="preserve">. </w:t>
      </w:r>
      <w:r w:rsidR="003075AC">
        <w:rPr>
          <w:rFonts w:ascii="Times New Roman" w:hAnsi="Times New Roman" w:cs="Times New Roman"/>
          <w:color w:val="000000"/>
        </w:rPr>
        <w:t>This question was repeated at the end of the survey, as an exploratory test of whether deliberation on different possible allocation choices changed participants’ actual allocation strategies. The results did not meaningfully change when comparing the initial to final allocation strategies; see Supplemental Materials for full results.</w:t>
      </w:r>
      <w:r w:rsidR="005D71D6">
        <w:rPr>
          <w:rFonts w:ascii="Times New Roman" w:hAnsi="Times New Roman" w:cs="Times New Roman"/>
          <w:color w:val="000000"/>
        </w:rPr>
        <w:t xml:space="preserve"> We report only the initial allocation strategies</w:t>
      </w:r>
      <w:r w:rsidR="005D3492">
        <w:rPr>
          <w:rFonts w:ascii="Times New Roman" w:hAnsi="Times New Roman" w:cs="Times New Roman"/>
          <w:color w:val="000000"/>
        </w:rPr>
        <w:t xml:space="preserve"> in</w:t>
      </w:r>
      <w:r w:rsidR="005D71D6">
        <w:rPr>
          <w:rFonts w:ascii="Times New Roman" w:hAnsi="Times New Roman" w:cs="Times New Roman"/>
          <w:color w:val="000000"/>
        </w:rPr>
        <w:t xml:space="preserve"> the Results of the main text.</w:t>
      </w:r>
    </w:p>
    <w:p w14:paraId="38360753" w14:textId="0E8849DE" w:rsidR="005A46EE" w:rsidRDefault="005A46EE" w:rsidP="00C75286">
      <w:pPr>
        <w:spacing w:line="480" w:lineRule="auto"/>
        <w:rPr>
          <w:rFonts w:ascii="Times New Roman" w:hAnsi="Times New Roman" w:cs="Times New Roman"/>
          <w:color w:val="000000"/>
        </w:rPr>
      </w:pPr>
      <w:r>
        <w:rPr>
          <w:rFonts w:ascii="Times New Roman" w:hAnsi="Times New Roman" w:cs="Times New Roman"/>
          <w:color w:val="000000"/>
        </w:rPr>
        <w:tab/>
        <w:t>Then, all participants consider</w:t>
      </w:r>
      <w:r w:rsidR="00864793">
        <w:rPr>
          <w:rFonts w:ascii="Times New Roman" w:hAnsi="Times New Roman" w:cs="Times New Roman"/>
          <w:color w:val="000000"/>
        </w:rPr>
        <w:t>ed</w:t>
      </w:r>
      <w:r>
        <w:rPr>
          <w:rFonts w:ascii="Times New Roman" w:hAnsi="Times New Roman" w:cs="Times New Roman"/>
          <w:color w:val="000000"/>
        </w:rPr>
        <w:t xml:space="preserve"> four different ways that their $400 donation could be allocated</w:t>
      </w:r>
      <w:r w:rsidR="00B7469F">
        <w:rPr>
          <w:rFonts w:ascii="Times New Roman" w:hAnsi="Times New Roman" w:cs="Times New Roman"/>
          <w:color w:val="000000"/>
        </w:rPr>
        <w:t xml:space="preserve"> (“</w:t>
      </w:r>
      <w:r w:rsidR="003C3B9E">
        <w:rPr>
          <w:rFonts w:ascii="Times New Roman" w:hAnsi="Times New Roman" w:cs="Times New Roman"/>
          <w:color w:val="000000"/>
        </w:rPr>
        <w:t>Regardless of what you told us that you would donate, please imagine for the following questions that you do the following…</w:t>
      </w:r>
      <w:r w:rsidR="00B7469F">
        <w:rPr>
          <w:rFonts w:ascii="Times New Roman" w:hAnsi="Times New Roman" w:cs="Times New Roman"/>
          <w:color w:val="000000"/>
        </w:rPr>
        <w:t>”</w:t>
      </w:r>
      <w:r w:rsidR="00446321">
        <w:rPr>
          <w:rFonts w:ascii="Times New Roman" w:hAnsi="Times New Roman" w:cs="Times New Roman"/>
          <w:color w:val="000000"/>
        </w:rPr>
        <w:t>;</w:t>
      </w:r>
      <w:r w:rsidR="00A1033A">
        <w:rPr>
          <w:rFonts w:ascii="Times New Roman" w:hAnsi="Times New Roman" w:cs="Times New Roman"/>
          <w:color w:val="000000"/>
        </w:rPr>
        <w:t xml:space="preserve"> see Figure </w:t>
      </w:r>
      <w:r w:rsidR="00933412">
        <w:rPr>
          <w:rFonts w:ascii="Times New Roman" w:hAnsi="Times New Roman" w:cs="Times New Roman"/>
          <w:color w:val="000000"/>
        </w:rPr>
        <w:t>2</w:t>
      </w:r>
      <w:r w:rsidR="00A1033A">
        <w:rPr>
          <w:rFonts w:ascii="Times New Roman" w:hAnsi="Times New Roman" w:cs="Times New Roman"/>
          <w:color w:val="000000"/>
        </w:rPr>
        <w:t xml:space="preserve"> for illustrations of each possible allocation strategy</w:t>
      </w:r>
      <w:r w:rsidR="00B7469F">
        <w:rPr>
          <w:rFonts w:ascii="Times New Roman" w:hAnsi="Times New Roman" w:cs="Times New Roman"/>
          <w:color w:val="000000"/>
        </w:rPr>
        <w:t>)</w:t>
      </w:r>
      <w:r>
        <w:rPr>
          <w:rFonts w:ascii="Times New Roman" w:hAnsi="Times New Roman" w:cs="Times New Roman"/>
          <w:color w:val="000000"/>
        </w:rPr>
        <w:t xml:space="preserve">. The four possible allocation strategies were: giving equally to all the </w:t>
      </w:r>
      <w:r w:rsidR="00446321">
        <w:rPr>
          <w:rFonts w:ascii="Times New Roman" w:hAnsi="Times New Roman" w:cs="Times New Roman"/>
          <w:color w:val="000000"/>
        </w:rPr>
        <w:t xml:space="preserve">requesters </w:t>
      </w:r>
      <w:r>
        <w:rPr>
          <w:rFonts w:ascii="Times New Roman" w:hAnsi="Times New Roman" w:cs="Times New Roman"/>
          <w:color w:val="000000"/>
        </w:rPr>
        <w:t xml:space="preserve">($100 to each, or “equal </w:t>
      </w:r>
      <w:r w:rsidR="00864793">
        <w:rPr>
          <w:rFonts w:ascii="Times New Roman" w:hAnsi="Times New Roman" w:cs="Times New Roman"/>
          <w:color w:val="000000"/>
        </w:rPr>
        <w:t>distribution</w:t>
      </w:r>
      <w:r>
        <w:rPr>
          <w:rFonts w:ascii="Times New Roman" w:hAnsi="Times New Roman" w:cs="Times New Roman"/>
          <w:color w:val="000000"/>
        </w:rPr>
        <w:t xml:space="preserve">”); giving all their money to </w:t>
      </w:r>
      <w:r w:rsidR="00864793">
        <w:rPr>
          <w:rFonts w:ascii="Times New Roman" w:hAnsi="Times New Roman" w:cs="Times New Roman"/>
          <w:color w:val="000000"/>
        </w:rPr>
        <w:t xml:space="preserve">the needy </w:t>
      </w:r>
      <w:r w:rsidR="00446321">
        <w:rPr>
          <w:rFonts w:ascii="Times New Roman" w:hAnsi="Times New Roman" w:cs="Times New Roman"/>
          <w:color w:val="000000"/>
        </w:rPr>
        <w:t xml:space="preserve">requester </w:t>
      </w:r>
      <w:r w:rsidR="00864793">
        <w:rPr>
          <w:rFonts w:ascii="Times New Roman" w:hAnsi="Times New Roman" w:cs="Times New Roman"/>
          <w:color w:val="000000"/>
        </w:rPr>
        <w:t>in the different-</w:t>
      </w:r>
      <w:r w:rsidR="005468FF">
        <w:rPr>
          <w:rFonts w:ascii="Times New Roman" w:hAnsi="Times New Roman" w:cs="Times New Roman"/>
          <w:color w:val="000000"/>
        </w:rPr>
        <w:t>need</w:t>
      </w:r>
      <w:r w:rsidR="0050744C">
        <w:rPr>
          <w:rFonts w:ascii="Times New Roman" w:hAnsi="Times New Roman" w:cs="Times New Roman"/>
          <w:color w:val="000000"/>
        </w:rPr>
        <w:t>iness</w:t>
      </w:r>
      <w:r w:rsidR="00864793">
        <w:rPr>
          <w:rFonts w:ascii="Times New Roman" w:hAnsi="Times New Roman" w:cs="Times New Roman"/>
          <w:color w:val="000000"/>
        </w:rPr>
        <w:t xml:space="preserve"> condition, which we yoked to the same profile in the same-</w:t>
      </w:r>
      <w:r w:rsidR="005468FF">
        <w:rPr>
          <w:rFonts w:ascii="Times New Roman" w:hAnsi="Times New Roman" w:cs="Times New Roman"/>
          <w:color w:val="000000"/>
        </w:rPr>
        <w:t>need</w:t>
      </w:r>
      <w:r w:rsidR="0050744C">
        <w:rPr>
          <w:rFonts w:ascii="Times New Roman" w:hAnsi="Times New Roman" w:cs="Times New Roman"/>
          <w:color w:val="000000"/>
        </w:rPr>
        <w:t>iness</w:t>
      </w:r>
      <w:r w:rsidR="00864793">
        <w:rPr>
          <w:rFonts w:ascii="Times New Roman" w:hAnsi="Times New Roman" w:cs="Times New Roman"/>
          <w:color w:val="000000"/>
        </w:rPr>
        <w:t xml:space="preserve"> condition </w:t>
      </w:r>
      <w:r>
        <w:rPr>
          <w:rFonts w:ascii="Times New Roman" w:hAnsi="Times New Roman" w:cs="Times New Roman"/>
          <w:color w:val="000000"/>
        </w:rPr>
        <w:t xml:space="preserve">(“all to </w:t>
      </w:r>
      <w:r w:rsidR="00864793">
        <w:rPr>
          <w:rFonts w:ascii="Times New Roman" w:hAnsi="Times New Roman" w:cs="Times New Roman"/>
          <w:color w:val="000000"/>
        </w:rPr>
        <w:t>neediest</w:t>
      </w:r>
      <w:r>
        <w:rPr>
          <w:rFonts w:ascii="Times New Roman" w:hAnsi="Times New Roman" w:cs="Times New Roman"/>
          <w:color w:val="000000"/>
        </w:rPr>
        <w:t xml:space="preserve">”); giving so that each </w:t>
      </w:r>
      <w:r w:rsidR="00446321">
        <w:rPr>
          <w:rFonts w:ascii="Times New Roman" w:hAnsi="Times New Roman" w:cs="Times New Roman"/>
          <w:color w:val="000000"/>
        </w:rPr>
        <w:t xml:space="preserve">requester </w:t>
      </w:r>
      <w:r>
        <w:rPr>
          <w:rFonts w:ascii="Times New Roman" w:hAnsi="Times New Roman" w:cs="Times New Roman"/>
          <w:color w:val="000000"/>
        </w:rPr>
        <w:t>had an equal outcome in the different-</w:t>
      </w:r>
      <w:r w:rsidR="005468FF">
        <w:rPr>
          <w:rFonts w:ascii="Times New Roman" w:hAnsi="Times New Roman" w:cs="Times New Roman"/>
          <w:color w:val="000000"/>
        </w:rPr>
        <w:t>need</w:t>
      </w:r>
      <w:r w:rsidR="0050744C">
        <w:rPr>
          <w:rFonts w:ascii="Times New Roman" w:hAnsi="Times New Roman" w:cs="Times New Roman"/>
          <w:color w:val="000000"/>
        </w:rPr>
        <w:t>iness</w:t>
      </w:r>
      <w:r>
        <w:rPr>
          <w:rFonts w:ascii="Times New Roman" w:hAnsi="Times New Roman" w:cs="Times New Roman"/>
          <w:color w:val="000000"/>
        </w:rPr>
        <w:t xml:space="preserve"> condition,</w:t>
      </w:r>
      <w:r w:rsidR="00864793">
        <w:rPr>
          <w:rFonts w:ascii="Times New Roman" w:hAnsi="Times New Roman" w:cs="Times New Roman"/>
          <w:color w:val="000000"/>
        </w:rPr>
        <w:t xml:space="preserve"> which we yoked to the same profiles in the same-</w:t>
      </w:r>
      <w:r w:rsidR="005468FF">
        <w:rPr>
          <w:rFonts w:ascii="Times New Roman" w:hAnsi="Times New Roman" w:cs="Times New Roman"/>
          <w:color w:val="000000"/>
        </w:rPr>
        <w:t>need</w:t>
      </w:r>
      <w:r w:rsidR="0050744C">
        <w:rPr>
          <w:rFonts w:ascii="Times New Roman" w:hAnsi="Times New Roman" w:cs="Times New Roman"/>
          <w:color w:val="000000"/>
        </w:rPr>
        <w:t>iness</w:t>
      </w:r>
      <w:r w:rsidR="00864793">
        <w:rPr>
          <w:rFonts w:ascii="Times New Roman" w:hAnsi="Times New Roman" w:cs="Times New Roman"/>
          <w:color w:val="000000"/>
        </w:rPr>
        <w:t xml:space="preserve"> condition (</w:t>
      </w:r>
      <w:r>
        <w:rPr>
          <w:rFonts w:ascii="Times New Roman" w:hAnsi="Times New Roman" w:cs="Times New Roman"/>
          <w:color w:val="000000"/>
        </w:rPr>
        <w:t xml:space="preserve">“equal outcome”); and picking two </w:t>
      </w:r>
      <w:r w:rsidR="00446321">
        <w:rPr>
          <w:rFonts w:ascii="Times New Roman" w:hAnsi="Times New Roman" w:cs="Times New Roman"/>
          <w:color w:val="000000"/>
        </w:rPr>
        <w:t xml:space="preserve">requesters </w:t>
      </w:r>
      <w:r>
        <w:rPr>
          <w:rFonts w:ascii="Times New Roman" w:hAnsi="Times New Roman" w:cs="Times New Roman"/>
          <w:color w:val="000000"/>
        </w:rPr>
        <w:t>to completely fulfill their total request</w:t>
      </w:r>
      <w:r w:rsidR="00864793">
        <w:rPr>
          <w:rFonts w:ascii="Times New Roman" w:hAnsi="Times New Roman" w:cs="Times New Roman"/>
          <w:color w:val="000000"/>
        </w:rPr>
        <w:t xml:space="preserve"> in the different-</w:t>
      </w:r>
      <w:r w:rsidR="005468FF">
        <w:rPr>
          <w:rFonts w:ascii="Times New Roman" w:hAnsi="Times New Roman" w:cs="Times New Roman"/>
          <w:color w:val="000000"/>
        </w:rPr>
        <w:t>need</w:t>
      </w:r>
      <w:r w:rsidR="0050744C">
        <w:rPr>
          <w:rFonts w:ascii="Times New Roman" w:hAnsi="Times New Roman" w:cs="Times New Roman"/>
          <w:color w:val="000000"/>
        </w:rPr>
        <w:t>iness</w:t>
      </w:r>
      <w:r w:rsidR="00864793">
        <w:rPr>
          <w:rFonts w:ascii="Times New Roman" w:hAnsi="Times New Roman" w:cs="Times New Roman"/>
          <w:color w:val="000000"/>
        </w:rPr>
        <w:t xml:space="preserve"> condition</w:t>
      </w:r>
      <w:r w:rsidR="00FB2A7C">
        <w:rPr>
          <w:rFonts w:ascii="Times New Roman" w:hAnsi="Times New Roman" w:cs="Times New Roman"/>
          <w:color w:val="000000"/>
        </w:rPr>
        <w:t>,</w:t>
      </w:r>
      <w:r w:rsidR="00864793">
        <w:rPr>
          <w:rFonts w:ascii="Times New Roman" w:hAnsi="Times New Roman" w:cs="Times New Roman"/>
          <w:color w:val="000000"/>
        </w:rPr>
        <w:t xml:space="preserve"> which we yoked to the same profiles in the same-</w:t>
      </w:r>
      <w:r w:rsidR="005468FF">
        <w:rPr>
          <w:rFonts w:ascii="Times New Roman" w:hAnsi="Times New Roman" w:cs="Times New Roman"/>
          <w:color w:val="000000"/>
        </w:rPr>
        <w:t>need</w:t>
      </w:r>
      <w:r w:rsidR="0050744C">
        <w:rPr>
          <w:rFonts w:ascii="Times New Roman" w:hAnsi="Times New Roman" w:cs="Times New Roman"/>
          <w:color w:val="000000"/>
        </w:rPr>
        <w:t>iness</w:t>
      </w:r>
      <w:r w:rsidR="00864793">
        <w:rPr>
          <w:rFonts w:ascii="Times New Roman" w:hAnsi="Times New Roman" w:cs="Times New Roman"/>
          <w:color w:val="000000"/>
        </w:rPr>
        <w:t xml:space="preserve"> condition</w:t>
      </w:r>
      <w:r>
        <w:rPr>
          <w:rFonts w:ascii="Times New Roman" w:hAnsi="Times New Roman" w:cs="Times New Roman"/>
          <w:color w:val="000000"/>
        </w:rPr>
        <w:t xml:space="preserve"> ($200 each to </w:t>
      </w:r>
      <w:r w:rsidR="00864793">
        <w:rPr>
          <w:rFonts w:ascii="Times New Roman" w:hAnsi="Times New Roman" w:cs="Times New Roman"/>
          <w:color w:val="000000"/>
        </w:rPr>
        <w:t>profiles A and B</w:t>
      </w:r>
      <w:r>
        <w:rPr>
          <w:rFonts w:ascii="Times New Roman" w:hAnsi="Times New Roman" w:cs="Times New Roman"/>
          <w:color w:val="000000"/>
        </w:rPr>
        <w:t>, “</w:t>
      </w:r>
      <w:r w:rsidR="00864793">
        <w:rPr>
          <w:rFonts w:ascii="Times New Roman" w:hAnsi="Times New Roman" w:cs="Times New Roman"/>
          <w:color w:val="000000"/>
        </w:rPr>
        <w:t xml:space="preserve">fulfill </w:t>
      </w:r>
      <w:r>
        <w:rPr>
          <w:rFonts w:ascii="Times New Roman" w:hAnsi="Times New Roman" w:cs="Times New Roman"/>
          <w:color w:val="000000"/>
        </w:rPr>
        <w:t>two”).</w:t>
      </w:r>
    </w:p>
    <w:p w14:paraId="0E2DD522" w14:textId="0D2D8446" w:rsidR="002F7543" w:rsidRDefault="003379F3" w:rsidP="00C006A9">
      <w:pPr>
        <w:rPr>
          <w:rFonts w:ascii="Times New Roman" w:hAnsi="Times New Roman" w:cs="Times New Roman"/>
          <w:color w:val="000000"/>
        </w:rPr>
      </w:pPr>
      <w:r>
        <w:rPr>
          <w:rFonts w:ascii="Times New Roman" w:hAnsi="Times New Roman" w:cs="Times New Roman"/>
          <w:b/>
          <w:color w:val="000000"/>
        </w:rPr>
        <w:t>Figure 2</w:t>
      </w:r>
      <w:r w:rsidR="00A1033A">
        <w:rPr>
          <w:rFonts w:ascii="Times New Roman" w:hAnsi="Times New Roman" w:cs="Times New Roman"/>
          <w:color w:val="000000"/>
        </w:rPr>
        <w:t xml:space="preserve">. </w:t>
      </w:r>
      <w:r w:rsidR="005D71D6">
        <w:rPr>
          <w:rFonts w:ascii="Times New Roman" w:hAnsi="Times New Roman" w:cs="Times New Roman"/>
          <w:color w:val="000000"/>
        </w:rPr>
        <w:t xml:space="preserve">Depictions </w:t>
      </w:r>
      <w:r w:rsidR="00371F48">
        <w:rPr>
          <w:rFonts w:ascii="Times New Roman" w:hAnsi="Times New Roman" w:cs="Times New Roman"/>
          <w:color w:val="000000"/>
        </w:rPr>
        <w:t xml:space="preserve">of each of the four tested </w:t>
      </w:r>
      <w:r w:rsidR="00A1033A">
        <w:rPr>
          <w:rFonts w:ascii="Times New Roman" w:hAnsi="Times New Roman" w:cs="Times New Roman"/>
          <w:color w:val="000000"/>
        </w:rPr>
        <w:t xml:space="preserve">strategies </w:t>
      </w:r>
      <w:r w:rsidR="00371F48">
        <w:rPr>
          <w:rFonts w:ascii="Times New Roman" w:hAnsi="Times New Roman" w:cs="Times New Roman"/>
          <w:color w:val="000000"/>
        </w:rPr>
        <w:t xml:space="preserve">for allocating $400 to four </w:t>
      </w:r>
      <w:r w:rsidR="001709B0">
        <w:rPr>
          <w:rFonts w:ascii="Times New Roman" w:hAnsi="Times New Roman" w:cs="Times New Roman"/>
          <w:color w:val="000000"/>
        </w:rPr>
        <w:t xml:space="preserve">individuals </w:t>
      </w:r>
      <w:r w:rsidR="00371F48">
        <w:rPr>
          <w:rFonts w:ascii="Times New Roman" w:hAnsi="Times New Roman" w:cs="Times New Roman"/>
          <w:color w:val="000000"/>
        </w:rPr>
        <w:t>requesting $600 each on Kiva.org (Gladis, Delicia, July</w:t>
      </w:r>
      <w:r w:rsidR="005468FF">
        <w:rPr>
          <w:rFonts w:ascii="Times New Roman" w:hAnsi="Times New Roman" w:cs="Times New Roman"/>
          <w:color w:val="000000"/>
        </w:rPr>
        <w:t>, and Yasmin) in the different-need</w:t>
      </w:r>
      <w:r w:rsidR="0050744C">
        <w:rPr>
          <w:rFonts w:ascii="Times New Roman" w:hAnsi="Times New Roman" w:cs="Times New Roman"/>
          <w:color w:val="000000"/>
        </w:rPr>
        <w:t>iness</w:t>
      </w:r>
      <w:r w:rsidR="00371F48">
        <w:rPr>
          <w:rFonts w:ascii="Times New Roman" w:hAnsi="Times New Roman" w:cs="Times New Roman"/>
          <w:color w:val="000000"/>
        </w:rPr>
        <w:t xml:space="preserve"> condition (top panel, in which one </w:t>
      </w:r>
      <w:r w:rsidR="001709B0">
        <w:rPr>
          <w:rFonts w:ascii="Times New Roman" w:hAnsi="Times New Roman" w:cs="Times New Roman"/>
          <w:color w:val="000000"/>
        </w:rPr>
        <w:t xml:space="preserve">requester </w:t>
      </w:r>
      <w:r w:rsidR="00371F48">
        <w:rPr>
          <w:rFonts w:ascii="Times New Roman" w:hAnsi="Times New Roman" w:cs="Times New Roman"/>
          <w:color w:val="000000"/>
        </w:rPr>
        <w:t xml:space="preserve">started with less funding than the other </w:t>
      </w:r>
      <w:r w:rsidR="001709B0">
        <w:rPr>
          <w:rFonts w:ascii="Times New Roman" w:hAnsi="Times New Roman" w:cs="Times New Roman"/>
          <w:color w:val="000000"/>
        </w:rPr>
        <w:t>requesters</w:t>
      </w:r>
      <w:r w:rsidR="00371F48">
        <w:rPr>
          <w:rFonts w:ascii="Times New Roman" w:hAnsi="Times New Roman" w:cs="Times New Roman"/>
          <w:color w:val="000000"/>
        </w:rPr>
        <w:t>)</w:t>
      </w:r>
      <w:r w:rsidR="003075AC">
        <w:rPr>
          <w:rFonts w:ascii="Times New Roman" w:hAnsi="Times New Roman" w:cs="Times New Roman"/>
          <w:color w:val="000000"/>
        </w:rPr>
        <w:t xml:space="preserve"> or in the same-need</w:t>
      </w:r>
      <w:r w:rsidR="0050744C">
        <w:rPr>
          <w:rFonts w:ascii="Times New Roman" w:hAnsi="Times New Roman" w:cs="Times New Roman"/>
          <w:color w:val="000000"/>
        </w:rPr>
        <w:t>iness</w:t>
      </w:r>
      <w:r w:rsidR="003075AC">
        <w:rPr>
          <w:rFonts w:ascii="Times New Roman" w:hAnsi="Times New Roman" w:cs="Times New Roman"/>
          <w:color w:val="000000"/>
        </w:rPr>
        <w:t xml:space="preserve"> condition (bottom</w:t>
      </w:r>
      <w:r w:rsidR="005D71D6">
        <w:rPr>
          <w:rFonts w:ascii="Times New Roman" w:hAnsi="Times New Roman" w:cs="Times New Roman"/>
          <w:color w:val="000000"/>
        </w:rPr>
        <w:t xml:space="preserve"> panel</w:t>
      </w:r>
      <w:r w:rsidR="003075AC">
        <w:rPr>
          <w:rFonts w:ascii="Times New Roman" w:hAnsi="Times New Roman" w:cs="Times New Roman"/>
          <w:color w:val="000000"/>
        </w:rPr>
        <w:t>, in which all requesters started with the same amount of funding) in Experiment 3.</w:t>
      </w:r>
      <w:r w:rsidR="00BE2B5A">
        <w:rPr>
          <w:rFonts w:ascii="Times New Roman" w:hAnsi="Times New Roman" w:cs="Times New Roman"/>
          <w:color w:val="000000"/>
        </w:rPr>
        <w:t xml:space="preserve"> Black bars represent the initial allocations each requester had and gray bars represent the added allocation in each scenario that the participant rated.</w:t>
      </w:r>
      <w:r w:rsidR="003075AC">
        <w:rPr>
          <w:rFonts w:ascii="Times New Roman" w:hAnsi="Times New Roman" w:cs="Times New Roman"/>
          <w:color w:val="000000"/>
        </w:rPr>
        <w:t xml:space="preserve"> The </w:t>
      </w:r>
      <w:r w:rsidR="00BE2B5A">
        <w:rPr>
          <w:rFonts w:ascii="Times New Roman" w:hAnsi="Times New Roman" w:cs="Times New Roman"/>
          <w:color w:val="000000"/>
        </w:rPr>
        <w:t xml:space="preserve">allocation-strategy scenarios </w:t>
      </w:r>
      <w:r w:rsidR="003075AC">
        <w:rPr>
          <w:rFonts w:ascii="Times New Roman" w:hAnsi="Times New Roman" w:cs="Times New Roman"/>
          <w:color w:val="000000"/>
        </w:rPr>
        <w:t xml:space="preserve">were: </w:t>
      </w:r>
      <w:r w:rsidR="00371F48">
        <w:rPr>
          <w:rFonts w:ascii="Times New Roman" w:hAnsi="Times New Roman" w:cs="Times New Roman"/>
          <w:color w:val="000000"/>
        </w:rPr>
        <w:t xml:space="preserve">“equal distribution” (donating $100 to each </w:t>
      </w:r>
      <w:r w:rsidR="004F15D5">
        <w:rPr>
          <w:rFonts w:ascii="Times New Roman" w:hAnsi="Times New Roman" w:cs="Times New Roman"/>
          <w:color w:val="000000"/>
        </w:rPr>
        <w:t>requester</w:t>
      </w:r>
      <w:r w:rsidR="00371F48">
        <w:rPr>
          <w:rFonts w:ascii="Times New Roman" w:hAnsi="Times New Roman" w:cs="Times New Roman"/>
          <w:color w:val="000000"/>
        </w:rPr>
        <w:t xml:space="preserve">), “all to neediest” (donating $400 to the neediest </w:t>
      </w:r>
      <w:r w:rsidR="004F15D5">
        <w:rPr>
          <w:rFonts w:ascii="Times New Roman" w:hAnsi="Times New Roman" w:cs="Times New Roman"/>
          <w:color w:val="000000"/>
        </w:rPr>
        <w:t>requester</w:t>
      </w:r>
      <w:r w:rsidR="00371F48">
        <w:rPr>
          <w:rFonts w:ascii="Times New Roman" w:hAnsi="Times New Roman" w:cs="Times New Roman"/>
          <w:color w:val="000000"/>
        </w:rPr>
        <w:t xml:space="preserve">), “equal outcome” (donating so that each </w:t>
      </w:r>
      <w:r w:rsidR="004F15D5">
        <w:rPr>
          <w:rFonts w:ascii="Times New Roman" w:hAnsi="Times New Roman" w:cs="Times New Roman"/>
          <w:color w:val="000000"/>
        </w:rPr>
        <w:t xml:space="preserve">requester </w:t>
      </w:r>
      <w:r w:rsidR="00371F48">
        <w:rPr>
          <w:rFonts w:ascii="Times New Roman" w:hAnsi="Times New Roman" w:cs="Times New Roman"/>
          <w:color w:val="000000"/>
        </w:rPr>
        <w:t xml:space="preserve">achieved the same total amount), </w:t>
      </w:r>
      <w:r w:rsidR="005D71D6">
        <w:rPr>
          <w:rFonts w:ascii="Times New Roman" w:hAnsi="Times New Roman" w:cs="Times New Roman"/>
          <w:color w:val="000000"/>
        </w:rPr>
        <w:t xml:space="preserve">and </w:t>
      </w:r>
      <w:r w:rsidR="00371F48">
        <w:rPr>
          <w:rFonts w:ascii="Times New Roman" w:hAnsi="Times New Roman" w:cs="Times New Roman"/>
          <w:color w:val="000000"/>
        </w:rPr>
        <w:t xml:space="preserve">“fulfill two” (donating to fulfill the $600 request of two </w:t>
      </w:r>
      <w:r w:rsidR="004F15D5">
        <w:rPr>
          <w:rFonts w:ascii="Times New Roman" w:hAnsi="Times New Roman" w:cs="Times New Roman"/>
          <w:color w:val="000000"/>
        </w:rPr>
        <w:t>requesters</w:t>
      </w:r>
      <w:r w:rsidR="00371F48">
        <w:rPr>
          <w:rFonts w:ascii="Times New Roman" w:hAnsi="Times New Roman" w:cs="Times New Roman"/>
          <w:color w:val="000000"/>
        </w:rPr>
        <w:t>)</w:t>
      </w:r>
      <w:r w:rsidR="00A1033A">
        <w:rPr>
          <w:rFonts w:ascii="Times New Roman" w:hAnsi="Times New Roman" w:cs="Times New Roman"/>
          <w:color w:val="000000"/>
        </w:rPr>
        <w:t>.</w:t>
      </w:r>
      <w:r w:rsidR="005D71D6">
        <w:rPr>
          <w:rFonts w:ascii="Times New Roman" w:hAnsi="Times New Roman" w:cs="Times New Roman"/>
          <w:color w:val="000000"/>
        </w:rPr>
        <w:t xml:space="preserve"> </w:t>
      </w:r>
      <w:r w:rsidR="00933412">
        <w:rPr>
          <w:rFonts w:ascii="Times New Roman" w:hAnsi="Times New Roman" w:cs="Times New Roman"/>
          <w:color w:val="000000"/>
        </w:rPr>
        <w:t>[</w:t>
      </w:r>
      <w:r w:rsidR="005D71D6">
        <w:rPr>
          <w:rFonts w:ascii="Times New Roman" w:hAnsi="Times New Roman" w:cs="Times New Roman"/>
          <w:color w:val="000000"/>
        </w:rPr>
        <w:t>Note that participants did not see these images;</w:t>
      </w:r>
      <w:r>
        <w:rPr>
          <w:rFonts w:ascii="Times New Roman" w:hAnsi="Times New Roman" w:cs="Times New Roman"/>
          <w:color w:val="000000"/>
        </w:rPr>
        <w:t xml:space="preserve"> the authors created</w:t>
      </w:r>
      <w:r w:rsidR="005D71D6">
        <w:rPr>
          <w:rFonts w:ascii="Times New Roman" w:hAnsi="Times New Roman" w:cs="Times New Roman"/>
          <w:color w:val="000000"/>
        </w:rPr>
        <w:t xml:space="preserve"> the</w:t>
      </w:r>
      <w:r>
        <w:rPr>
          <w:rFonts w:ascii="Times New Roman" w:hAnsi="Times New Roman" w:cs="Times New Roman"/>
          <w:color w:val="000000"/>
        </w:rPr>
        <w:t>se</w:t>
      </w:r>
      <w:r w:rsidR="005D71D6">
        <w:rPr>
          <w:rFonts w:ascii="Times New Roman" w:hAnsi="Times New Roman" w:cs="Times New Roman"/>
          <w:color w:val="000000"/>
        </w:rPr>
        <w:t xml:space="preserve"> depictions to enhance readers’ understanding of the experimental conditions.</w:t>
      </w:r>
      <w:r w:rsidR="00933412">
        <w:rPr>
          <w:rFonts w:ascii="Times New Roman" w:hAnsi="Times New Roman" w:cs="Times New Roman"/>
          <w:color w:val="000000"/>
        </w:rPr>
        <w:t>]</w:t>
      </w:r>
    </w:p>
    <w:p w14:paraId="11051EB0" w14:textId="77777777" w:rsidR="00FD1994" w:rsidRDefault="00FD1994" w:rsidP="00C006A9">
      <w:pPr>
        <w:rPr>
          <w:rFonts w:ascii="Times New Roman" w:hAnsi="Times New Roman" w:cs="Times New Roman"/>
          <w:color w:val="000000"/>
        </w:rPr>
      </w:pPr>
    </w:p>
    <w:p w14:paraId="7A6CADE2" w14:textId="45E72B74" w:rsidR="002F7543" w:rsidRDefault="00D95CCD" w:rsidP="00C006A9">
      <w:pPr>
        <w:rPr>
          <w:rFonts w:ascii="Times New Roman" w:hAnsi="Times New Roman" w:cs="Times New Roman"/>
          <w:color w:val="000000"/>
        </w:rPr>
      </w:pPr>
      <w:r w:rsidRPr="00D95CC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E7F15">
        <w:rPr>
          <w:rFonts w:ascii="Times New Roman" w:hAnsi="Times New Roman" w:cs="Times New Roman"/>
          <w:noProof/>
          <w:color w:val="000000"/>
        </w:rPr>
        <w:drawing>
          <wp:inline distT="0" distB="0" distL="0" distR="0" wp14:anchorId="2807E119" wp14:editId="4AD12564">
            <wp:extent cx="5486400" cy="2933700"/>
            <wp:effectExtent l="0" t="0" r="0" b="12700"/>
            <wp:docPr id="49" name="Picture 49" descr="C:\Users\jschroeder\Downloads\Slide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roeder\Downloads\Slide1 (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4197" b="14506"/>
                    <a:stretch/>
                  </pic:blipFill>
                  <pic:spPr bwMode="auto">
                    <a:xfrm>
                      <a:off x="0" y="0"/>
                      <a:ext cx="5486400" cy="2933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D04C9E5" w14:textId="2A25DD1D" w:rsidR="007A3CFA" w:rsidRDefault="007A3CFA" w:rsidP="00C006A9">
      <w:pPr>
        <w:rPr>
          <w:rFonts w:ascii="Times New Roman" w:hAnsi="Times New Roman" w:cs="Times New Roman"/>
          <w:color w:val="000000"/>
        </w:rPr>
      </w:pPr>
    </w:p>
    <w:p w14:paraId="7599EE1B" w14:textId="77777777" w:rsidR="007A3CFA" w:rsidRDefault="007A3CFA" w:rsidP="00A1033A">
      <w:pPr>
        <w:rPr>
          <w:rFonts w:ascii="Times New Roman" w:hAnsi="Times New Roman" w:cs="Times New Roman"/>
          <w:color w:val="000000"/>
        </w:rPr>
      </w:pPr>
    </w:p>
    <w:p w14:paraId="2D5082D6" w14:textId="3BBE066C" w:rsidR="007A3CFA" w:rsidRDefault="00D95CCD" w:rsidP="00A1033A">
      <w:pPr>
        <w:rPr>
          <w:rFonts w:ascii="Times New Roman" w:hAnsi="Times New Roman" w:cs="Times New Roman"/>
          <w:color w:val="000000"/>
        </w:rPr>
      </w:pPr>
      <w:r w:rsidRPr="00D95CC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E7F15">
        <w:rPr>
          <w:rFonts w:ascii="Times New Roman" w:hAnsi="Times New Roman" w:cs="Times New Roman"/>
          <w:noProof/>
          <w:color w:val="000000"/>
        </w:rPr>
        <w:drawing>
          <wp:inline distT="0" distB="0" distL="0" distR="0" wp14:anchorId="2511450F" wp14:editId="700A57CC">
            <wp:extent cx="5486400" cy="2908300"/>
            <wp:effectExtent l="0" t="0" r="0" b="12700"/>
            <wp:docPr id="51" name="Picture 51" descr="C:\Users\jschroeder\Download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chroeder\Downloads\Slide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4816" b="14506"/>
                    <a:stretch/>
                  </pic:blipFill>
                  <pic:spPr bwMode="auto">
                    <a:xfrm>
                      <a:off x="0" y="0"/>
                      <a:ext cx="5486400" cy="29083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DBF6840" w14:textId="77777777" w:rsidR="00A1033A" w:rsidRDefault="00A1033A" w:rsidP="00A1033A">
      <w:pPr>
        <w:rPr>
          <w:rFonts w:ascii="Times New Roman" w:hAnsi="Times New Roman" w:cs="Times New Roman"/>
          <w:color w:val="000000"/>
        </w:rPr>
      </w:pPr>
    </w:p>
    <w:p w14:paraId="00A1B67D" w14:textId="56C4CAE5" w:rsidR="00C75286" w:rsidRPr="008E2459" w:rsidRDefault="00C75286" w:rsidP="00C75286">
      <w:pPr>
        <w:spacing w:line="480" w:lineRule="auto"/>
        <w:rPr>
          <w:rFonts w:ascii="Times New Roman" w:hAnsi="Times New Roman" w:cs="Times New Roman"/>
          <w:sz w:val="20"/>
          <w:szCs w:val="20"/>
        </w:rPr>
      </w:pPr>
      <w:r>
        <w:rPr>
          <w:rFonts w:ascii="Times New Roman" w:hAnsi="Times New Roman" w:cs="Times New Roman"/>
          <w:color w:val="000000"/>
        </w:rPr>
        <w:tab/>
      </w:r>
      <w:r w:rsidR="005A46EE">
        <w:rPr>
          <w:rFonts w:ascii="Times New Roman" w:hAnsi="Times New Roman" w:cs="Times New Roman"/>
          <w:color w:val="000000"/>
        </w:rPr>
        <w:t>For each scenario, p</w:t>
      </w:r>
      <w:r>
        <w:rPr>
          <w:rFonts w:ascii="Times New Roman" w:hAnsi="Times New Roman" w:cs="Times New Roman"/>
          <w:color w:val="000000"/>
        </w:rPr>
        <w:t xml:space="preserve">articipants rated </w:t>
      </w:r>
      <w:r w:rsidR="005A46EE">
        <w:rPr>
          <w:rFonts w:ascii="Times New Roman" w:hAnsi="Times New Roman" w:cs="Times New Roman"/>
          <w:color w:val="000000"/>
        </w:rPr>
        <w:t xml:space="preserve">the consequences of </w:t>
      </w:r>
      <w:r w:rsidR="00BE2B5A">
        <w:rPr>
          <w:rFonts w:ascii="Times New Roman" w:hAnsi="Times New Roman" w:cs="Times New Roman"/>
          <w:color w:val="000000"/>
        </w:rPr>
        <w:t>choosing that allocation strategy</w:t>
      </w:r>
      <w:r w:rsidR="005A46EE">
        <w:rPr>
          <w:rFonts w:ascii="Times New Roman" w:hAnsi="Times New Roman" w:cs="Times New Roman"/>
          <w:color w:val="000000"/>
        </w:rPr>
        <w:t>.</w:t>
      </w:r>
      <w:r w:rsidR="00570C98">
        <w:rPr>
          <w:rFonts w:ascii="Times New Roman" w:hAnsi="Times New Roman" w:cs="Times New Roman"/>
          <w:color w:val="000000"/>
        </w:rPr>
        <w:t xml:space="preserve"> </w:t>
      </w:r>
      <w:r w:rsidR="00B7469F">
        <w:rPr>
          <w:rFonts w:ascii="Times New Roman" w:hAnsi="Times New Roman" w:cs="Times New Roman"/>
          <w:color w:val="000000"/>
        </w:rPr>
        <w:t>First</w:t>
      </w:r>
      <w:r w:rsidR="00570C98">
        <w:rPr>
          <w:rFonts w:ascii="Times New Roman" w:hAnsi="Times New Roman" w:cs="Times New Roman"/>
          <w:color w:val="000000"/>
        </w:rPr>
        <w:t xml:space="preserve">, participants </w:t>
      </w:r>
      <w:r w:rsidR="00B7469F">
        <w:rPr>
          <w:rFonts w:ascii="Times New Roman" w:hAnsi="Times New Roman" w:cs="Times New Roman"/>
          <w:color w:val="000000"/>
        </w:rPr>
        <w:t>rated</w:t>
      </w:r>
      <w:r w:rsidR="004024F1">
        <w:rPr>
          <w:rFonts w:ascii="Times New Roman" w:hAnsi="Times New Roman" w:cs="Times New Roman"/>
          <w:color w:val="000000"/>
        </w:rPr>
        <w:t>,</w:t>
      </w:r>
      <w:r w:rsidR="00B7469F">
        <w:rPr>
          <w:rFonts w:ascii="Times New Roman" w:hAnsi="Times New Roman" w:cs="Times New Roman"/>
          <w:color w:val="000000"/>
        </w:rPr>
        <w:t xml:space="preserve"> “</w:t>
      </w:r>
      <w:r w:rsidR="00A736CB">
        <w:rPr>
          <w:rFonts w:ascii="Times New Roman" w:hAnsi="Times New Roman" w:cs="Times New Roman"/>
          <w:color w:val="000000"/>
        </w:rPr>
        <w:t>H</w:t>
      </w:r>
      <w:r w:rsidR="00570C98">
        <w:rPr>
          <w:rFonts w:ascii="Times New Roman" w:hAnsi="Times New Roman" w:cs="Times New Roman"/>
          <w:color w:val="000000"/>
        </w:rPr>
        <w:t xml:space="preserve">ow fair </w:t>
      </w:r>
      <w:r w:rsidR="00B7469F">
        <w:rPr>
          <w:rFonts w:ascii="Times New Roman" w:hAnsi="Times New Roman" w:cs="Times New Roman"/>
          <w:color w:val="000000"/>
        </w:rPr>
        <w:t>is</w:t>
      </w:r>
      <w:r w:rsidR="00570C98">
        <w:rPr>
          <w:rFonts w:ascii="Times New Roman" w:hAnsi="Times New Roman" w:cs="Times New Roman"/>
          <w:color w:val="000000"/>
        </w:rPr>
        <w:t xml:space="preserve"> </w:t>
      </w:r>
      <w:r w:rsidR="00B7469F">
        <w:rPr>
          <w:rFonts w:ascii="Times New Roman" w:hAnsi="Times New Roman" w:cs="Times New Roman"/>
          <w:color w:val="000000"/>
        </w:rPr>
        <w:t>your donation</w:t>
      </w:r>
      <w:r w:rsidR="00A736CB">
        <w:rPr>
          <w:rFonts w:ascii="Times New Roman" w:hAnsi="Times New Roman" w:cs="Times New Roman"/>
          <w:color w:val="000000"/>
        </w:rPr>
        <w:t>?</w:t>
      </w:r>
      <w:r w:rsidR="00B7469F">
        <w:rPr>
          <w:rFonts w:ascii="Times New Roman" w:hAnsi="Times New Roman" w:cs="Times New Roman"/>
          <w:color w:val="000000"/>
        </w:rPr>
        <w:t>”</w:t>
      </w:r>
      <w:r w:rsidR="00570C98">
        <w:rPr>
          <w:rFonts w:ascii="Times New Roman" w:hAnsi="Times New Roman" w:cs="Times New Roman"/>
          <w:color w:val="000000"/>
        </w:rPr>
        <w:t xml:space="preserve"> (</w:t>
      </w:r>
      <w:r w:rsidR="00864793">
        <w:rPr>
          <w:rFonts w:ascii="Times New Roman" w:hAnsi="Times New Roman" w:cs="Times New Roman"/>
          <w:color w:val="000000"/>
        </w:rPr>
        <w:t xml:space="preserve">measuring perceived fairness; </w:t>
      </w:r>
      <w:r w:rsidR="00570C98">
        <w:rPr>
          <w:rFonts w:ascii="Times New Roman" w:hAnsi="Times New Roman" w:cs="Times New Roman"/>
          <w:color w:val="000000"/>
        </w:rPr>
        <w:t xml:space="preserve">1 = </w:t>
      </w:r>
      <w:r w:rsidR="0051731F">
        <w:rPr>
          <w:rFonts w:ascii="Times New Roman" w:hAnsi="Times New Roman" w:cs="Times New Roman"/>
          <w:i/>
          <w:color w:val="000000"/>
        </w:rPr>
        <w:t>n</w:t>
      </w:r>
      <w:r w:rsidR="0051731F" w:rsidRPr="00570C98">
        <w:rPr>
          <w:rFonts w:ascii="Times New Roman" w:hAnsi="Times New Roman" w:cs="Times New Roman"/>
          <w:i/>
          <w:color w:val="000000"/>
        </w:rPr>
        <w:t xml:space="preserve">ot </w:t>
      </w:r>
      <w:r w:rsidR="00570C98" w:rsidRPr="00570C98">
        <w:rPr>
          <w:rFonts w:ascii="Times New Roman" w:hAnsi="Times New Roman" w:cs="Times New Roman"/>
          <w:i/>
          <w:color w:val="000000"/>
        </w:rPr>
        <w:t>at all fair</w:t>
      </w:r>
      <w:r w:rsidR="00570C98">
        <w:rPr>
          <w:rFonts w:ascii="Times New Roman" w:hAnsi="Times New Roman" w:cs="Times New Roman"/>
          <w:color w:val="000000"/>
        </w:rPr>
        <w:t xml:space="preserve">, 7 = </w:t>
      </w:r>
      <w:r w:rsidR="0051731F">
        <w:rPr>
          <w:rFonts w:ascii="Times New Roman" w:hAnsi="Times New Roman" w:cs="Times New Roman"/>
          <w:i/>
          <w:color w:val="000000"/>
        </w:rPr>
        <w:t>e</w:t>
      </w:r>
      <w:r w:rsidR="0051731F" w:rsidRPr="00570C98">
        <w:rPr>
          <w:rFonts w:ascii="Times New Roman" w:hAnsi="Times New Roman" w:cs="Times New Roman"/>
          <w:i/>
          <w:color w:val="000000"/>
        </w:rPr>
        <w:t xml:space="preserve">xtremely </w:t>
      </w:r>
      <w:r w:rsidR="00570C98" w:rsidRPr="00570C98">
        <w:rPr>
          <w:rFonts w:ascii="Times New Roman" w:hAnsi="Times New Roman" w:cs="Times New Roman"/>
          <w:i/>
          <w:color w:val="000000"/>
        </w:rPr>
        <w:t>fair</w:t>
      </w:r>
      <w:r w:rsidR="00570C98">
        <w:rPr>
          <w:rFonts w:ascii="Times New Roman" w:hAnsi="Times New Roman" w:cs="Times New Roman"/>
          <w:color w:val="000000"/>
        </w:rPr>
        <w:t xml:space="preserve">), </w:t>
      </w:r>
      <w:r w:rsidR="00B7469F">
        <w:rPr>
          <w:rFonts w:ascii="Times New Roman" w:hAnsi="Times New Roman" w:cs="Times New Roman"/>
          <w:color w:val="000000"/>
        </w:rPr>
        <w:t>“</w:t>
      </w:r>
      <w:r w:rsidR="00A736CB">
        <w:rPr>
          <w:rFonts w:ascii="Times New Roman" w:hAnsi="Times New Roman" w:cs="Times New Roman"/>
          <w:color w:val="000000"/>
        </w:rPr>
        <w:t>H</w:t>
      </w:r>
      <w:r w:rsidR="00570C98">
        <w:rPr>
          <w:rFonts w:ascii="Times New Roman" w:hAnsi="Times New Roman" w:cs="Times New Roman"/>
          <w:color w:val="000000"/>
        </w:rPr>
        <w:t xml:space="preserve">ow much </w:t>
      </w:r>
      <w:r w:rsidR="00B7469F">
        <w:rPr>
          <w:rFonts w:ascii="Times New Roman" w:hAnsi="Times New Roman" w:cs="Times New Roman"/>
          <w:color w:val="000000"/>
        </w:rPr>
        <w:t xml:space="preserve">positive </w:t>
      </w:r>
      <w:r w:rsidR="00570C98">
        <w:rPr>
          <w:rFonts w:ascii="Times New Roman" w:hAnsi="Times New Roman" w:cs="Times New Roman"/>
          <w:color w:val="000000"/>
        </w:rPr>
        <w:t xml:space="preserve">impact </w:t>
      </w:r>
      <w:r w:rsidR="00B7469F">
        <w:rPr>
          <w:rFonts w:ascii="Times New Roman" w:hAnsi="Times New Roman" w:cs="Times New Roman"/>
          <w:color w:val="000000"/>
        </w:rPr>
        <w:t>will your donation have on all four women’s lives?”</w:t>
      </w:r>
      <w:r w:rsidR="00570C98">
        <w:rPr>
          <w:rFonts w:ascii="Times New Roman" w:hAnsi="Times New Roman" w:cs="Times New Roman"/>
          <w:color w:val="000000"/>
        </w:rPr>
        <w:t xml:space="preserve"> (</w:t>
      </w:r>
      <w:r w:rsidR="00864793">
        <w:rPr>
          <w:rFonts w:ascii="Times New Roman" w:hAnsi="Times New Roman" w:cs="Times New Roman"/>
          <w:color w:val="000000"/>
        </w:rPr>
        <w:t xml:space="preserve">measuring perceived impact; </w:t>
      </w:r>
      <w:r w:rsidR="00570C98">
        <w:rPr>
          <w:rFonts w:ascii="Times New Roman" w:hAnsi="Times New Roman" w:cs="Times New Roman"/>
          <w:color w:val="000000"/>
        </w:rPr>
        <w:t xml:space="preserve">1 = </w:t>
      </w:r>
      <w:r w:rsidR="0051731F">
        <w:rPr>
          <w:rFonts w:ascii="Times New Roman" w:hAnsi="Times New Roman" w:cs="Times New Roman"/>
          <w:i/>
          <w:color w:val="000000"/>
        </w:rPr>
        <w:t>n</w:t>
      </w:r>
      <w:r w:rsidR="0051731F" w:rsidRPr="00570C98">
        <w:rPr>
          <w:rFonts w:ascii="Times New Roman" w:hAnsi="Times New Roman" w:cs="Times New Roman"/>
          <w:i/>
          <w:color w:val="000000"/>
        </w:rPr>
        <w:t xml:space="preserve">ot </w:t>
      </w:r>
      <w:r w:rsidR="00570C98" w:rsidRPr="00570C98">
        <w:rPr>
          <w:rFonts w:ascii="Times New Roman" w:hAnsi="Times New Roman" w:cs="Times New Roman"/>
          <w:i/>
          <w:color w:val="000000"/>
        </w:rPr>
        <w:t>much impact at all</w:t>
      </w:r>
      <w:r w:rsidR="00570C98" w:rsidRPr="00570C98">
        <w:rPr>
          <w:rFonts w:ascii="Times New Roman" w:hAnsi="Times New Roman" w:cs="Times New Roman"/>
          <w:color w:val="000000"/>
        </w:rPr>
        <w:t xml:space="preserve">, 7 = </w:t>
      </w:r>
      <w:r w:rsidR="0051731F">
        <w:rPr>
          <w:rFonts w:ascii="Times New Roman" w:hAnsi="Times New Roman" w:cs="Times New Roman"/>
          <w:i/>
          <w:color w:val="000000"/>
        </w:rPr>
        <w:t>e</w:t>
      </w:r>
      <w:r w:rsidR="0051731F" w:rsidRPr="00570C98">
        <w:rPr>
          <w:rFonts w:ascii="Times New Roman" w:hAnsi="Times New Roman" w:cs="Times New Roman"/>
          <w:i/>
          <w:color w:val="000000"/>
        </w:rPr>
        <w:t xml:space="preserve">xtreme </w:t>
      </w:r>
      <w:r w:rsidR="00570C98" w:rsidRPr="00570C98">
        <w:rPr>
          <w:rFonts w:ascii="Times New Roman" w:hAnsi="Times New Roman" w:cs="Times New Roman"/>
          <w:i/>
          <w:color w:val="000000"/>
        </w:rPr>
        <w:t>impact</w:t>
      </w:r>
      <w:r w:rsidR="00570C98" w:rsidRPr="00570C98">
        <w:rPr>
          <w:rFonts w:ascii="Times New Roman" w:hAnsi="Times New Roman" w:cs="Times New Roman"/>
          <w:color w:val="000000"/>
        </w:rPr>
        <w:t>)</w:t>
      </w:r>
      <w:r w:rsidR="00570C98">
        <w:rPr>
          <w:rFonts w:ascii="Times New Roman" w:hAnsi="Times New Roman" w:cs="Times New Roman"/>
          <w:color w:val="000000"/>
        </w:rPr>
        <w:t xml:space="preserve">, and </w:t>
      </w:r>
      <w:r w:rsidR="003C3B9E">
        <w:rPr>
          <w:rFonts w:ascii="Times New Roman" w:hAnsi="Times New Roman" w:cs="Times New Roman"/>
          <w:color w:val="000000"/>
        </w:rPr>
        <w:t>“</w:t>
      </w:r>
      <w:r w:rsidR="00A736CB">
        <w:rPr>
          <w:rFonts w:ascii="Times New Roman" w:hAnsi="Times New Roman" w:cs="Times New Roman"/>
          <w:color w:val="000000"/>
        </w:rPr>
        <w:t>T</w:t>
      </w:r>
      <w:r w:rsidR="003C3B9E">
        <w:rPr>
          <w:rFonts w:ascii="Times New Roman" w:hAnsi="Times New Roman" w:cs="Times New Roman"/>
          <w:color w:val="000000"/>
        </w:rPr>
        <w:t>o what extent is your donation a good use of money?”</w:t>
      </w:r>
      <w:r w:rsidR="00570C98">
        <w:rPr>
          <w:rFonts w:ascii="Times New Roman" w:hAnsi="Times New Roman" w:cs="Times New Roman"/>
          <w:color w:val="000000"/>
        </w:rPr>
        <w:t xml:space="preserve"> (</w:t>
      </w:r>
      <w:r w:rsidR="00864793">
        <w:rPr>
          <w:rFonts w:ascii="Times New Roman" w:hAnsi="Times New Roman" w:cs="Times New Roman"/>
          <w:color w:val="000000"/>
        </w:rPr>
        <w:t xml:space="preserve">measuring perceived efficiency; </w:t>
      </w:r>
      <w:r w:rsidR="00570C98" w:rsidRPr="00570C98">
        <w:rPr>
          <w:rFonts w:ascii="Times New Roman" w:hAnsi="Times New Roman" w:cs="Times New Roman"/>
          <w:color w:val="000000"/>
        </w:rPr>
        <w:t xml:space="preserve">1 = </w:t>
      </w:r>
      <w:r w:rsidR="0051731F">
        <w:rPr>
          <w:rFonts w:ascii="Times New Roman" w:hAnsi="Times New Roman" w:cs="Times New Roman"/>
          <w:i/>
          <w:color w:val="000000"/>
        </w:rPr>
        <w:t>n</w:t>
      </w:r>
      <w:r w:rsidR="0051731F" w:rsidRPr="00570C98">
        <w:rPr>
          <w:rFonts w:ascii="Times New Roman" w:hAnsi="Times New Roman" w:cs="Times New Roman"/>
          <w:i/>
          <w:color w:val="000000"/>
        </w:rPr>
        <w:t xml:space="preserve">ot </w:t>
      </w:r>
      <w:r w:rsidR="00570C98" w:rsidRPr="00570C98">
        <w:rPr>
          <w:rFonts w:ascii="Times New Roman" w:hAnsi="Times New Roman" w:cs="Times New Roman"/>
          <w:i/>
          <w:color w:val="000000"/>
        </w:rPr>
        <w:t>a good use of money</w:t>
      </w:r>
      <w:r w:rsidR="00570C98" w:rsidRPr="00570C98">
        <w:rPr>
          <w:rFonts w:ascii="Times New Roman" w:hAnsi="Times New Roman" w:cs="Times New Roman"/>
          <w:color w:val="000000"/>
        </w:rPr>
        <w:t xml:space="preserve">, 7 = </w:t>
      </w:r>
      <w:r w:rsidR="0051731F">
        <w:rPr>
          <w:rFonts w:ascii="Times New Roman" w:hAnsi="Times New Roman" w:cs="Times New Roman"/>
          <w:i/>
          <w:color w:val="000000"/>
        </w:rPr>
        <w:t>e</w:t>
      </w:r>
      <w:r w:rsidR="0051731F" w:rsidRPr="00570C98">
        <w:rPr>
          <w:rFonts w:ascii="Times New Roman" w:hAnsi="Times New Roman" w:cs="Times New Roman"/>
          <w:i/>
          <w:color w:val="000000"/>
        </w:rPr>
        <w:t xml:space="preserve">xtremely </w:t>
      </w:r>
      <w:r w:rsidR="00570C98" w:rsidRPr="00570C98">
        <w:rPr>
          <w:rFonts w:ascii="Times New Roman" w:hAnsi="Times New Roman" w:cs="Times New Roman"/>
          <w:i/>
          <w:color w:val="000000"/>
        </w:rPr>
        <w:t>good use of money</w:t>
      </w:r>
      <w:r w:rsidR="00570C98" w:rsidRPr="00570C98">
        <w:rPr>
          <w:rFonts w:ascii="Times New Roman" w:hAnsi="Times New Roman" w:cs="Times New Roman"/>
          <w:color w:val="000000"/>
        </w:rPr>
        <w:t>)</w:t>
      </w:r>
      <w:r w:rsidR="00570C98">
        <w:rPr>
          <w:rFonts w:ascii="Times New Roman" w:hAnsi="Times New Roman" w:cs="Times New Roman"/>
          <w:color w:val="000000"/>
        </w:rPr>
        <w:t xml:space="preserve">. </w:t>
      </w:r>
      <w:r w:rsidR="00B7469F">
        <w:rPr>
          <w:rFonts w:ascii="Times New Roman" w:hAnsi="Times New Roman" w:cs="Times New Roman"/>
          <w:color w:val="000000"/>
        </w:rPr>
        <w:t>Second, f</w:t>
      </w:r>
      <w:r w:rsidR="00570C98">
        <w:rPr>
          <w:rFonts w:ascii="Times New Roman" w:hAnsi="Times New Roman" w:cs="Times New Roman"/>
          <w:color w:val="000000"/>
        </w:rPr>
        <w:t xml:space="preserve">or each individual </w:t>
      </w:r>
      <w:r w:rsidR="00446321">
        <w:rPr>
          <w:rFonts w:ascii="Times New Roman" w:hAnsi="Times New Roman" w:cs="Times New Roman"/>
          <w:color w:val="000000"/>
        </w:rPr>
        <w:t xml:space="preserve">requester </w:t>
      </w:r>
      <w:r w:rsidR="00C51CEA">
        <w:rPr>
          <w:rFonts w:ascii="Times New Roman" w:hAnsi="Times New Roman" w:cs="Times New Roman"/>
          <w:color w:val="000000"/>
        </w:rPr>
        <w:t>in the group</w:t>
      </w:r>
      <w:r w:rsidR="00570C98">
        <w:rPr>
          <w:rFonts w:ascii="Times New Roman" w:hAnsi="Times New Roman" w:cs="Times New Roman"/>
          <w:color w:val="000000"/>
        </w:rPr>
        <w:t>, participa</w:t>
      </w:r>
      <w:r w:rsidR="00B7469F">
        <w:rPr>
          <w:rFonts w:ascii="Times New Roman" w:hAnsi="Times New Roman" w:cs="Times New Roman"/>
          <w:color w:val="000000"/>
        </w:rPr>
        <w:t>nts</w:t>
      </w:r>
      <w:r w:rsidR="00570C98">
        <w:rPr>
          <w:rFonts w:ascii="Times New Roman" w:hAnsi="Times New Roman" w:cs="Times New Roman"/>
          <w:color w:val="000000"/>
        </w:rPr>
        <w:t xml:space="preserve"> rated the following questions: “</w:t>
      </w:r>
      <w:r w:rsidR="00570C98" w:rsidRPr="00570C98">
        <w:rPr>
          <w:rFonts w:ascii="Times New Roman" w:hAnsi="Times New Roman" w:cs="Times New Roman"/>
          <w:color w:val="000000"/>
        </w:rPr>
        <w:t>How much do you think each woman will appreciate your donation?</w:t>
      </w:r>
      <w:r w:rsidR="00C51CEA">
        <w:rPr>
          <w:rFonts w:ascii="Times New Roman" w:hAnsi="Times New Roman" w:cs="Times New Roman"/>
          <w:color w:val="000000"/>
        </w:rPr>
        <w:t>”</w:t>
      </w:r>
      <w:r w:rsidR="00570C98" w:rsidRPr="00570C98">
        <w:rPr>
          <w:rFonts w:ascii="Times New Roman" w:hAnsi="Times New Roman" w:cs="Times New Roman"/>
          <w:color w:val="000000"/>
        </w:rPr>
        <w:t xml:space="preserve"> (</w:t>
      </w:r>
      <w:r w:rsidR="00864793">
        <w:rPr>
          <w:rFonts w:ascii="Times New Roman" w:hAnsi="Times New Roman" w:cs="Times New Roman"/>
          <w:color w:val="000000"/>
        </w:rPr>
        <w:t xml:space="preserve">measuring perceived value for each woman; </w:t>
      </w:r>
      <w:r w:rsidR="00570C98" w:rsidRPr="00570C98">
        <w:rPr>
          <w:rFonts w:ascii="Times New Roman" w:hAnsi="Times New Roman" w:cs="Times New Roman"/>
          <w:color w:val="000000"/>
        </w:rPr>
        <w:t>0</w:t>
      </w:r>
      <w:r w:rsidR="00570C98">
        <w:rPr>
          <w:rFonts w:ascii="Times New Roman" w:hAnsi="Times New Roman" w:cs="Times New Roman"/>
          <w:color w:val="000000"/>
        </w:rPr>
        <w:t xml:space="preserve"> </w:t>
      </w:r>
      <w:r w:rsidR="00570C98" w:rsidRPr="00570C98">
        <w:rPr>
          <w:rFonts w:ascii="Times New Roman" w:hAnsi="Times New Roman" w:cs="Times New Roman"/>
          <w:color w:val="000000"/>
        </w:rPr>
        <w:t>=</w:t>
      </w:r>
      <w:r w:rsidR="00570C98">
        <w:rPr>
          <w:rFonts w:ascii="Times New Roman" w:hAnsi="Times New Roman" w:cs="Times New Roman"/>
          <w:color w:val="000000"/>
        </w:rPr>
        <w:t xml:space="preserve"> </w:t>
      </w:r>
      <w:r w:rsidR="0051731F">
        <w:rPr>
          <w:rFonts w:ascii="Times New Roman" w:hAnsi="Times New Roman" w:cs="Times New Roman"/>
          <w:i/>
          <w:color w:val="000000"/>
        </w:rPr>
        <w:t>v</w:t>
      </w:r>
      <w:r w:rsidR="0051731F" w:rsidRPr="00570C98">
        <w:rPr>
          <w:rFonts w:ascii="Times New Roman" w:hAnsi="Times New Roman" w:cs="Times New Roman"/>
          <w:i/>
          <w:color w:val="000000"/>
        </w:rPr>
        <w:t xml:space="preserve">ery </w:t>
      </w:r>
      <w:r w:rsidR="00570C98" w:rsidRPr="00570C98">
        <w:rPr>
          <w:rFonts w:ascii="Times New Roman" w:hAnsi="Times New Roman" w:cs="Times New Roman"/>
          <w:i/>
          <w:color w:val="000000"/>
        </w:rPr>
        <w:t>little</w:t>
      </w:r>
      <w:r w:rsidR="00570C98">
        <w:rPr>
          <w:rFonts w:ascii="Times New Roman" w:hAnsi="Times New Roman" w:cs="Times New Roman"/>
          <w:color w:val="000000"/>
        </w:rPr>
        <w:t xml:space="preserve">, </w:t>
      </w:r>
      <w:r w:rsidR="00570C98" w:rsidRPr="00570C98">
        <w:rPr>
          <w:rFonts w:ascii="Times New Roman" w:hAnsi="Times New Roman" w:cs="Times New Roman"/>
          <w:color w:val="000000"/>
        </w:rPr>
        <w:t>100</w:t>
      </w:r>
      <w:r w:rsidR="00570C98">
        <w:rPr>
          <w:rFonts w:ascii="Times New Roman" w:hAnsi="Times New Roman" w:cs="Times New Roman"/>
          <w:color w:val="000000"/>
        </w:rPr>
        <w:t xml:space="preserve"> </w:t>
      </w:r>
      <w:r w:rsidR="00570C98" w:rsidRPr="00570C98">
        <w:rPr>
          <w:rFonts w:ascii="Times New Roman" w:hAnsi="Times New Roman" w:cs="Times New Roman"/>
          <w:color w:val="000000"/>
        </w:rPr>
        <w:t>=</w:t>
      </w:r>
      <w:r w:rsidR="00570C98">
        <w:rPr>
          <w:rFonts w:ascii="Times New Roman" w:hAnsi="Times New Roman" w:cs="Times New Roman"/>
          <w:color w:val="000000"/>
        </w:rPr>
        <w:t xml:space="preserve"> </w:t>
      </w:r>
      <w:r w:rsidR="0051731F">
        <w:rPr>
          <w:rFonts w:ascii="Times New Roman" w:hAnsi="Times New Roman" w:cs="Times New Roman"/>
          <w:i/>
          <w:color w:val="000000"/>
        </w:rPr>
        <w:t>e</w:t>
      </w:r>
      <w:r w:rsidR="0051731F" w:rsidRPr="00570C98">
        <w:rPr>
          <w:rFonts w:ascii="Times New Roman" w:hAnsi="Times New Roman" w:cs="Times New Roman"/>
          <w:i/>
          <w:color w:val="000000"/>
        </w:rPr>
        <w:t>xtremely</w:t>
      </w:r>
      <w:r w:rsidR="00570C98" w:rsidRPr="00570C98">
        <w:rPr>
          <w:rFonts w:ascii="Times New Roman" w:hAnsi="Times New Roman" w:cs="Times New Roman"/>
          <w:color w:val="000000"/>
        </w:rPr>
        <w:t>)</w:t>
      </w:r>
      <w:r w:rsidR="00C51CEA">
        <w:rPr>
          <w:rFonts w:ascii="Times New Roman" w:hAnsi="Times New Roman" w:cs="Times New Roman"/>
          <w:color w:val="000000"/>
        </w:rPr>
        <w:t>, “How badly do you feel about not giving more money to each woman?” (</w:t>
      </w:r>
      <w:r w:rsidR="00864793">
        <w:rPr>
          <w:rFonts w:ascii="Times New Roman" w:hAnsi="Times New Roman" w:cs="Times New Roman"/>
          <w:color w:val="000000"/>
        </w:rPr>
        <w:t xml:space="preserve">measuring negative affect for not giving; </w:t>
      </w:r>
      <w:r w:rsidR="00C51CEA">
        <w:rPr>
          <w:rFonts w:ascii="Times New Roman" w:hAnsi="Times New Roman" w:cs="Times New Roman"/>
          <w:color w:val="000000"/>
        </w:rPr>
        <w:t xml:space="preserve">1 = </w:t>
      </w:r>
      <w:r w:rsidR="0051731F">
        <w:rPr>
          <w:rFonts w:ascii="Times New Roman" w:hAnsi="Times New Roman" w:cs="Times New Roman"/>
          <w:i/>
          <w:color w:val="000000"/>
        </w:rPr>
        <w:t>n</w:t>
      </w:r>
      <w:r w:rsidR="0051731F" w:rsidRPr="00C51CEA">
        <w:rPr>
          <w:rFonts w:ascii="Times New Roman" w:hAnsi="Times New Roman" w:cs="Times New Roman"/>
          <w:i/>
          <w:color w:val="000000"/>
        </w:rPr>
        <w:t xml:space="preserve">ot </w:t>
      </w:r>
      <w:r w:rsidR="00C51CEA" w:rsidRPr="00C51CEA">
        <w:rPr>
          <w:rFonts w:ascii="Times New Roman" w:hAnsi="Times New Roman" w:cs="Times New Roman"/>
          <w:i/>
          <w:color w:val="000000"/>
        </w:rPr>
        <w:t>at all bad</w:t>
      </w:r>
      <w:r w:rsidR="00C51CEA">
        <w:rPr>
          <w:rFonts w:ascii="Times New Roman" w:hAnsi="Times New Roman" w:cs="Times New Roman"/>
          <w:color w:val="000000"/>
        </w:rPr>
        <w:t xml:space="preserve">, 7 = </w:t>
      </w:r>
      <w:r w:rsidR="0051731F">
        <w:rPr>
          <w:rFonts w:ascii="Times New Roman" w:hAnsi="Times New Roman" w:cs="Times New Roman"/>
          <w:i/>
          <w:color w:val="000000"/>
        </w:rPr>
        <w:t>e</w:t>
      </w:r>
      <w:r w:rsidR="0051731F" w:rsidRPr="00C51CEA">
        <w:rPr>
          <w:rFonts w:ascii="Times New Roman" w:hAnsi="Times New Roman" w:cs="Times New Roman"/>
          <w:i/>
          <w:color w:val="000000"/>
        </w:rPr>
        <w:t xml:space="preserve">xtremely </w:t>
      </w:r>
      <w:r w:rsidR="00C51CEA" w:rsidRPr="00C51CEA">
        <w:rPr>
          <w:rFonts w:ascii="Times New Roman" w:hAnsi="Times New Roman" w:cs="Times New Roman"/>
          <w:i/>
          <w:color w:val="000000"/>
        </w:rPr>
        <w:t>bad</w:t>
      </w:r>
      <w:r w:rsidR="00C51CEA">
        <w:rPr>
          <w:rFonts w:ascii="Times New Roman" w:hAnsi="Times New Roman" w:cs="Times New Roman"/>
          <w:color w:val="000000"/>
        </w:rPr>
        <w:t>), “How fair is your donation to each woman in the group?” (</w:t>
      </w:r>
      <w:r w:rsidR="00864793">
        <w:rPr>
          <w:rFonts w:ascii="Times New Roman" w:hAnsi="Times New Roman" w:cs="Times New Roman"/>
          <w:color w:val="000000"/>
        </w:rPr>
        <w:t xml:space="preserve">measuring individual fairness; </w:t>
      </w:r>
      <w:r w:rsidR="00C51CEA">
        <w:rPr>
          <w:rFonts w:ascii="Times New Roman" w:hAnsi="Times New Roman" w:cs="Times New Roman"/>
          <w:color w:val="000000"/>
        </w:rPr>
        <w:t xml:space="preserve">1 = </w:t>
      </w:r>
      <w:r w:rsidR="0051731F">
        <w:rPr>
          <w:rFonts w:ascii="Times New Roman" w:hAnsi="Times New Roman" w:cs="Times New Roman"/>
          <w:i/>
          <w:color w:val="000000"/>
        </w:rPr>
        <w:t>n</w:t>
      </w:r>
      <w:r w:rsidR="0051731F" w:rsidRPr="00C51CEA">
        <w:rPr>
          <w:rFonts w:ascii="Times New Roman" w:hAnsi="Times New Roman" w:cs="Times New Roman"/>
          <w:i/>
          <w:color w:val="000000"/>
        </w:rPr>
        <w:t xml:space="preserve">ot </w:t>
      </w:r>
      <w:r w:rsidR="00C51CEA" w:rsidRPr="00C51CEA">
        <w:rPr>
          <w:rFonts w:ascii="Times New Roman" w:hAnsi="Times New Roman" w:cs="Times New Roman"/>
          <w:i/>
          <w:color w:val="000000"/>
        </w:rPr>
        <w:t>at all fair</w:t>
      </w:r>
      <w:r w:rsidR="00C51CEA">
        <w:rPr>
          <w:rFonts w:ascii="Times New Roman" w:hAnsi="Times New Roman" w:cs="Times New Roman"/>
          <w:color w:val="000000"/>
        </w:rPr>
        <w:t xml:space="preserve">, 7 = </w:t>
      </w:r>
      <w:r w:rsidR="0051731F">
        <w:rPr>
          <w:rFonts w:ascii="Times New Roman" w:hAnsi="Times New Roman" w:cs="Times New Roman"/>
          <w:i/>
          <w:color w:val="000000"/>
        </w:rPr>
        <w:t>e</w:t>
      </w:r>
      <w:r w:rsidR="0051731F" w:rsidRPr="00C51CEA">
        <w:rPr>
          <w:rFonts w:ascii="Times New Roman" w:hAnsi="Times New Roman" w:cs="Times New Roman"/>
          <w:i/>
          <w:color w:val="000000"/>
        </w:rPr>
        <w:t xml:space="preserve">xtremely </w:t>
      </w:r>
      <w:r w:rsidR="00C51CEA" w:rsidRPr="00C51CEA">
        <w:rPr>
          <w:rFonts w:ascii="Times New Roman" w:hAnsi="Times New Roman" w:cs="Times New Roman"/>
          <w:i/>
          <w:color w:val="000000"/>
        </w:rPr>
        <w:t>fair</w:t>
      </w:r>
      <w:r w:rsidR="00C51CEA">
        <w:rPr>
          <w:rFonts w:ascii="Times New Roman" w:hAnsi="Times New Roman" w:cs="Times New Roman"/>
          <w:color w:val="000000"/>
        </w:rPr>
        <w:t>), and “How much positive impact does your donation have on each woman in the group?” (</w:t>
      </w:r>
      <w:r w:rsidR="00864793">
        <w:rPr>
          <w:rFonts w:ascii="Times New Roman" w:hAnsi="Times New Roman" w:cs="Times New Roman"/>
          <w:color w:val="000000"/>
        </w:rPr>
        <w:t xml:space="preserve">measuring individual impact; </w:t>
      </w:r>
      <w:r w:rsidR="00C51CEA">
        <w:rPr>
          <w:rFonts w:ascii="Times New Roman" w:hAnsi="Times New Roman" w:cs="Times New Roman"/>
          <w:color w:val="000000"/>
        </w:rPr>
        <w:t xml:space="preserve">1 = </w:t>
      </w:r>
      <w:r w:rsidR="0051731F">
        <w:rPr>
          <w:rFonts w:ascii="Times New Roman" w:hAnsi="Times New Roman" w:cs="Times New Roman"/>
          <w:i/>
          <w:color w:val="000000"/>
        </w:rPr>
        <w:t>n</w:t>
      </w:r>
      <w:r w:rsidR="0051731F" w:rsidRPr="00C51CEA">
        <w:rPr>
          <w:rFonts w:ascii="Times New Roman" w:hAnsi="Times New Roman" w:cs="Times New Roman"/>
          <w:i/>
          <w:color w:val="000000"/>
        </w:rPr>
        <w:t xml:space="preserve">ot </w:t>
      </w:r>
      <w:r w:rsidR="00C51CEA" w:rsidRPr="00C51CEA">
        <w:rPr>
          <w:rFonts w:ascii="Times New Roman" w:hAnsi="Times New Roman" w:cs="Times New Roman"/>
          <w:i/>
          <w:color w:val="000000"/>
        </w:rPr>
        <w:t>much impact at all</w:t>
      </w:r>
      <w:r w:rsidR="00C51CEA">
        <w:rPr>
          <w:rFonts w:ascii="Times New Roman" w:hAnsi="Times New Roman" w:cs="Times New Roman"/>
          <w:color w:val="000000"/>
        </w:rPr>
        <w:t xml:space="preserve">, 7 = </w:t>
      </w:r>
      <w:r w:rsidR="0051731F">
        <w:rPr>
          <w:rFonts w:ascii="Times New Roman" w:hAnsi="Times New Roman" w:cs="Times New Roman"/>
          <w:i/>
          <w:color w:val="000000"/>
        </w:rPr>
        <w:t>e</w:t>
      </w:r>
      <w:r w:rsidR="0051731F" w:rsidRPr="00C51CEA">
        <w:rPr>
          <w:rFonts w:ascii="Times New Roman" w:hAnsi="Times New Roman" w:cs="Times New Roman"/>
          <w:i/>
          <w:color w:val="000000"/>
        </w:rPr>
        <w:t xml:space="preserve">xtreme </w:t>
      </w:r>
      <w:r w:rsidR="00C51CEA" w:rsidRPr="00C51CEA">
        <w:rPr>
          <w:rFonts w:ascii="Times New Roman" w:hAnsi="Times New Roman" w:cs="Times New Roman"/>
          <w:i/>
          <w:color w:val="000000"/>
        </w:rPr>
        <w:t>impact</w:t>
      </w:r>
      <w:r w:rsidR="00C51CEA">
        <w:rPr>
          <w:rFonts w:ascii="Times New Roman" w:hAnsi="Times New Roman" w:cs="Times New Roman"/>
          <w:color w:val="000000"/>
        </w:rPr>
        <w:t>).</w:t>
      </w:r>
    </w:p>
    <w:p w14:paraId="2289009E" w14:textId="52162C11" w:rsidR="008E2459" w:rsidRDefault="008E2459" w:rsidP="002E4E05">
      <w:pPr>
        <w:tabs>
          <w:tab w:val="left" w:pos="1680"/>
        </w:tabs>
        <w:spacing w:line="480" w:lineRule="auto"/>
        <w:rPr>
          <w:rFonts w:ascii="Times New Roman" w:hAnsi="Times New Roman" w:cs="Times New Roman"/>
          <w:b/>
          <w:bCs/>
          <w:color w:val="000000"/>
        </w:rPr>
      </w:pPr>
      <w:r w:rsidRPr="008E2459">
        <w:rPr>
          <w:rFonts w:ascii="Times New Roman" w:hAnsi="Times New Roman" w:cs="Times New Roman"/>
          <w:b/>
          <w:bCs/>
          <w:color w:val="000000"/>
        </w:rPr>
        <w:t>Results</w:t>
      </w:r>
      <w:r w:rsidR="002E4E05">
        <w:rPr>
          <w:rFonts w:ascii="Times New Roman" w:hAnsi="Times New Roman" w:cs="Times New Roman"/>
          <w:b/>
          <w:bCs/>
          <w:color w:val="000000"/>
        </w:rPr>
        <w:tab/>
      </w:r>
    </w:p>
    <w:p w14:paraId="61370659" w14:textId="4F23A1F9" w:rsidR="00C006A9" w:rsidRDefault="00864793" w:rsidP="00B87B74">
      <w:pPr>
        <w:spacing w:line="480" w:lineRule="auto"/>
        <w:ind w:firstLine="720"/>
        <w:rPr>
          <w:rFonts w:ascii="Times New Roman" w:hAnsi="Times New Roman" w:cs="Times New Roman"/>
          <w:color w:val="000000"/>
        </w:rPr>
      </w:pPr>
      <w:r w:rsidRPr="004037AF">
        <w:rPr>
          <w:rFonts w:ascii="Times New Roman" w:hAnsi="Times New Roman" w:cs="Times New Roman"/>
          <w:i/>
          <w:color w:val="000000"/>
        </w:rPr>
        <w:t>Manipulation check</w:t>
      </w:r>
      <w:r>
        <w:rPr>
          <w:rFonts w:ascii="Times New Roman" w:hAnsi="Times New Roman" w:cs="Times New Roman"/>
          <w:color w:val="000000"/>
        </w:rPr>
        <w:t xml:space="preserve">. </w:t>
      </w:r>
      <w:r w:rsidR="00B7469F">
        <w:rPr>
          <w:rFonts w:ascii="Times New Roman" w:hAnsi="Times New Roman" w:cs="Times New Roman"/>
          <w:color w:val="000000"/>
        </w:rPr>
        <w:t xml:space="preserve">As </w:t>
      </w:r>
      <w:r w:rsidR="00B65723">
        <w:rPr>
          <w:rFonts w:ascii="Times New Roman" w:hAnsi="Times New Roman" w:cs="Times New Roman"/>
          <w:color w:val="000000"/>
        </w:rPr>
        <w:t>expected</w:t>
      </w:r>
      <w:r w:rsidR="00B7469F">
        <w:rPr>
          <w:rFonts w:ascii="Times New Roman" w:hAnsi="Times New Roman" w:cs="Times New Roman"/>
          <w:color w:val="000000"/>
        </w:rPr>
        <w:t>, in the different-</w:t>
      </w:r>
      <w:r w:rsidR="005468FF">
        <w:rPr>
          <w:rFonts w:ascii="Times New Roman" w:hAnsi="Times New Roman" w:cs="Times New Roman"/>
          <w:color w:val="000000"/>
        </w:rPr>
        <w:t>need</w:t>
      </w:r>
      <w:r w:rsidR="0050744C">
        <w:rPr>
          <w:rFonts w:ascii="Times New Roman" w:hAnsi="Times New Roman" w:cs="Times New Roman"/>
          <w:color w:val="000000"/>
        </w:rPr>
        <w:t>iness</w:t>
      </w:r>
      <w:r w:rsidR="00B7469F">
        <w:rPr>
          <w:rFonts w:ascii="Times New Roman" w:hAnsi="Times New Roman" w:cs="Times New Roman"/>
          <w:color w:val="000000"/>
        </w:rPr>
        <w:t xml:space="preserve"> condition, the profile with </w:t>
      </w:r>
      <w:r w:rsidR="00F31462">
        <w:rPr>
          <w:rFonts w:ascii="Times New Roman" w:hAnsi="Times New Roman" w:cs="Times New Roman"/>
          <w:color w:val="000000"/>
        </w:rPr>
        <w:t xml:space="preserve">the </w:t>
      </w:r>
      <w:r w:rsidR="00B7469F">
        <w:rPr>
          <w:rFonts w:ascii="Times New Roman" w:hAnsi="Times New Roman" w:cs="Times New Roman"/>
          <w:color w:val="000000"/>
        </w:rPr>
        <w:t xml:space="preserve">lowest </w:t>
      </w:r>
      <w:r w:rsidR="004F15D5">
        <w:rPr>
          <w:rFonts w:ascii="Times New Roman" w:hAnsi="Times New Roman" w:cs="Times New Roman"/>
          <w:color w:val="000000"/>
        </w:rPr>
        <w:t xml:space="preserve">initial </w:t>
      </w:r>
      <w:r w:rsidR="00B7469F">
        <w:rPr>
          <w:rFonts w:ascii="Times New Roman" w:hAnsi="Times New Roman" w:cs="Times New Roman"/>
          <w:color w:val="000000"/>
        </w:rPr>
        <w:t xml:space="preserve">donation amount seemed </w:t>
      </w:r>
      <w:r w:rsidR="006960ED">
        <w:rPr>
          <w:rFonts w:ascii="Times New Roman" w:hAnsi="Times New Roman" w:cs="Times New Roman"/>
          <w:color w:val="000000"/>
        </w:rPr>
        <w:t>needier</w:t>
      </w:r>
      <w:r w:rsidR="00B7469F">
        <w:rPr>
          <w:rFonts w:ascii="Times New Roman" w:hAnsi="Times New Roman" w:cs="Times New Roman"/>
          <w:color w:val="000000"/>
        </w:rPr>
        <w:t xml:space="preserve"> (</w:t>
      </w:r>
      <w:r w:rsidR="00B7469F" w:rsidRPr="008A226B">
        <w:rPr>
          <w:rFonts w:ascii="Times New Roman" w:hAnsi="Times New Roman" w:cs="Times New Roman"/>
          <w:i/>
          <w:color w:val="000000"/>
        </w:rPr>
        <w:t>M</w:t>
      </w:r>
      <w:r w:rsidR="007A3A1F">
        <w:rPr>
          <w:rFonts w:ascii="Times New Roman" w:hAnsi="Times New Roman" w:cs="Times New Roman"/>
          <w:color w:val="000000"/>
        </w:rPr>
        <w:t xml:space="preserve"> = 5.42</w:t>
      </w:r>
      <w:r w:rsidR="00B7469F">
        <w:rPr>
          <w:rFonts w:ascii="Times New Roman" w:hAnsi="Times New Roman" w:cs="Times New Roman"/>
          <w:color w:val="000000"/>
        </w:rPr>
        <w:t xml:space="preserve">, </w:t>
      </w:r>
      <w:r w:rsidR="00B7469F" w:rsidRPr="007A3A1F">
        <w:rPr>
          <w:rFonts w:ascii="Times New Roman" w:hAnsi="Times New Roman" w:cs="Times New Roman"/>
          <w:i/>
          <w:color w:val="000000"/>
        </w:rPr>
        <w:t>SD</w:t>
      </w:r>
      <w:r w:rsidR="00B7469F">
        <w:rPr>
          <w:rFonts w:ascii="Times New Roman" w:hAnsi="Times New Roman" w:cs="Times New Roman"/>
          <w:color w:val="000000"/>
        </w:rPr>
        <w:t xml:space="preserve"> = </w:t>
      </w:r>
      <w:r w:rsidR="007A3A1F">
        <w:rPr>
          <w:rFonts w:ascii="Times New Roman" w:hAnsi="Times New Roman" w:cs="Times New Roman"/>
          <w:color w:val="000000"/>
        </w:rPr>
        <w:t>1.4</w:t>
      </w:r>
      <w:r w:rsidR="0004448D">
        <w:rPr>
          <w:rFonts w:ascii="Times New Roman" w:hAnsi="Times New Roman" w:cs="Times New Roman"/>
          <w:color w:val="000000"/>
        </w:rPr>
        <w:t>6</w:t>
      </w:r>
      <w:r w:rsidR="00B7469F">
        <w:rPr>
          <w:rFonts w:ascii="Times New Roman" w:hAnsi="Times New Roman" w:cs="Times New Roman"/>
          <w:color w:val="000000"/>
        </w:rPr>
        <w:t xml:space="preserve">) </w:t>
      </w:r>
      <w:r w:rsidR="006960ED">
        <w:rPr>
          <w:rFonts w:ascii="Times New Roman" w:hAnsi="Times New Roman" w:cs="Times New Roman"/>
          <w:color w:val="000000"/>
        </w:rPr>
        <w:t>than</w:t>
      </w:r>
      <w:r w:rsidR="00B7469F">
        <w:rPr>
          <w:rFonts w:ascii="Times New Roman" w:hAnsi="Times New Roman" w:cs="Times New Roman"/>
          <w:color w:val="000000"/>
        </w:rPr>
        <w:t xml:space="preserve"> all other profiles (</w:t>
      </w:r>
      <w:r w:rsidR="00B7469F" w:rsidRPr="008A226B">
        <w:rPr>
          <w:rFonts w:ascii="Times New Roman" w:hAnsi="Times New Roman" w:cs="Times New Roman"/>
          <w:i/>
          <w:color w:val="000000"/>
        </w:rPr>
        <w:t>M</w:t>
      </w:r>
      <w:r w:rsidR="00B7469F">
        <w:rPr>
          <w:rFonts w:ascii="Times New Roman" w:hAnsi="Times New Roman" w:cs="Times New Roman"/>
          <w:color w:val="000000"/>
        </w:rPr>
        <w:t xml:space="preserve"> = 4.17, </w:t>
      </w:r>
      <w:r w:rsidR="00B7469F" w:rsidRPr="007A3A1F">
        <w:rPr>
          <w:rFonts w:ascii="Times New Roman" w:hAnsi="Times New Roman" w:cs="Times New Roman"/>
          <w:i/>
          <w:color w:val="000000"/>
        </w:rPr>
        <w:t>SD</w:t>
      </w:r>
      <w:r w:rsidR="007A3A1F">
        <w:rPr>
          <w:rFonts w:ascii="Times New Roman" w:hAnsi="Times New Roman" w:cs="Times New Roman"/>
          <w:color w:val="000000"/>
        </w:rPr>
        <w:t xml:space="preserve"> = 1.43</w:t>
      </w:r>
      <w:r w:rsidR="00B7469F">
        <w:rPr>
          <w:rFonts w:ascii="Times New Roman" w:hAnsi="Times New Roman" w:cs="Times New Roman"/>
          <w:color w:val="000000"/>
        </w:rPr>
        <w:t xml:space="preserve">), </w:t>
      </w:r>
      <w:r w:rsidR="00B7469F" w:rsidRPr="008E2459">
        <w:rPr>
          <w:rFonts w:ascii="Times New Roman" w:hAnsi="Times New Roman" w:cs="Times New Roman"/>
          <w:i/>
          <w:iCs/>
          <w:color w:val="222222"/>
          <w:shd w:val="clear" w:color="auto" w:fill="FFFFFF"/>
        </w:rPr>
        <w:t>t</w:t>
      </w:r>
      <w:r w:rsidR="0004448D">
        <w:rPr>
          <w:rFonts w:ascii="Times New Roman" w:hAnsi="Times New Roman" w:cs="Times New Roman"/>
          <w:iCs/>
          <w:color w:val="222222"/>
          <w:shd w:val="clear" w:color="auto" w:fill="FFFFFF"/>
        </w:rPr>
        <w:t>(197)</w:t>
      </w:r>
      <w:r w:rsidR="00B7469F">
        <w:rPr>
          <w:rFonts w:ascii="Times New Roman" w:hAnsi="Times New Roman" w:cs="Times New Roman"/>
          <w:color w:val="222222"/>
          <w:shd w:val="clear" w:color="auto" w:fill="FFFFFF"/>
        </w:rPr>
        <w:t xml:space="preserve"> =</w:t>
      </w:r>
      <w:r w:rsidR="00B7469F" w:rsidRPr="008E2459">
        <w:rPr>
          <w:rFonts w:ascii="Times New Roman" w:hAnsi="Times New Roman" w:cs="Times New Roman"/>
          <w:color w:val="222222"/>
          <w:shd w:val="clear" w:color="auto" w:fill="FFFFFF"/>
        </w:rPr>
        <w:t xml:space="preserve"> </w:t>
      </w:r>
      <w:r w:rsidR="00B7469F">
        <w:rPr>
          <w:rFonts w:ascii="Times New Roman" w:hAnsi="Times New Roman" w:cs="Times New Roman"/>
          <w:color w:val="222222"/>
          <w:shd w:val="clear" w:color="auto" w:fill="FFFFFF"/>
        </w:rPr>
        <w:t>6.07</w:t>
      </w:r>
      <w:r w:rsidR="00B7469F" w:rsidRPr="008E2459">
        <w:rPr>
          <w:rFonts w:ascii="Times New Roman" w:hAnsi="Times New Roman" w:cs="Times New Roman"/>
          <w:color w:val="222222"/>
          <w:shd w:val="clear" w:color="auto" w:fill="FFFFFF"/>
        </w:rPr>
        <w:t xml:space="preserve">, </w:t>
      </w:r>
      <w:r w:rsidR="00B7469F" w:rsidRPr="008E2459">
        <w:rPr>
          <w:rFonts w:ascii="Times New Roman" w:hAnsi="Times New Roman" w:cs="Times New Roman"/>
          <w:i/>
          <w:iCs/>
          <w:color w:val="222222"/>
          <w:shd w:val="clear" w:color="auto" w:fill="FFFFFF"/>
        </w:rPr>
        <w:t>p</w:t>
      </w:r>
      <w:r w:rsidR="00B7469F" w:rsidRPr="008E2459">
        <w:rPr>
          <w:rFonts w:ascii="Times New Roman" w:hAnsi="Times New Roman" w:cs="Times New Roman"/>
          <w:color w:val="222222"/>
          <w:shd w:val="clear" w:color="auto" w:fill="FFFFFF"/>
        </w:rPr>
        <w:t xml:space="preserve"> &lt; .001, </w:t>
      </w:r>
      <w:r w:rsidR="00B7469F" w:rsidRPr="008E2459">
        <w:rPr>
          <w:rFonts w:ascii="Times New Roman" w:hAnsi="Times New Roman" w:cs="Times New Roman"/>
          <w:i/>
          <w:iCs/>
          <w:color w:val="222222"/>
          <w:shd w:val="clear" w:color="auto" w:fill="FFFFFF"/>
        </w:rPr>
        <w:t>d</w:t>
      </w:r>
      <w:r w:rsidR="00B7469F">
        <w:rPr>
          <w:rFonts w:ascii="Times New Roman" w:hAnsi="Times New Roman" w:cs="Times New Roman"/>
          <w:color w:val="222222"/>
          <w:shd w:val="clear" w:color="auto" w:fill="FFFFFF"/>
        </w:rPr>
        <w:t xml:space="preserve"> =</w:t>
      </w:r>
      <w:r w:rsidR="00B7469F" w:rsidRPr="008E2459">
        <w:rPr>
          <w:rFonts w:ascii="Times New Roman" w:hAnsi="Times New Roman" w:cs="Times New Roman"/>
          <w:color w:val="222222"/>
          <w:shd w:val="clear" w:color="auto" w:fill="FFFFFF"/>
        </w:rPr>
        <w:t xml:space="preserve"> 0.</w:t>
      </w:r>
      <w:r w:rsidR="00B7469F">
        <w:rPr>
          <w:rFonts w:ascii="Times New Roman" w:hAnsi="Times New Roman" w:cs="Times New Roman"/>
          <w:color w:val="222222"/>
          <w:shd w:val="clear" w:color="auto" w:fill="FFFFFF"/>
        </w:rPr>
        <w:t>87</w:t>
      </w:r>
      <w:r w:rsidR="00B7469F">
        <w:rPr>
          <w:rFonts w:ascii="Times New Roman" w:hAnsi="Times New Roman" w:cs="Times New Roman"/>
          <w:color w:val="000000"/>
        </w:rPr>
        <w:t>. Overall,</w:t>
      </w:r>
      <w:r>
        <w:rPr>
          <w:rFonts w:ascii="Times New Roman" w:hAnsi="Times New Roman" w:cs="Times New Roman"/>
          <w:color w:val="000000"/>
        </w:rPr>
        <w:t xml:space="preserve"> all of the </w:t>
      </w:r>
      <w:r w:rsidR="004F15D5">
        <w:rPr>
          <w:rFonts w:ascii="Times New Roman" w:hAnsi="Times New Roman" w:cs="Times New Roman"/>
          <w:color w:val="000000"/>
        </w:rPr>
        <w:t xml:space="preserve">requesters </w:t>
      </w:r>
      <w:r>
        <w:rPr>
          <w:rFonts w:ascii="Times New Roman" w:hAnsi="Times New Roman" w:cs="Times New Roman"/>
          <w:color w:val="000000"/>
        </w:rPr>
        <w:t>seemed need</w:t>
      </w:r>
      <w:r w:rsidR="00B7469F">
        <w:rPr>
          <w:rFonts w:ascii="Times New Roman" w:hAnsi="Times New Roman" w:cs="Times New Roman"/>
          <w:color w:val="000000"/>
        </w:rPr>
        <w:t>ier</w:t>
      </w:r>
      <w:r w:rsidR="005468FF">
        <w:rPr>
          <w:rFonts w:ascii="Times New Roman" w:hAnsi="Times New Roman" w:cs="Times New Roman"/>
          <w:color w:val="000000"/>
        </w:rPr>
        <w:t xml:space="preserve"> in the same-need</w:t>
      </w:r>
      <w:r w:rsidR="0050744C">
        <w:rPr>
          <w:rFonts w:ascii="Times New Roman" w:hAnsi="Times New Roman" w:cs="Times New Roman"/>
          <w:color w:val="000000"/>
        </w:rPr>
        <w:t>iness</w:t>
      </w:r>
      <w:r>
        <w:rPr>
          <w:rFonts w:ascii="Times New Roman" w:hAnsi="Times New Roman" w:cs="Times New Roman"/>
          <w:color w:val="000000"/>
        </w:rPr>
        <w:t xml:space="preserve"> condition (in which they all started with $100</w:t>
      </w:r>
      <w:r w:rsidR="00B7469F">
        <w:rPr>
          <w:rFonts w:ascii="Times New Roman" w:hAnsi="Times New Roman" w:cs="Times New Roman"/>
          <w:color w:val="000000"/>
        </w:rPr>
        <w:t xml:space="preserve">; </w:t>
      </w:r>
      <w:r w:rsidRPr="000A3235">
        <w:rPr>
          <w:rFonts w:ascii="Times New Roman" w:hAnsi="Times New Roman" w:cs="Times New Roman"/>
          <w:i/>
          <w:color w:val="000000"/>
        </w:rPr>
        <w:t>M</w:t>
      </w:r>
      <w:r w:rsidR="000A3235">
        <w:rPr>
          <w:rFonts w:ascii="Times New Roman" w:hAnsi="Times New Roman" w:cs="Times New Roman"/>
          <w:color w:val="000000"/>
        </w:rPr>
        <w:t xml:space="preserve"> = 5.18</w:t>
      </w:r>
      <w:r>
        <w:rPr>
          <w:rFonts w:ascii="Times New Roman" w:hAnsi="Times New Roman" w:cs="Times New Roman"/>
          <w:color w:val="000000"/>
        </w:rPr>
        <w:t xml:space="preserve">, </w:t>
      </w:r>
      <w:r w:rsidR="00B7469F" w:rsidRPr="0004448D">
        <w:rPr>
          <w:rFonts w:ascii="Times New Roman" w:hAnsi="Times New Roman" w:cs="Times New Roman"/>
          <w:i/>
          <w:color w:val="000000"/>
        </w:rPr>
        <w:t xml:space="preserve">SD </w:t>
      </w:r>
      <w:r w:rsidR="00B7469F">
        <w:rPr>
          <w:rFonts w:ascii="Times New Roman" w:hAnsi="Times New Roman" w:cs="Times New Roman"/>
          <w:color w:val="000000"/>
        </w:rPr>
        <w:t xml:space="preserve">= </w:t>
      </w:r>
      <w:r w:rsidR="0004448D">
        <w:rPr>
          <w:rFonts w:ascii="Times New Roman" w:hAnsi="Times New Roman" w:cs="Times New Roman"/>
          <w:color w:val="000000"/>
        </w:rPr>
        <w:t>1.27</w:t>
      </w:r>
      <w:r w:rsidR="00B7469F">
        <w:rPr>
          <w:rFonts w:ascii="Times New Roman" w:hAnsi="Times New Roman" w:cs="Times New Roman"/>
          <w:color w:val="000000"/>
        </w:rPr>
        <w:t xml:space="preserve">) </w:t>
      </w:r>
      <w:r>
        <w:rPr>
          <w:rFonts w:ascii="Times New Roman" w:hAnsi="Times New Roman" w:cs="Times New Roman"/>
          <w:color w:val="000000"/>
        </w:rPr>
        <w:t>than in the different-</w:t>
      </w:r>
      <w:r w:rsidR="005468FF">
        <w:rPr>
          <w:rFonts w:ascii="Times New Roman" w:hAnsi="Times New Roman" w:cs="Times New Roman"/>
          <w:color w:val="000000"/>
        </w:rPr>
        <w:t>need</w:t>
      </w:r>
      <w:r w:rsidR="0050744C">
        <w:rPr>
          <w:rFonts w:ascii="Times New Roman" w:hAnsi="Times New Roman" w:cs="Times New Roman"/>
          <w:color w:val="000000"/>
        </w:rPr>
        <w:t>iness</w:t>
      </w:r>
      <w:r>
        <w:rPr>
          <w:rFonts w:ascii="Times New Roman" w:hAnsi="Times New Roman" w:cs="Times New Roman"/>
          <w:color w:val="000000"/>
        </w:rPr>
        <w:t xml:space="preserve"> condition (in which three of the four started with $400</w:t>
      </w:r>
      <w:r w:rsidR="00B7469F">
        <w:rPr>
          <w:rFonts w:ascii="Times New Roman" w:hAnsi="Times New Roman" w:cs="Times New Roman"/>
          <w:color w:val="000000"/>
        </w:rPr>
        <w:t>;</w:t>
      </w:r>
      <w:r>
        <w:rPr>
          <w:rFonts w:ascii="Times New Roman" w:hAnsi="Times New Roman" w:cs="Times New Roman"/>
          <w:color w:val="000000"/>
        </w:rPr>
        <w:t xml:space="preserve"> </w:t>
      </w:r>
      <w:r w:rsidRPr="000A3235">
        <w:rPr>
          <w:rFonts w:ascii="Times New Roman" w:hAnsi="Times New Roman" w:cs="Times New Roman"/>
          <w:i/>
          <w:color w:val="000000"/>
        </w:rPr>
        <w:t>M</w:t>
      </w:r>
      <w:r w:rsidR="000A3235">
        <w:rPr>
          <w:rFonts w:ascii="Times New Roman" w:hAnsi="Times New Roman" w:cs="Times New Roman"/>
          <w:color w:val="000000"/>
        </w:rPr>
        <w:t xml:space="preserve"> = 4.48</w:t>
      </w:r>
      <w:r>
        <w:rPr>
          <w:rFonts w:ascii="Times New Roman" w:hAnsi="Times New Roman" w:cs="Times New Roman"/>
          <w:color w:val="000000"/>
        </w:rPr>
        <w:t>,</w:t>
      </w:r>
      <w:r w:rsidR="00B7469F">
        <w:rPr>
          <w:rFonts w:ascii="Times New Roman" w:hAnsi="Times New Roman" w:cs="Times New Roman"/>
          <w:color w:val="000000"/>
        </w:rPr>
        <w:t xml:space="preserve"> </w:t>
      </w:r>
      <w:r w:rsidR="00B7469F" w:rsidRPr="0004448D">
        <w:rPr>
          <w:rFonts w:ascii="Times New Roman" w:hAnsi="Times New Roman" w:cs="Times New Roman"/>
          <w:i/>
          <w:color w:val="000000"/>
        </w:rPr>
        <w:t>SD</w:t>
      </w:r>
      <w:r w:rsidR="0004448D">
        <w:rPr>
          <w:rFonts w:ascii="Times New Roman" w:hAnsi="Times New Roman" w:cs="Times New Roman"/>
          <w:color w:val="000000"/>
        </w:rPr>
        <w:t xml:space="preserve"> = 1.13</w:t>
      </w:r>
      <w:r w:rsidR="00B7469F">
        <w:rPr>
          <w:rFonts w:ascii="Times New Roman" w:hAnsi="Times New Roman" w:cs="Times New Roman"/>
          <w:color w:val="000000"/>
        </w:rPr>
        <w:t>),</w:t>
      </w:r>
      <w:r w:rsidR="000A3235">
        <w:rPr>
          <w:rFonts w:ascii="Times New Roman" w:hAnsi="Times New Roman" w:cs="Times New Roman"/>
          <w:color w:val="000000"/>
        </w:rPr>
        <w:t xml:space="preserve"> </w:t>
      </w:r>
      <w:r w:rsidR="000A3235" w:rsidRPr="008E2459">
        <w:rPr>
          <w:rFonts w:ascii="Times New Roman" w:hAnsi="Times New Roman" w:cs="Times New Roman"/>
          <w:i/>
          <w:iCs/>
          <w:color w:val="222222"/>
        </w:rPr>
        <w:t>F</w:t>
      </w:r>
      <w:r w:rsidR="000A3235">
        <w:rPr>
          <w:rFonts w:ascii="Times New Roman" w:hAnsi="Times New Roman" w:cs="Times New Roman"/>
          <w:color w:val="222222"/>
        </w:rPr>
        <w:t>(</w:t>
      </w:r>
      <w:r w:rsidR="007D7799">
        <w:rPr>
          <w:rFonts w:ascii="Times New Roman" w:hAnsi="Times New Roman" w:cs="Times New Roman"/>
          <w:color w:val="222222"/>
        </w:rPr>
        <w:t>1</w:t>
      </w:r>
      <w:r w:rsidR="000A3235" w:rsidRPr="008E2459">
        <w:rPr>
          <w:rFonts w:ascii="Times New Roman" w:hAnsi="Times New Roman" w:cs="Times New Roman"/>
          <w:color w:val="222222"/>
        </w:rPr>
        <w:t>,</w:t>
      </w:r>
      <w:r w:rsidR="000A3235">
        <w:rPr>
          <w:rFonts w:ascii="Times New Roman" w:hAnsi="Times New Roman" w:cs="Times New Roman"/>
          <w:color w:val="222222"/>
        </w:rPr>
        <w:t xml:space="preserve"> </w:t>
      </w:r>
      <w:r w:rsidR="00AF4524">
        <w:rPr>
          <w:rFonts w:ascii="Times New Roman" w:hAnsi="Times New Roman" w:cs="Times New Roman"/>
          <w:color w:val="222222"/>
        </w:rPr>
        <w:t>19</w:t>
      </w:r>
      <w:r w:rsidR="007D7799">
        <w:rPr>
          <w:rFonts w:ascii="Times New Roman" w:hAnsi="Times New Roman" w:cs="Times New Roman"/>
          <w:color w:val="222222"/>
        </w:rPr>
        <w:t>7</w:t>
      </w:r>
      <w:r w:rsidR="000A3235" w:rsidRPr="008E2459">
        <w:rPr>
          <w:rFonts w:ascii="Times New Roman" w:hAnsi="Times New Roman" w:cs="Times New Roman"/>
          <w:color w:val="222222"/>
        </w:rPr>
        <w:t xml:space="preserve">) = </w:t>
      </w:r>
      <w:r w:rsidR="00AF4524">
        <w:rPr>
          <w:rFonts w:ascii="Times New Roman" w:hAnsi="Times New Roman" w:cs="Times New Roman"/>
          <w:color w:val="222222"/>
        </w:rPr>
        <w:t>16.94</w:t>
      </w:r>
      <w:r w:rsidR="000A3235" w:rsidRPr="008E2459">
        <w:rPr>
          <w:rFonts w:ascii="Times New Roman" w:hAnsi="Times New Roman" w:cs="Times New Roman"/>
          <w:color w:val="222222"/>
        </w:rPr>
        <w:t xml:space="preserve">, </w:t>
      </w:r>
      <w:r w:rsidR="000A3235" w:rsidRPr="008E2459">
        <w:rPr>
          <w:rFonts w:ascii="Times New Roman" w:hAnsi="Times New Roman" w:cs="Times New Roman"/>
          <w:i/>
          <w:iCs/>
          <w:color w:val="222222"/>
        </w:rPr>
        <w:t>p</w:t>
      </w:r>
      <w:r w:rsidR="00AF4524">
        <w:rPr>
          <w:rFonts w:ascii="Times New Roman" w:hAnsi="Times New Roman" w:cs="Times New Roman"/>
          <w:color w:val="222222"/>
        </w:rPr>
        <w:t xml:space="preserve"> &lt; .001</w:t>
      </w:r>
      <w:r w:rsidR="000A3235" w:rsidRPr="008E2459">
        <w:rPr>
          <w:rFonts w:ascii="Times New Roman" w:hAnsi="Times New Roman" w:cs="Times New Roman"/>
          <w:color w:val="222222"/>
        </w:rPr>
        <w:t xml:space="preserve">, </w:t>
      </w:r>
      <w:r w:rsidR="000A3235" w:rsidRPr="00A21780">
        <w:rPr>
          <w:rFonts w:ascii="Times New Roman" w:hAnsi="Times New Roman" w:cs="Times New Roman"/>
          <w:i/>
          <w:color w:val="222222"/>
        </w:rPr>
        <w:t>η</w:t>
      </w:r>
      <w:r w:rsidR="00B7469F" w:rsidRPr="00C1108C">
        <w:rPr>
          <w:rFonts w:ascii="Times New Roman" w:hAnsi="Times New Roman" w:cs="Times New Roman"/>
          <w:i/>
          <w:color w:val="222222"/>
          <w:vertAlign w:val="subscript"/>
        </w:rPr>
        <w:t>p</w:t>
      </w:r>
      <w:r w:rsidR="000A3235" w:rsidRPr="005138C5">
        <w:rPr>
          <w:rFonts w:ascii="Times New Roman" w:hAnsi="Times New Roman" w:cs="Times New Roman"/>
          <w:color w:val="222222"/>
          <w:vertAlign w:val="superscript"/>
        </w:rPr>
        <w:t>2</w:t>
      </w:r>
      <w:r w:rsidR="00D20720">
        <w:rPr>
          <w:rFonts w:ascii="Times New Roman" w:hAnsi="Times New Roman" w:cs="Times New Roman"/>
          <w:color w:val="222222"/>
          <w:vertAlign w:val="superscript"/>
        </w:rPr>
        <w:t xml:space="preserve"> </w:t>
      </w:r>
      <w:r w:rsidR="000A3235" w:rsidRPr="008E2459">
        <w:rPr>
          <w:rFonts w:ascii="Times New Roman" w:hAnsi="Times New Roman" w:cs="Times New Roman"/>
          <w:color w:val="222222"/>
          <w:sz w:val="14"/>
          <w:szCs w:val="14"/>
          <w:vertAlign w:val="subscript"/>
        </w:rPr>
        <w:t xml:space="preserve"> </w:t>
      </w:r>
      <w:r w:rsidR="000A3235" w:rsidRPr="008E2459">
        <w:rPr>
          <w:rFonts w:ascii="Times New Roman" w:hAnsi="Times New Roman" w:cs="Times New Roman"/>
          <w:color w:val="222222"/>
        </w:rPr>
        <w:t>=</w:t>
      </w:r>
      <w:r w:rsidR="000A3235" w:rsidRPr="008E2459">
        <w:rPr>
          <w:rFonts w:ascii="Arial" w:hAnsi="Arial" w:cs="Arial"/>
          <w:color w:val="000000"/>
          <w:sz w:val="22"/>
          <w:szCs w:val="22"/>
        </w:rPr>
        <w:t xml:space="preserve"> </w:t>
      </w:r>
      <w:r w:rsidR="008A226B">
        <w:rPr>
          <w:rFonts w:ascii="Times New Roman" w:hAnsi="Times New Roman" w:cs="Times New Roman"/>
          <w:color w:val="000000"/>
        </w:rPr>
        <w:t>0.079</w:t>
      </w:r>
      <w:r w:rsidR="0004448D">
        <w:rPr>
          <w:rFonts w:ascii="Times New Roman" w:hAnsi="Times New Roman" w:cs="Times New Roman"/>
          <w:color w:val="000000"/>
        </w:rPr>
        <w:t>,</w:t>
      </w:r>
      <w:r w:rsidR="00B7469F">
        <w:rPr>
          <w:rFonts w:ascii="Times New Roman" w:hAnsi="Times New Roman" w:cs="Times New Roman"/>
          <w:color w:val="000000"/>
        </w:rPr>
        <w:t xml:space="preserve"> but</w:t>
      </w:r>
      <w:r>
        <w:rPr>
          <w:rFonts w:ascii="Times New Roman" w:hAnsi="Times New Roman" w:cs="Times New Roman"/>
          <w:color w:val="000000"/>
        </w:rPr>
        <w:t xml:space="preserve"> there was greater variance between </w:t>
      </w:r>
      <w:r w:rsidR="00B65723">
        <w:rPr>
          <w:rFonts w:ascii="Times New Roman" w:hAnsi="Times New Roman" w:cs="Times New Roman"/>
          <w:color w:val="000000"/>
        </w:rPr>
        <w:t xml:space="preserve">perceived neediness of the </w:t>
      </w:r>
      <w:r>
        <w:rPr>
          <w:rFonts w:ascii="Times New Roman" w:hAnsi="Times New Roman" w:cs="Times New Roman"/>
          <w:color w:val="000000"/>
        </w:rPr>
        <w:t>profiles in the different-</w:t>
      </w:r>
      <w:r w:rsidR="006144F3">
        <w:rPr>
          <w:rFonts w:ascii="Times New Roman" w:hAnsi="Times New Roman" w:cs="Times New Roman"/>
          <w:color w:val="000000"/>
        </w:rPr>
        <w:t>need</w:t>
      </w:r>
      <w:r w:rsidR="0050744C">
        <w:rPr>
          <w:rFonts w:ascii="Times New Roman" w:hAnsi="Times New Roman" w:cs="Times New Roman"/>
          <w:color w:val="000000"/>
        </w:rPr>
        <w:t>iness</w:t>
      </w:r>
      <w:r>
        <w:rPr>
          <w:rFonts w:ascii="Times New Roman" w:hAnsi="Times New Roman" w:cs="Times New Roman"/>
          <w:color w:val="000000"/>
        </w:rPr>
        <w:t xml:space="preserve"> condition than </w:t>
      </w:r>
      <w:r w:rsidR="00B65723">
        <w:rPr>
          <w:rFonts w:ascii="Times New Roman" w:hAnsi="Times New Roman" w:cs="Times New Roman"/>
          <w:color w:val="000000"/>
        </w:rPr>
        <w:t xml:space="preserve">in </w:t>
      </w:r>
      <w:r>
        <w:rPr>
          <w:rFonts w:ascii="Times New Roman" w:hAnsi="Times New Roman" w:cs="Times New Roman"/>
          <w:color w:val="000000"/>
        </w:rPr>
        <w:t>the same-</w:t>
      </w:r>
      <w:r w:rsidR="005468FF">
        <w:rPr>
          <w:rFonts w:ascii="Times New Roman" w:hAnsi="Times New Roman" w:cs="Times New Roman"/>
          <w:color w:val="000000"/>
        </w:rPr>
        <w:t>need</w:t>
      </w:r>
      <w:r w:rsidR="0050744C">
        <w:rPr>
          <w:rFonts w:ascii="Times New Roman" w:hAnsi="Times New Roman" w:cs="Times New Roman"/>
          <w:color w:val="000000"/>
        </w:rPr>
        <w:t>iness</w:t>
      </w:r>
      <w:r>
        <w:rPr>
          <w:rFonts w:ascii="Times New Roman" w:hAnsi="Times New Roman" w:cs="Times New Roman"/>
          <w:color w:val="000000"/>
        </w:rPr>
        <w:t xml:space="preserve"> condition, </w:t>
      </w:r>
      <w:r w:rsidR="00D20720" w:rsidRPr="00CD0E20">
        <w:rPr>
          <w:rFonts w:ascii="Times New Roman" w:hAnsi="Times New Roman" w:cs="Times New Roman"/>
          <w:i/>
          <w:color w:val="000000"/>
        </w:rPr>
        <w:t>F</w:t>
      </w:r>
      <w:r w:rsidR="00D20720">
        <w:rPr>
          <w:rFonts w:ascii="Times New Roman" w:hAnsi="Times New Roman" w:cs="Times New Roman"/>
          <w:color w:val="000000"/>
        </w:rPr>
        <w:t>(</w:t>
      </w:r>
      <w:r w:rsidR="00E95108">
        <w:rPr>
          <w:rFonts w:ascii="Times New Roman" w:hAnsi="Times New Roman" w:cs="Times New Roman"/>
          <w:color w:val="000000"/>
        </w:rPr>
        <w:t>3</w:t>
      </w:r>
      <w:r w:rsidR="00D20720">
        <w:rPr>
          <w:rFonts w:ascii="Times New Roman" w:hAnsi="Times New Roman" w:cs="Times New Roman"/>
          <w:color w:val="000000"/>
        </w:rPr>
        <w:t xml:space="preserve">, </w:t>
      </w:r>
      <w:r w:rsidR="00E95108">
        <w:rPr>
          <w:rFonts w:ascii="Times New Roman" w:hAnsi="Times New Roman" w:cs="Times New Roman"/>
          <w:color w:val="000000"/>
        </w:rPr>
        <w:t>591</w:t>
      </w:r>
      <w:r w:rsidR="00D20720">
        <w:rPr>
          <w:rFonts w:ascii="Times New Roman" w:hAnsi="Times New Roman" w:cs="Times New Roman"/>
          <w:color w:val="000000"/>
        </w:rPr>
        <w:t xml:space="preserve">) = 5.18, </w:t>
      </w:r>
      <w:r w:rsidR="00D20720" w:rsidRPr="00CD0E20">
        <w:rPr>
          <w:rFonts w:ascii="Times New Roman" w:hAnsi="Times New Roman" w:cs="Times New Roman"/>
          <w:i/>
          <w:color w:val="000000"/>
        </w:rPr>
        <w:t>p</w:t>
      </w:r>
      <w:r w:rsidR="00D20720">
        <w:rPr>
          <w:rFonts w:ascii="Times New Roman" w:hAnsi="Times New Roman" w:cs="Times New Roman"/>
          <w:color w:val="000000"/>
        </w:rPr>
        <w:t xml:space="preserve"> = .002, </w:t>
      </w:r>
      <w:r w:rsidR="00D20720" w:rsidRPr="003075AC">
        <w:rPr>
          <w:rFonts w:ascii="Times New Roman" w:hAnsi="Times New Roman" w:cs="Times New Roman"/>
          <w:i/>
          <w:color w:val="222222"/>
        </w:rPr>
        <w:t>η</w:t>
      </w:r>
      <w:r w:rsidR="00D20720" w:rsidRPr="00C1108C">
        <w:rPr>
          <w:rFonts w:ascii="Times New Roman" w:hAnsi="Times New Roman" w:cs="Times New Roman"/>
          <w:i/>
          <w:color w:val="222222"/>
          <w:vertAlign w:val="subscript"/>
        </w:rPr>
        <w:t>p</w:t>
      </w:r>
      <w:r w:rsidR="00D20720" w:rsidRPr="005138C5">
        <w:rPr>
          <w:rFonts w:ascii="Times New Roman" w:hAnsi="Times New Roman" w:cs="Times New Roman"/>
          <w:color w:val="222222"/>
          <w:vertAlign w:val="superscript"/>
        </w:rPr>
        <w:t>2</w:t>
      </w:r>
      <w:r w:rsidR="00D20720">
        <w:rPr>
          <w:rFonts w:ascii="Times New Roman" w:hAnsi="Times New Roman" w:cs="Times New Roman"/>
          <w:color w:val="222222"/>
          <w:vertAlign w:val="superscript"/>
        </w:rPr>
        <w:t xml:space="preserve"> </w:t>
      </w:r>
      <w:r w:rsidR="00D20720">
        <w:rPr>
          <w:rFonts w:ascii="Times New Roman" w:hAnsi="Times New Roman" w:cs="Times New Roman"/>
          <w:color w:val="000000"/>
        </w:rPr>
        <w:t>= 0.03</w:t>
      </w:r>
      <w:r w:rsidR="00B65723">
        <w:rPr>
          <w:rFonts w:ascii="Times New Roman" w:hAnsi="Times New Roman" w:cs="Times New Roman"/>
          <w:color w:val="000000"/>
        </w:rPr>
        <w:t xml:space="preserve">, driven by the greater perceived neediness of the </w:t>
      </w:r>
      <w:r w:rsidR="003075AC">
        <w:rPr>
          <w:rFonts w:ascii="Times New Roman" w:hAnsi="Times New Roman" w:cs="Times New Roman"/>
          <w:color w:val="000000"/>
        </w:rPr>
        <w:t>requester</w:t>
      </w:r>
      <w:r w:rsidR="00B65723">
        <w:rPr>
          <w:rFonts w:ascii="Times New Roman" w:hAnsi="Times New Roman" w:cs="Times New Roman"/>
          <w:color w:val="000000"/>
        </w:rPr>
        <w:t xml:space="preserve"> </w:t>
      </w:r>
      <w:r w:rsidR="001709B0">
        <w:rPr>
          <w:rFonts w:ascii="Times New Roman" w:hAnsi="Times New Roman" w:cs="Times New Roman"/>
          <w:color w:val="000000"/>
        </w:rPr>
        <w:t xml:space="preserve">with the lowest initial funding amount </w:t>
      </w:r>
      <w:r w:rsidR="00B65723">
        <w:rPr>
          <w:rFonts w:ascii="Times New Roman" w:hAnsi="Times New Roman" w:cs="Times New Roman"/>
          <w:color w:val="000000"/>
        </w:rPr>
        <w:t>in the different</w:t>
      </w:r>
      <w:r w:rsidR="005468FF">
        <w:rPr>
          <w:rFonts w:ascii="Times New Roman" w:hAnsi="Times New Roman" w:cs="Times New Roman"/>
          <w:color w:val="000000"/>
        </w:rPr>
        <w:t>-need</w:t>
      </w:r>
      <w:r w:rsidR="0050744C">
        <w:rPr>
          <w:rFonts w:ascii="Times New Roman" w:hAnsi="Times New Roman" w:cs="Times New Roman"/>
          <w:color w:val="000000"/>
        </w:rPr>
        <w:t>iness</w:t>
      </w:r>
      <w:r w:rsidR="00B65723">
        <w:rPr>
          <w:rFonts w:ascii="Times New Roman" w:hAnsi="Times New Roman" w:cs="Times New Roman"/>
          <w:color w:val="000000"/>
        </w:rPr>
        <w:t xml:space="preserve"> condition</w:t>
      </w:r>
      <w:r w:rsidR="00F31462">
        <w:rPr>
          <w:rFonts w:ascii="Times New Roman" w:hAnsi="Times New Roman" w:cs="Times New Roman"/>
          <w:color w:val="000000"/>
        </w:rPr>
        <w:t>.</w:t>
      </w:r>
    </w:p>
    <w:p w14:paraId="5D7C4809" w14:textId="317FBC10" w:rsidR="00E62B8B" w:rsidRDefault="00864793" w:rsidP="00B87B74">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We further </w:t>
      </w:r>
      <w:r w:rsidR="00B65723">
        <w:rPr>
          <w:rFonts w:ascii="Times New Roman" w:hAnsi="Times New Roman" w:cs="Times New Roman"/>
          <w:color w:val="000000"/>
        </w:rPr>
        <w:t xml:space="preserve">examined </w:t>
      </w:r>
      <w:r>
        <w:rPr>
          <w:rFonts w:ascii="Times New Roman" w:hAnsi="Times New Roman" w:cs="Times New Roman"/>
          <w:color w:val="000000"/>
        </w:rPr>
        <w:t xml:space="preserve">how deserving each of the </w:t>
      </w:r>
      <w:r w:rsidR="004F15D5">
        <w:rPr>
          <w:rFonts w:ascii="Times New Roman" w:hAnsi="Times New Roman" w:cs="Times New Roman"/>
          <w:color w:val="000000"/>
        </w:rPr>
        <w:t xml:space="preserve">requesters </w:t>
      </w:r>
      <w:r>
        <w:rPr>
          <w:rFonts w:ascii="Times New Roman" w:hAnsi="Times New Roman" w:cs="Times New Roman"/>
          <w:color w:val="000000"/>
        </w:rPr>
        <w:t xml:space="preserve">seemed, to test whether participants might infer that the </w:t>
      </w:r>
      <w:r w:rsidR="004F15D5">
        <w:rPr>
          <w:rFonts w:ascii="Times New Roman" w:hAnsi="Times New Roman" w:cs="Times New Roman"/>
          <w:color w:val="000000"/>
        </w:rPr>
        <w:t xml:space="preserve">requester </w:t>
      </w:r>
      <w:r>
        <w:rPr>
          <w:rFonts w:ascii="Times New Roman" w:hAnsi="Times New Roman" w:cs="Times New Roman"/>
          <w:color w:val="000000"/>
        </w:rPr>
        <w:t xml:space="preserve">with the lowest </w:t>
      </w:r>
      <w:r w:rsidR="004F15D5">
        <w:rPr>
          <w:rFonts w:ascii="Times New Roman" w:hAnsi="Times New Roman" w:cs="Times New Roman"/>
          <w:color w:val="000000"/>
        </w:rPr>
        <w:t xml:space="preserve">initial </w:t>
      </w:r>
      <w:r>
        <w:rPr>
          <w:rFonts w:ascii="Times New Roman" w:hAnsi="Times New Roman" w:cs="Times New Roman"/>
          <w:color w:val="000000"/>
        </w:rPr>
        <w:t xml:space="preserve">donation amount was not only the neediest but also the least deserving of funding. We did not find this pattern; instead, ratings of deservingness followed the same pattern as ratings of neediness such that the </w:t>
      </w:r>
      <w:r w:rsidR="004F15D5">
        <w:rPr>
          <w:rFonts w:ascii="Times New Roman" w:hAnsi="Times New Roman" w:cs="Times New Roman"/>
          <w:color w:val="000000"/>
        </w:rPr>
        <w:t>neediest</w:t>
      </w:r>
      <w:r>
        <w:rPr>
          <w:rFonts w:ascii="Times New Roman" w:hAnsi="Times New Roman" w:cs="Times New Roman"/>
          <w:color w:val="000000"/>
        </w:rPr>
        <w:t xml:space="preserve"> </w:t>
      </w:r>
      <w:r w:rsidR="004F15D5">
        <w:rPr>
          <w:rFonts w:ascii="Times New Roman" w:hAnsi="Times New Roman" w:cs="Times New Roman"/>
          <w:color w:val="000000"/>
        </w:rPr>
        <w:t xml:space="preserve">requester </w:t>
      </w:r>
      <w:r>
        <w:rPr>
          <w:rFonts w:ascii="Times New Roman" w:hAnsi="Times New Roman" w:cs="Times New Roman"/>
          <w:color w:val="000000"/>
        </w:rPr>
        <w:t xml:space="preserve">seemed </w:t>
      </w:r>
      <w:r w:rsidRPr="007E1153">
        <w:rPr>
          <w:rFonts w:ascii="Times New Roman" w:hAnsi="Times New Roman" w:cs="Times New Roman"/>
          <w:i/>
          <w:color w:val="000000"/>
        </w:rPr>
        <w:t>more</w:t>
      </w:r>
      <w:r>
        <w:rPr>
          <w:rFonts w:ascii="Times New Roman" w:hAnsi="Times New Roman" w:cs="Times New Roman"/>
          <w:color w:val="000000"/>
        </w:rPr>
        <w:t xml:space="preserve"> deserving</w:t>
      </w:r>
      <w:r w:rsidR="008A226B">
        <w:rPr>
          <w:rFonts w:ascii="Times New Roman" w:hAnsi="Times New Roman" w:cs="Times New Roman"/>
          <w:color w:val="000000"/>
        </w:rPr>
        <w:t xml:space="preserve"> (</w:t>
      </w:r>
      <w:r w:rsidR="008A226B">
        <w:rPr>
          <w:rFonts w:ascii="Times New Roman" w:hAnsi="Times New Roman" w:cs="Times New Roman"/>
          <w:i/>
          <w:color w:val="000000"/>
        </w:rPr>
        <w:t xml:space="preserve">M = </w:t>
      </w:r>
      <w:r w:rsidR="008A226B">
        <w:rPr>
          <w:rFonts w:ascii="Times New Roman" w:hAnsi="Times New Roman" w:cs="Times New Roman"/>
          <w:color w:val="000000"/>
        </w:rPr>
        <w:t>5.16</w:t>
      </w:r>
      <w:r w:rsidR="00B7469F">
        <w:rPr>
          <w:rFonts w:ascii="Times New Roman" w:hAnsi="Times New Roman" w:cs="Times New Roman"/>
          <w:color w:val="000000"/>
        </w:rPr>
        <w:t xml:space="preserve">, </w:t>
      </w:r>
      <w:r w:rsidR="00B7469F" w:rsidRPr="004A7D9D">
        <w:rPr>
          <w:rFonts w:ascii="Times New Roman" w:hAnsi="Times New Roman" w:cs="Times New Roman"/>
          <w:i/>
          <w:color w:val="000000"/>
        </w:rPr>
        <w:t>SD</w:t>
      </w:r>
      <w:r w:rsidR="00B7469F">
        <w:rPr>
          <w:rFonts w:ascii="Times New Roman" w:hAnsi="Times New Roman" w:cs="Times New Roman"/>
          <w:color w:val="000000"/>
        </w:rPr>
        <w:t xml:space="preserve"> = </w:t>
      </w:r>
      <w:r w:rsidR="004A7D9D">
        <w:rPr>
          <w:rFonts w:ascii="Times New Roman" w:hAnsi="Times New Roman" w:cs="Times New Roman"/>
          <w:color w:val="000000"/>
        </w:rPr>
        <w:t>1.71</w:t>
      </w:r>
      <w:r w:rsidR="008A226B">
        <w:rPr>
          <w:rFonts w:ascii="Times New Roman" w:hAnsi="Times New Roman" w:cs="Times New Roman"/>
          <w:color w:val="000000"/>
        </w:rPr>
        <w:t>)</w:t>
      </w:r>
      <w:r>
        <w:rPr>
          <w:rFonts w:ascii="Times New Roman" w:hAnsi="Times New Roman" w:cs="Times New Roman"/>
          <w:color w:val="000000"/>
        </w:rPr>
        <w:t xml:space="preserve"> than the other </w:t>
      </w:r>
      <w:r w:rsidR="004F15D5">
        <w:rPr>
          <w:rFonts w:ascii="Times New Roman" w:hAnsi="Times New Roman" w:cs="Times New Roman"/>
          <w:color w:val="000000"/>
        </w:rPr>
        <w:t xml:space="preserve">requesters </w:t>
      </w:r>
      <w:r w:rsidR="008A226B">
        <w:rPr>
          <w:rFonts w:ascii="Times New Roman" w:hAnsi="Times New Roman" w:cs="Times New Roman"/>
          <w:color w:val="000000"/>
        </w:rPr>
        <w:t>(</w:t>
      </w:r>
      <w:r w:rsidR="008A226B" w:rsidRPr="008A226B">
        <w:rPr>
          <w:rFonts w:ascii="Times New Roman" w:hAnsi="Times New Roman" w:cs="Times New Roman"/>
          <w:i/>
          <w:color w:val="000000"/>
        </w:rPr>
        <w:t>M</w:t>
      </w:r>
      <w:r w:rsidR="008A226B">
        <w:rPr>
          <w:rFonts w:ascii="Times New Roman" w:hAnsi="Times New Roman" w:cs="Times New Roman"/>
          <w:color w:val="000000"/>
        </w:rPr>
        <w:t xml:space="preserve"> = 4.59</w:t>
      </w:r>
      <w:r w:rsidR="004A7D9D">
        <w:rPr>
          <w:rFonts w:ascii="Times New Roman" w:hAnsi="Times New Roman" w:cs="Times New Roman"/>
          <w:color w:val="000000"/>
        </w:rPr>
        <w:t xml:space="preserve">, </w:t>
      </w:r>
      <w:r w:rsidR="004A7D9D" w:rsidRPr="004A7D9D">
        <w:rPr>
          <w:rFonts w:ascii="Times New Roman" w:hAnsi="Times New Roman" w:cs="Times New Roman"/>
          <w:i/>
          <w:color w:val="000000"/>
        </w:rPr>
        <w:t>SD</w:t>
      </w:r>
      <w:r w:rsidR="004A7D9D">
        <w:rPr>
          <w:rFonts w:ascii="Times New Roman" w:hAnsi="Times New Roman" w:cs="Times New Roman"/>
          <w:color w:val="000000"/>
        </w:rPr>
        <w:t xml:space="preserve"> = 1.42</w:t>
      </w:r>
      <w:r w:rsidR="008A226B">
        <w:rPr>
          <w:rFonts w:ascii="Times New Roman" w:hAnsi="Times New Roman" w:cs="Times New Roman"/>
          <w:color w:val="000000"/>
        </w:rPr>
        <w:t>)</w:t>
      </w:r>
      <w:r>
        <w:rPr>
          <w:rFonts w:ascii="Times New Roman" w:hAnsi="Times New Roman" w:cs="Times New Roman"/>
          <w:color w:val="000000"/>
        </w:rPr>
        <w:t xml:space="preserve">, </w:t>
      </w:r>
      <w:r w:rsidR="008A226B" w:rsidRPr="008E2459">
        <w:rPr>
          <w:rFonts w:ascii="Times New Roman" w:hAnsi="Times New Roman" w:cs="Times New Roman"/>
          <w:i/>
          <w:iCs/>
          <w:color w:val="222222"/>
          <w:shd w:val="clear" w:color="auto" w:fill="FFFFFF"/>
        </w:rPr>
        <w:t>t</w:t>
      </w:r>
      <w:r w:rsidR="004A7D9D">
        <w:rPr>
          <w:rFonts w:ascii="Times New Roman" w:hAnsi="Times New Roman" w:cs="Times New Roman"/>
          <w:iCs/>
          <w:color w:val="222222"/>
          <w:shd w:val="clear" w:color="auto" w:fill="FFFFFF"/>
        </w:rPr>
        <w:t>(197</w:t>
      </w:r>
      <w:r w:rsidR="00B7469F">
        <w:rPr>
          <w:rFonts w:ascii="Times New Roman" w:hAnsi="Times New Roman" w:cs="Times New Roman"/>
          <w:iCs/>
          <w:color w:val="222222"/>
          <w:shd w:val="clear" w:color="auto" w:fill="FFFFFF"/>
        </w:rPr>
        <w:t>)</w:t>
      </w:r>
      <w:r w:rsidR="008A226B">
        <w:rPr>
          <w:rFonts w:ascii="Times New Roman" w:hAnsi="Times New Roman" w:cs="Times New Roman"/>
          <w:color w:val="222222"/>
          <w:shd w:val="clear" w:color="auto" w:fill="FFFFFF"/>
        </w:rPr>
        <w:t xml:space="preserve"> =</w:t>
      </w:r>
      <w:r w:rsidR="008A226B" w:rsidRPr="008E2459">
        <w:rPr>
          <w:rFonts w:ascii="Times New Roman" w:hAnsi="Times New Roman" w:cs="Times New Roman"/>
          <w:color w:val="222222"/>
          <w:shd w:val="clear" w:color="auto" w:fill="FFFFFF"/>
        </w:rPr>
        <w:t xml:space="preserve"> </w:t>
      </w:r>
      <w:r w:rsidR="008A226B">
        <w:rPr>
          <w:rFonts w:ascii="Times New Roman" w:hAnsi="Times New Roman" w:cs="Times New Roman"/>
          <w:color w:val="222222"/>
          <w:shd w:val="clear" w:color="auto" w:fill="FFFFFF"/>
        </w:rPr>
        <w:t>2.54</w:t>
      </w:r>
      <w:r w:rsidR="008A226B" w:rsidRPr="008E2459">
        <w:rPr>
          <w:rFonts w:ascii="Times New Roman" w:hAnsi="Times New Roman" w:cs="Times New Roman"/>
          <w:color w:val="222222"/>
          <w:shd w:val="clear" w:color="auto" w:fill="FFFFFF"/>
        </w:rPr>
        <w:t xml:space="preserve">, </w:t>
      </w:r>
      <w:r w:rsidR="008A226B" w:rsidRPr="008E2459">
        <w:rPr>
          <w:rFonts w:ascii="Times New Roman" w:hAnsi="Times New Roman" w:cs="Times New Roman"/>
          <w:i/>
          <w:iCs/>
          <w:color w:val="222222"/>
          <w:shd w:val="clear" w:color="auto" w:fill="FFFFFF"/>
        </w:rPr>
        <w:t>p</w:t>
      </w:r>
      <w:r w:rsidR="008A226B">
        <w:rPr>
          <w:rFonts w:ascii="Times New Roman" w:hAnsi="Times New Roman" w:cs="Times New Roman"/>
          <w:color w:val="222222"/>
          <w:shd w:val="clear" w:color="auto" w:fill="FFFFFF"/>
        </w:rPr>
        <w:t xml:space="preserve"> = </w:t>
      </w:r>
      <w:r w:rsidR="008A226B" w:rsidRPr="008E2459">
        <w:rPr>
          <w:rFonts w:ascii="Times New Roman" w:hAnsi="Times New Roman" w:cs="Times New Roman"/>
          <w:color w:val="222222"/>
          <w:shd w:val="clear" w:color="auto" w:fill="FFFFFF"/>
        </w:rPr>
        <w:t>.0</w:t>
      </w:r>
      <w:r w:rsidR="008A226B">
        <w:rPr>
          <w:rFonts w:ascii="Times New Roman" w:hAnsi="Times New Roman" w:cs="Times New Roman"/>
          <w:color w:val="222222"/>
          <w:shd w:val="clear" w:color="auto" w:fill="FFFFFF"/>
        </w:rPr>
        <w:t>12</w:t>
      </w:r>
      <w:r w:rsidR="008A226B" w:rsidRPr="008E2459">
        <w:rPr>
          <w:rFonts w:ascii="Times New Roman" w:hAnsi="Times New Roman" w:cs="Times New Roman"/>
          <w:color w:val="222222"/>
          <w:shd w:val="clear" w:color="auto" w:fill="FFFFFF"/>
        </w:rPr>
        <w:t xml:space="preserve">, </w:t>
      </w:r>
      <w:r w:rsidR="008A226B" w:rsidRPr="008E2459">
        <w:rPr>
          <w:rFonts w:ascii="Times New Roman" w:hAnsi="Times New Roman" w:cs="Times New Roman"/>
          <w:i/>
          <w:iCs/>
          <w:color w:val="222222"/>
          <w:shd w:val="clear" w:color="auto" w:fill="FFFFFF"/>
        </w:rPr>
        <w:t>d</w:t>
      </w:r>
      <w:r w:rsidR="008A226B">
        <w:rPr>
          <w:rFonts w:ascii="Times New Roman" w:hAnsi="Times New Roman" w:cs="Times New Roman"/>
          <w:color w:val="222222"/>
          <w:shd w:val="clear" w:color="auto" w:fill="FFFFFF"/>
        </w:rPr>
        <w:t xml:space="preserve"> =</w:t>
      </w:r>
      <w:r w:rsidR="008A226B" w:rsidRPr="008E2459">
        <w:rPr>
          <w:rFonts w:ascii="Times New Roman" w:hAnsi="Times New Roman" w:cs="Times New Roman"/>
          <w:color w:val="222222"/>
          <w:shd w:val="clear" w:color="auto" w:fill="FFFFFF"/>
        </w:rPr>
        <w:t xml:space="preserve"> 0.</w:t>
      </w:r>
      <w:r w:rsidR="008A226B">
        <w:rPr>
          <w:rFonts w:ascii="Times New Roman" w:hAnsi="Times New Roman" w:cs="Times New Roman"/>
          <w:color w:val="222222"/>
          <w:shd w:val="clear" w:color="auto" w:fill="FFFFFF"/>
        </w:rPr>
        <w:t>36</w:t>
      </w:r>
      <w:r w:rsidR="008A226B">
        <w:rPr>
          <w:rFonts w:ascii="Times New Roman" w:hAnsi="Times New Roman" w:cs="Times New Roman"/>
          <w:color w:val="000000"/>
        </w:rPr>
        <w:t xml:space="preserve"> </w:t>
      </w:r>
      <w:r>
        <w:rPr>
          <w:rFonts w:ascii="Times New Roman" w:hAnsi="Times New Roman" w:cs="Times New Roman"/>
          <w:color w:val="000000"/>
        </w:rPr>
        <w:t>(see Supplemental</w:t>
      </w:r>
      <w:r w:rsidR="00B7469F">
        <w:rPr>
          <w:rFonts w:ascii="Times New Roman" w:hAnsi="Times New Roman" w:cs="Times New Roman"/>
          <w:color w:val="000000"/>
        </w:rPr>
        <w:t xml:space="preserve"> Materials</w:t>
      </w:r>
      <w:r>
        <w:rPr>
          <w:rFonts w:ascii="Times New Roman" w:hAnsi="Times New Roman" w:cs="Times New Roman"/>
          <w:color w:val="000000"/>
        </w:rPr>
        <w:t xml:space="preserve"> for further analyses).</w:t>
      </w:r>
    </w:p>
    <w:p w14:paraId="76C75D1E" w14:textId="0318F3A2" w:rsidR="00113C66" w:rsidRDefault="00864793">
      <w:pPr>
        <w:spacing w:line="480" w:lineRule="auto"/>
        <w:ind w:firstLine="720"/>
        <w:rPr>
          <w:rFonts w:ascii="Times New Roman" w:hAnsi="Times New Roman" w:cs="Times New Roman"/>
          <w:color w:val="000000"/>
        </w:rPr>
      </w:pPr>
      <w:r w:rsidRPr="004037AF">
        <w:rPr>
          <w:rFonts w:ascii="Times New Roman" w:hAnsi="Times New Roman" w:cs="Times New Roman"/>
          <w:i/>
          <w:color w:val="000000"/>
        </w:rPr>
        <w:t>Allocation</w:t>
      </w:r>
      <w:r w:rsidR="00594C92">
        <w:rPr>
          <w:rFonts w:ascii="Times New Roman" w:hAnsi="Times New Roman" w:cs="Times New Roman"/>
          <w:i/>
          <w:color w:val="000000"/>
        </w:rPr>
        <w:t xml:space="preserve"> decisions</w:t>
      </w:r>
      <w:r>
        <w:rPr>
          <w:rFonts w:ascii="Times New Roman" w:hAnsi="Times New Roman" w:cs="Times New Roman"/>
          <w:color w:val="000000"/>
        </w:rPr>
        <w:t xml:space="preserve">. </w:t>
      </w:r>
      <w:r w:rsidR="00D427CB">
        <w:rPr>
          <w:rFonts w:ascii="Times New Roman" w:hAnsi="Times New Roman" w:cs="Times New Roman"/>
          <w:color w:val="000000"/>
        </w:rPr>
        <w:t>As expected</w:t>
      </w:r>
      <w:r w:rsidR="00B81C4C">
        <w:rPr>
          <w:rFonts w:ascii="Times New Roman" w:hAnsi="Times New Roman" w:cs="Times New Roman"/>
          <w:color w:val="000000"/>
        </w:rPr>
        <w:t xml:space="preserve">, </w:t>
      </w:r>
      <w:r w:rsidR="002D4AB8">
        <w:rPr>
          <w:rFonts w:ascii="Times New Roman" w:hAnsi="Times New Roman" w:cs="Times New Roman"/>
          <w:color w:val="000000"/>
        </w:rPr>
        <w:t xml:space="preserve">more </w:t>
      </w:r>
      <w:r w:rsidR="00113C66">
        <w:rPr>
          <w:rFonts w:ascii="Times New Roman" w:hAnsi="Times New Roman" w:cs="Times New Roman"/>
          <w:color w:val="000000"/>
        </w:rPr>
        <w:t>participants equally distribute</w:t>
      </w:r>
      <w:r w:rsidR="002D4AB8">
        <w:rPr>
          <w:rFonts w:ascii="Times New Roman" w:hAnsi="Times New Roman" w:cs="Times New Roman"/>
          <w:color w:val="000000"/>
        </w:rPr>
        <w:t>d their donation</w:t>
      </w:r>
      <w:r w:rsidR="00113C66">
        <w:rPr>
          <w:rFonts w:ascii="Times New Roman" w:hAnsi="Times New Roman" w:cs="Times New Roman"/>
          <w:color w:val="000000"/>
        </w:rPr>
        <w:t xml:space="preserve"> </w:t>
      </w:r>
      <w:r w:rsidR="00B81C4C">
        <w:rPr>
          <w:rFonts w:ascii="Times New Roman" w:hAnsi="Times New Roman" w:cs="Times New Roman"/>
          <w:color w:val="000000"/>
        </w:rPr>
        <w:t>in the same-</w:t>
      </w:r>
      <w:r w:rsidR="005468FF">
        <w:rPr>
          <w:rFonts w:ascii="Times New Roman" w:hAnsi="Times New Roman" w:cs="Times New Roman"/>
          <w:color w:val="000000"/>
        </w:rPr>
        <w:t>need</w:t>
      </w:r>
      <w:r w:rsidR="0050744C">
        <w:rPr>
          <w:rFonts w:ascii="Times New Roman" w:hAnsi="Times New Roman" w:cs="Times New Roman"/>
          <w:color w:val="000000"/>
        </w:rPr>
        <w:t>iness</w:t>
      </w:r>
      <w:r w:rsidR="00B81C4C">
        <w:rPr>
          <w:rFonts w:ascii="Times New Roman" w:hAnsi="Times New Roman" w:cs="Times New Roman"/>
          <w:color w:val="000000"/>
        </w:rPr>
        <w:t xml:space="preserve"> condition (</w:t>
      </w:r>
      <w:r w:rsidR="00B05456">
        <w:rPr>
          <w:rFonts w:ascii="Times New Roman" w:hAnsi="Times New Roman" w:cs="Times New Roman"/>
          <w:color w:val="000000"/>
        </w:rPr>
        <w:t>38.6</w:t>
      </w:r>
      <w:r w:rsidR="0029597E">
        <w:rPr>
          <w:rFonts w:ascii="Times New Roman" w:hAnsi="Times New Roman" w:cs="Times New Roman"/>
          <w:color w:val="000000"/>
        </w:rPr>
        <w:t>%</w:t>
      </w:r>
      <w:r w:rsidR="00B81C4C">
        <w:rPr>
          <w:rFonts w:ascii="Times New Roman" w:hAnsi="Times New Roman" w:cs="Times New Roman"/>
          <w:color w:val="000000"/>
        </w:rPr>
        <w:t xml:space="preserve">) than </w:t>
      </w:r>
      <w:r w:rsidR="00113C66">
        <w:rPr>
          <w:rFonts w:ascii="Times New Roman" w:hAnsi="Times New Roman" w:cs="Times New Roman"/>
          <w:color w:val="000000"/>
        </w:rPr>
        <w:t xml:space="preserve">in the </w:t>
      </w:r>
      <w:r w:rsidR="00B81C4C">
        <w:rPr>
          <w:rFonts w:ascii="Times New Roman" w:hAnsi="Times New Roman" w:cs="Times New Roman"/>
          <w:color w:val="000000"/>
        </w:rPr>
        <w:t>different-</w:t>
      </w:r>
      <w:r w:rsidR="005468FF">
        <w:rPr>
          <w:rFonts w:ascii="Times New Roman" w:hAnsi="Times New Roman" w:cs="Times New Roman"/>
          <w:color w:val="000000"/>
        </w:rPr>
        <w:t>need</w:t>
      </w:r>
      <w:r w:rsidR="0050744C">
        <w:rPr>
          <w:rFonts w:ascii="Times New Roman" w:hAnsi="Times New Roman" w:cs="Times New Roman"/>
          <w:color w:val="000000"/>
        </w:rPr>
        <w:t>iness</w:t>
      </w:r>
      <w:r w:rsidR="00B81C4C">
        <w:rPr>
          <w:rFonts w:ascii="Times New Roman" w:hAnsi="Times New Roman" w:cs="Times New Roman"/>
          <w:color w:val="000000"/>
        </w:rPr>
        <w:t xml:space="preserve"> condition (</w:t>
      </w:r>
      <w:r w:rsidR="0029597E">
        <w:rPr>
          <w:rFonts w:ascii="Times New Roman" w:hAnsi="Times New Roman" w:cs="Times New Roman"/>
          <w:color w:val="000000"/>
        </w:rPr>
        <w:t>18</w:t>
      </w:r>
      <w:r w:rsidR="00B05456">
        <w:rPr>
          <w:rFonts w:ascii="Times New Roman" w:hAnsi="Times New Roman" w:cs="Times New Roman"/>
          <w:color w:val="000000"/>
        </w:rPr>
        <w:t>.3</w:t>
      </w:r>
      <w:r w:rsidR="0029597E">
        <w:rPr>
          <w:rFonts w:ascii="Times New Roman" w:hAnsi="Times New Roman" w:cs="Times New Roman"/>
          <w:color w:val="000000"/>
        </w:rPr>
        <w:t>%</w:t>
      </w:r>
      <w:r w:rsidR="00B81C4C">
        <w:rPr>
          <w:rFonts w:ascii="Times New Roman" w:hAnsi="Times New Roman" w:cs="Times New Roman"/>
          <w:color w:val="000000"/>
        </w:rPr>
        <w:t xml:space="preserve">). </w:t>
      </w:r>
      <w:r w:rsidR="00B44E8F">
        <w:rPr>
          <w:rFonts w:ascii="Times New Roman" w:hAnsi="Times New Roman" w:cs="Times New Roman"/>
          <w:color w:val="000000"/>
        </w:rPr>
        <w:t xml:space="preserve">Although equal distribution was not the dominant </w:t>
      </w:r>
      <w:r w:rsidR="001D2064">
        <w:rPr>
          <w:rFonts w:ascii="Times New Roman" w:hAnsi="Times New Roman" w:cs="Times New Roman"/>
          <w:color w:val="000000"/>
        </w:rPr>
        <w:t xml:space="preserve">allocation </w:t>
      </w:r>
      <w:r w:rsidR="00B44E8F">
        <w:rPr>
          <w:rFonts w:ascii="Times New Roman" w:hAnsi="Times New Roman" w:cs="Times New Roman"/>
          <w:color w:val="000000"/>
        </w:rPr>
        <w:t>strateg</w:t>
      </w:r>
      <w:r w:rsidR="005468FF">
        <w:rPr>
          <w:rFonts w:ascii="Times New Roman" w:hAnsi="Times New Roman" w:cs="Times New Roman"/>
          <w:color w:val="000000"/>
        </w:rPr>
        <w:t xml:space="preserve">y in either condition, complete </w:t>
      </w:r>
      <w:r w:rsidR="00B44E8F">
        <w:rPr>
          <w:rFonts w:ascii="Times New Roman" w:hAnsi="Times New Roman" w:cs="Times New Roman"/>
          <w:color w:val="000000"/>
        </w:rPr>
        <w:t>distribution (</w:t>
      </w:r>
      <w:r w:rsidR="002D4AB8">
        <w:rPr>
          <w:rFonts w:ascii="Times New Roman" w:hAnsi="Times New Roman" w:cs="Times New Roman"/>
          <w:color w:val="000000"/>
        </w:rPr>
        <w:t>donating</w:t>
      </w:r>
      <w:r w:rsidR="00B44E8F">
        <w:rPr>
          <w:rFonts w:ascii="Times New Roman" w:hAnsi="Times New Roman" w:cs="Times New Roman"/>
          <w:color w:val="000000"/>
        </w:rPr>
        <w:t xml:space="preserve"> to all of the </w:t>
      </w:r>
      <w:r w:rsidR="008466C7">
        <w:rPr>
          <w:rFonts w:ascii="Times New Roman" w:hAnsi="Times New Roman" w:cs="Times New Roman"/>
          <w:color w:val="000000"/>
        </w:rPr>
        <w:t>requesters</w:t>
      </w:r>
      <w:r w:rsidR="00B44E8F">
        <w:rPr>
          <w:rFonts w:ascii="Times New Roman" w:hAnsi="Times New Roman" w:cs="Times New Roman"/>
          <w:color w:val="000000"/>
        </w:rPr>
        <w:t>) was indeed the dominant allocation strategy in the same-</w:t>
      </w:r>
      <w:r w:rsidR="005468FF">
        <w:rPr>
          <w:rFonts w:ascii="Times New Roman" w:hAnsi="Times New Roman" w:cs="Times New Roman"/>
          <w:color w:val="000000"/>
        </w:rPr>
        <w:t>need</w:t>
      </w:r>
      <w:r w:rsidR="0050744C">
        <w:rPr>
          <w:rFonts w:ascii="Times New Roman" w:hAnsi="Times New Roman" w:cs="Times New Roman"/>
          <w:color w:val="000000"/>
        </w:rPr>
        <w:t>iness</w:t>
      </w:r>
      <w:r w:rsidR="00B44E8F">
        <w:rPr>
          <w:rFonts w:ascii="Times New Roman" w:hAnsi="Times New Roman" w:cs="Times New Roman"/>
          <w:color w:val="000000"/>
        </w:rPr>
        <w:t xml:space="preserve"> condition (86</w:t>
      </w:r>
      <w:r w:rsidR="00B05456">
        <w:rPr>
          <w:rFonts w:ascii="Times New Roman" w:hAnsi="Times New Roman" w:cs="Times New Roman"/>
          <w:color w:val="000000"/>
        </w:rPr>
        <w:t>.1</w:t>
      </w:r>
      <w:r w:rsidR="00B44E8F">
        <w:rPr>
          <w:rFonts w:ascii="Times New Roman" w:hAnsi="Times New Roman" w:cs="Times New Roman"/>
          <w:color w:val="000000"/>
        </w:rPr>
        <w:t>%)</w:t>
      </w:r>
      <w:r w:rsidR="001D2064">
        <w:rPr>
          <w:rFonts w:ascii="Times New Roman" w:hAnsi="Times New Roman" w:cs="Times New Roman"/>
          <w:color w:val="000000"/>
        </w:rPr>
        <w:t>, supporting our prediction that the preference for distribution would emerge in this condition</w:t>
      </w:r>
      <w:r w:rsidR="00B44E8F">
        <w:rPr>
          <w:rFonts w:ascii="Times New Roman" w:hAnsi="Times New Roman" w:cs="Times New Roman"/>
          <w:color w:val="000000"/>
        </w:rPr>
        <w:t xml:space="preserve">. </w:t>
      </w:r>
      <w:r w:rsidR="00D427CB">
        <w:rPr>
          <w:rFonts w:ascii="Times New Roman" w:hAnsi="Times New Roman" w:cs="Times New Roman"/>
          <w:color w:val="000000"/>
        </w:rPr>
        <w:t xml:space="preserve">In contrast, </w:t>
      </w:r>
      <w:r w:rsidR="002D4AB8">
        <w:rPr>
          <w:rFonts w:ascii="Times New Roman" w:hAnsi="Times New Roman" w:cs="Times New Roman"/>
          <w:color w:val="000000"/>
        </w:rPr>
        <w:t xml:space="preserve">more </w:t>
      </w:r>
      <w:r w:rsidR="00D427CB">
        <w:rPr>
          <w:rFonts w:ascii="Times New Roman" w:hAnsi="Times New Roman" w:cs="Times New Roman"/>
          <w:color w:val="000000"/>
        </w:rPr>
        <w:t xml:space="preserve">participants </w:t>
      </w:r>
      <w:r w:rsidR="002D4AB8">
        <w:rPr>
          <w:rFonts w:ascii="Times New Roman" w:hAnsi="Times New Roman" w:cs="Times New Roman"/>
          <w:color w:val="000000"/>
        </w:rPr>
        <w:t>ga</w:t>
      </w:r>
      <w:r w:rsidR="00D427CB">
        <w:rPr>
          <w:rFonts w:ascii="Times New Roman" w:hAnsi="Times New Roman" w:cs="Times New Roman"/>
          <w:color w:val="000000"/>
        </w:rPr>
        <w:t xml:space="preserve">ve more to the neediest </w:t>
      </w:r>
      <w:r w:rsidR="008466C7">
        <w:rPr>
          <w:rFonts w:ascii="Times New Roman" w:hAnsi="Times New Roman" w:cs="Times New Roman"/>
          <w:color w:val="000000"/>
        </w:rPr>
        <w:t xml:space="preserve">requester </w:t>
      </w:r>
      <w:r w:rsidR="00D427CB">
        <w:rPr>
          <w:rFonts w:ascii="Times New Roman" w:hAnsi="Times New Roman" w:cs="Times New Roman"/>
          <w:color w:val="000000"/>
        </w:rPr>
        <w:t>in the different-</w:t>
      </w:r>
      <w:r w:rsidR="005468FF">
        <w:rPr>
          <w:rFonts w:ascii="Times New Roman" w:hAnsi="Times New Roman" w:cs="Times New Roman"/>
          <w:color w:val="000000"/>
        </w:rPr>
        <w:t>need</w:t>
      </w:r>
      <w:r w:rsidR="0050744C">
        <w:rPr>
          <w:rFonts w:ascii="Times New Roman" w:hAnsi="Times New Roman" w:cs="Times New Roman"/>
          <w:color w:val="000000"/>
        </w:rPr>
        <w:t>iness</w:t>
      </w:r>
      <w:r w:rsidR="00D427CB">
        <w:rPr>
          <w:rFonts w:ascii="Times New Roman" w:hAnsi="Times New Roman" w:cs="Times New Roman"/>
          <w:color w:val="000000"/>
        </w:rPr>
        <w:t xml:space="preserve"> condition (50</w:t>
      </w:r>
      <w:r w:rsidR="00B05456">
        <w:rPr>
          <w:rFonts w:ascii="Times New Roman" w:hAnsi="Times New Roman" w:cs="Times New Roman"/>
          <w:color w:val="000000"/>
        </w:rPr>
        <w:t>.0</w:t>
      </w:r>
      <w:r w:rsidR="00D427CB">
        <w:rPr>
          <w:rFonts w:ascii="Times New Roman" w:hAnsi="Times New Roman" w:cs="Times New Roman"/>
          <w:color w:val="000000"/>
        </w:rPr>
        <w:t>%) than to the same yoked profile in the same-</w:t>
      </w:r>
      <w:r w:rsidR="005468FF">
        <w:rPr>
          <w:rFonts w:ascii="Times New Roman" w:hAnsi="Times New Roman" w:cs="Times New Roman"/>
          <w:color w:val="000000"/>
        </w:rPr>
        <w:t>need</w:t>
      </w:r>
      <w:r w:rsidR="0050744C">
        <w:rPr>
          <w:rFonts w:ascii="Times New Roman" w:hAnsi="Times New Roman" w:cs="Times New Roman"/>
          <w:color w:val="000000"/>
        </w:rPr>
        <w:t>iness</w:t>
      </w:r>
      <w:r w:rsidR="00D427CB">
        <w:rPr>
          <w:rFonts w:ascii="Times New Roman" w:hAnsi="Times New Roman" w:cs="Times New Roman"/>
          <w:color w:val="000000"/>
        </w:rPr>
        <w:t xml:space="preserve"> condition (2</w:t>
      </w:r>
      <w:r w:rsidR="00B05456">
        <w:rPr>
          <w:rFonts w:ascii="Times New Roman" w:hAnsi="Times New Roman" w:cs="Times New Roman"/>
          <w:color w:val="000000"/>
        </w:rPr>
        <w:t>0.7</w:t>
      </w:r>
      <w:r w:rsidR="00D427CB">
        <w:rPr>
          <w:rFonts w:ascii="Times New Roman" w:hAnsi="Times New Roman" w:cs="Times New Roman"/>
          <w:color w:val="000000"/>
        </w:rPr>
        <w:t>%).</w:t>
      </w:r>
      <w:r w:rsidR="00D427CB">
        <w:rPr>
          <w:rStyle w:val="FootnoteReference"/>
          <w:rFonts w:ascii="Times New Roman" w:hAnsi="Times New Roman" w:cs="Times New Roman"/>
          <w:color w:val="000000"/>
        </w:rPr>
        <w:footnoteReference w:id="4"/>
      </w:r>
      <w:r w:rsidR="00D427CB">
        <w:rPr>
          <w:rFonts w:ascii="Times New Roman" w:hAnsi="Times New Roman" w:cs="Times New Roman"/>
          <w:color w:val="000000"/>
        </w:rPr>
        <w:t xml:space="preserve"> </w:t>
      </w:r>
      <w:r w:rsidR="00B44E8F">
        <w:rPr>
          <w:rFonts w:ascii="Times New Roman" w:hAnsi="Times New Roman" w:cs="Times New Roman"/>
          <w:color w:val="000000"/>
        </w:rPr>
        <w:t xml:space="preserve">Overall, </w:t>
      </w:r>
      <w:r w:rsidR="00446321">
        <w:rPr>
          <w:rFonts w:ascii="Times New Roman" w:hAnsi="Times New Roman" w:cs="Times New Roman"/>
          <w:color w:val="000000"/>
        </w:rPr>
        <w:t xml:space="preserve">as we had predicted, </w:t>
      </w:r>
      <w:r w:rsidR="00B44E8F">
        <w:rPr>
          <w:rFonts w:ascii="Times New Roman" w:hAnsi="Times New Roman" w:cs="Times New Roman"/>
          <w:color w:val="000000"/>
        </w:rPr>
        <w:t>participants were significantly more likely to</w:t>
      </w:r>
      <w:r w:rsidR="00B81C4C">
        <w:rPr>
          <w:rFonts w:ascii="Times New Roman" w:hAnsi="Times New Roman" w:cs="Times New Roman"/>
          <w:color w:val="000000"/>
        </w:rPr>
        <w:t xml:space="preserve"> switch from a more concentrated</w:t>
      </w:r>
      <w:r w:rsidR="00B44E8F">
        <w:rPr>
          <w:rFonts w:ascii="Times New Roman" w:hAnsi="Times New Roman" w:cs="Times New Roman"/>
          <w:color w:val="000000"/>
        </w:rPr>
        <w:t xml:space="preserve"> alloca</w:t>
      </w:r>
      <w:r w:rsidR="005468FF">
        <w:rPr>
          <w:rFonts w:ascii="Times New Roman" w:hAnsi="Times New Roman" w:cs="Times New Roman"/>
          <w:color w:val="000000"/>
        </w:rPr>
        <w:t>tion strategy in the different-need</w:t>
      </w:r>
      <w:r w:rsidR="0050744C">
        <w:rPr>
          <w:rFonts w:ascii="Times New Roman" w:hAnsi="Times New Roman" w:cs="Times New Roman"/>
          <w:color w:val="000000"/>
        </w:rPr>
        <w:t>iness</w:t>
      </w:r>
      <w:r w:rsidR="00B44E8F">
        <w:rPr>
          <w:rFonts w:ascii="Times New Roman" w:hAnsi="Times New Roman" w:cs="Times New Roman"/>
          <w:color w:val="000000"/>
        </w:rPr>
        <w:t xml:space="preserve"> condition</w:t>
      </w:r>
      <w:r w:rsidR="00B81C4C">
        <w:rPr>
          <w:rFonts w:ascii="Times New Roman" w:hAnsi="Times New Roman" w:cs="Times New Roman"/>
          <w:color w:val="000000"/>
        </w:rPr>
        <w:t xml:space="preserve"> to a more distributed allocation </w:t>
      </w:r>
      <w:r w:rsidR="00113C66">
        <w:rPr>
          <w:rFonts w:ascii="Times New Roman" w:hAnsi="Times New Roman" w:cs="Times New Roman"/>
          <w:color w:val="000000"/>
        </w:rPr>
        <w:t>strategy</w:t>
      </w:r>
      <w:r w:rsidR="00B81C4C">
        <w:rPr>
          <w:rFonts w:ascii="Times New Roman" w:hAnsi="Times New Roman" w:cs="Times New Roman"/>
          <w:color w:val="000000"/>
        </w:rPr>
        <w:t xml:space="preserve"> in </w:t>
      </w:r>
      <w:r w:rsidR="00B44E8F">
        <w:rPr>
          <w:rFonts w:ascii="Times New Roman" w:hAnsi="Times New Roman" w:cs="Times New Roman"/>
          <w:color w:val="000000"/>
        </w:rPr>
        <w:t xml:space="preserve">the </w:t>
      </w:r>
      <w:r w:rsidR="00B81C4C">
        <w:rPr>
          <w:rFonts w:ascii="Times New Roman" w:hAnsi="Times New Roman" w:cs="Times New Roman"/>
          <w:color w:val="000000"/>
        </w:rPr>
        <w:t>same-</w:t>
      </w:r>
      <w:r w:rsidR="005468FF">
        <w:rPr>
          <w:rFonts w:ascii="Times New Roman" w:hAnsi="Times New Roman" w:cs="Times New Roman"/>
          <w:color w:val="000000"/>
        </w:rPr>
        <w:t xml:space="preserve">need </w:t>
      </w:r>
      <w:r w:rsidR="00B81C4C">
        <w:rPr>
          <w:rFonts w:ascii="Times New Roman" w:hAnsi="Times New Roman" w:cs="Times New Roman"/>
          <w:color w:val="000000"/>
        </w:rPr>
        <w:t xml:space="preserve">condition, </w:t>
      </w:r>
      <w:r w:rsidR="0029597E" w:rsidRPr="00A21780">
        <w:rPr>
          <w:rFonts w:ascii="Times New Roman" w:hAnsi="Times New Roman" w:cs="Times New Roman"/>
          <w:i/>
          <w:color w:val="222222"/>
          <w:shd w:val="clear" w:color="auto" w:fill="FFFFFF"/>
        </w:rPr>
        <w:t>χ</w:t>
      </w:r>
      <w:r w:rsidR="0029597E" w:rsidRPr="00A21780">
        <w:rPr>
          <w:rFonts w:ascii="Times New Roman" w:hAnsi="Times New Roman" w:cs="Times New Roman"/>
          <w:color w:val="222222"/>
          <w:shd w:val="clear" w:color="auto" w:fill="FFFFFF"/>
          <w:vertAlign w:val="superscript"/>
        </w:rPr>
        <w:t>2</w:t>
      </w:r>
      <w:r w:rsidR="0029597E">
        <w:rPr>
          <w:rFonts w:ascii="Times New Roman" w:hAnsi="Times New Roman" w:cs="Times New Roman"/>
          <w:color w:val="000000"/>
        </w:rPr>
        <w:t xml:space="preserve"> </w:t>
      </w:r>
      <w:r w:rsidR="00113C66">
        <w:rPr>
          <w:rFonts w:ascii="Times New Roman" w:hAnsi="Times New Roman" w:cs="Times New Roman"/>
          <w:color w:val="000000"/>
        </w:rPr>
        <w:t xml:space="preserve">(1, 127) = 18.61, </w:t>
      </w:r>
      <w:r w:rsidR="00113C66" w:rsidRPr="0029597E">
        <w:rPr>
          <w:rFonts w:ascii="Times New Roman" w:hAnsi="Times New Roman" w:cs="Times New Roman"/>
          <w:i/>
          <w:color w:val="000000"/>
        </w:rPr>
        <w:t>p</w:t>
      </w:r>
      <w:r w:rsidR="00113C66">
        <w:rPr>
          <w:rFonts w:ascii="Times New Roman" w:hAnsi="Times New Roman" w:cs="Times New Roman"/>
          <w:color w:val="000000"/>
        </w:rPr>
        <w:t xml:space="preserve"> &lt; .001 (see Table 4).</w:t>
      </w:r>
      <w:r w:rsidR="008A6AD0">
        <w:rPr>
          <w:rFonts w:ascii="Times New Roman" w:hAnsi="Times New Roman" w:cs="Times New Roman"/>
          <w:color w:val="000000"/>
        </w:rPr>
        <w:t xml:space="preserve"> </w:t>
      </w:r>
      <w:r w:rsidR="009A54D4">
        <w:rPr>
          <w:rFonts w:ascii="Times New Roman" w:hAnsi="Times New Roman" w:cs="Times New Roman"/>
          <w:color w:val="000000"/>
        </w:rPr>
        <w:t xml:space="preserve">Similarly, complete concentration (donating to only one </w:t>
      </w:r>
      <w:r w:rsidR="00B15133">
        <w:rPr>
          <w:rFonts w:ascii="Times New Roman" w:hAnsi="Times New Roman" w:cs="Times New Roman"/>
          <w:color w:val="000000"/>
        </w:rPr>
        <w:t>requester</w:t>
      </w:r>
      <w:r w:rsidR="009A54D4">
        <w:rPr>
          <w:rFonts w:ascii="Times New Roman" w:hAnsi="Times New Roman" w:cs="Times New Roman"/>
          <w:color w:val="000000"/>
        </w:rPr>
        <w:t>) was more common in the different-</w:t>
      </w:r>
      <w:r w:rsidR="005468FF">
        <w:rPr>
          <w:rFonts w:ascii="Times New Roman" w:hAnsi="Times New Roman" w:cs="Times New Roman"/>
          <w:color w:val="000000"/>
        </w:rPr>
        <w:t>need</w:t>
      </w:r>
      <w:r w:rsidR="0050744C">
        <w:rPr>
          <w:rFonts w:ascii="Times New Roman" w:hAnsi="Times New Roman" w:cs="Times New Roman"/>
          <w:color w:val="000000"/>
        </w:rPr>
        <w:t>iness</w:t>
      </w:r>
      <w:r w:rsidR="009A54D4">
        <w:rPr>
          <w:rFonts w:ascii="Times New Roman" w:hAnsi="Times New Roman" w:cs="Times New Roman"/>
          <w:color w:val="000000"/>
        </w:rPr>
        <w:t xml:space="preserve"> condition (19%) than</w:t>
      </w:r>
      <w:r w:rsidR="00B15133">
        <w:rPr>
          <w:rFonts w:ascii="Times New Roman" w:hAnsi="Times New Roman" w:cs="Times New Roman"/>
          <w:color w:val="000000"/>
        </w:rPr>
        <w:t xml:space="preserve"> in</w:t>
      </w:r>
      <w:r w:rsidR="009A54D4">
        <w:rPr>
          <w:rFonts w:ascii="Times New Roman" w:hAnsi="Times New Roman" w:cs="Times New Roman"/>
          <w:color w:val="000000"/>
        </w:rPr>
        <w:t xml:space="preserve"> the same-</w:t>
      </w:r>
      <w:r w:rsidR="005468FF">
        <w:rPr>
          <w:rFonts w:ascii="Times New Roman" w:hAnsi="Times New Roman" w:cs="Times New Roman"/>
          <w:color w:val="000000"/>
        </w:rPr>
        <w:t>need</w:t>
      </w:r>
      <w:r w:rsidR="0050744C">
        <w:rPr>
          <w:rFonts w:ascii="Times New Roman" w:hAnsi="Times New Roman" w:cs="Times New Roman"/>
          <w:color w:val="000000"/>
        </w:rPr>
        <w:t>iness</w:t>
      </w:r>
      <w:r w:rsidR="009A54D4">
        <w:rPr>
          <w:rFonts w:ascii="Times New Roman" w:hAnsi="Times New Roman" w:cs="Times New Roman"/>
          <w:color w:val="000000"/>
        </w:rPr>
        <w:t xml:space="preserve"> condition (7%),</w:t>
      </w:r>
      <w:r w:rsidR="00D427CB">
        <w:rPr>
          <w:rFonts w:ascii="Times New Roman" w:hAnsi="Times New Roman" w:cs="Times New Roman"/>
          <w:color w:val="000000"/>
        </w:rPr>
        <w:t xml:space="preserve"> compared to equal distribution,</w:t>
      </w:r>
      <w:r w:rsidR="009A54D4">
        <w:rPr>
          <w:rFonts w:ascii="Times New Roman" w:hAnsi="Times New Roman" w:cs="Times New Roman"/>
          <w:color w:val="000000"/>
        </w:rPr>
        <w:t xml:space="preserve"> </w:t>
      </w:r>
      <w:r w:rsidR="009A54D4" w:rsidRPr="00A21780">
        <w:rPr>
          <w:rFonts w:ascii="Times New Roman" w:hAnsi="Times New Roman" w:cs="Times New Roman"/>
          <w:i/>
          <w:color w:val="222222"/>
          <w:shd w:val="clear" w:color="auto" w:fill="FFFFFF"/>
        </w:rPr>
        <w:t>χ</w:t>
      </w:r>
      <w:r w:rsidR="009A54D4" w:rsidRPr="00A21780">
        <w:rPr>
          <w:rFonts w:ascii="Times New Roman" w:hAnsi="Times New Roman" w:cs="Times New Roman"/>
          <w:color w:val="222222"/>
          <w:shd w:val="clear" w:color="auto" w:fill="FFFFFF"/>
          <w:vertAlign w:val="superscript"/>
        </w:rPr>
        <w:t>2</w:t>
      </w:r>
      <w:r w:rsidR="009A54D4">
        <w:rPr>
          <w:rFonts w:ascii="Times New Roman" w:hAnsi="Times New Roman" w:cs="Times New Roman"/>
          <w:color w:val="000000"/>
        </w:rPr>
        <w:t xml:space="preserve"> (1, 83) = 12.45, </w:t>
      </w:r>
      <w:r w:rsidR="009A54D4" w:rsidRPr="004925B9">
        <w:rPr>
          <w:rFonts w:ascii="Times New Roman" w:hAnsi="Times New Roman" w:cs="Times New Roman"/>
          <w:i/>
          <w:color w:val="000000"/>
        </w:rPr>
        <w:t>p</w:t>
      </w:r>
      <w:r w:rsidR="005468FF">
        <w:rPr>
          <w:rFonts w:ascii="Times New Roman" w:hAnsi="Times New Roman" w:cs="Times New Roman"/>
          <w:color w:val="000000"/>
        </w:rPr>
        <w:t xml:space="preserve"> &lt; .001.</w:t>
      </w:r>
    </w:p>
    <w:p w14:paraId="037D6CDF" w14:textId="473E904C" w:rsidR="00DA5764" w:rsidRDefault="00DA5764">
      <w:pPr>
        <w:spacing w:line="480" w:lineRule="auto"/>
        <w:ind w:firstLine="720"/>
        <w:rPr>
          <w:rFonts w:ascii="Times New Roman" w:hAnsi="Times New Roman" w:cs="Times New Roman"/>
          <w:color w:val="000000"/>
        </w:rPr>
      </w:pPr>
    </w:p>
    <w:p w14:paraId="6383C510" w14:textId="77777777" w:rsidR="00DA5764" w:rsidRDefault="00DA5764" w:rsidP="006960ED">
      <w:pPr>
        <w:spacing w:line="480" w:lineRule="auto"/>
        <w:rPr>
          <w:rFonts w:ascii="Times New Roman" w:hAnsi="Times New Roman" w:cs="Times New Roman"/>
          <w:color w:val="000000"/>
        </w:rPr>
      </w:pPr>
    </w:p>
    <w:p w14:paraId="002B3FC1" w14:textId="77777777" w:rsidR="000E7F15" w:rsidRDefault="000E7F15" w:rsidP="006960ED">
      <w:pPr>
        <w:spacing w:line="480" w:lineRule="auto"/>
        <w:rPr>
          <w:rFonts w:ascii="Times New Roman" w:hAnsi="Times New Roman" w:cs="Times New Roman"/>
          <w:color w:val="000000"/>
        </w:rPr>
      </w:pPr>
    </w:p>
    <w:p w14:paraId="16396D16" w14:textId="77777777" w:rsidR="000E7F15" w:rsidRDefault="000E7F15" w:rsidP="006960ED">
      <w:pPr>
        <w:spacing w:line="480" w:lineRule="auto"/>
        <w:rPr>
          <w:rFonts w:ascii="Times New Roman" w:hAnsi="Times New Roman" w:cs="Times New Roman"/>
          <w:color w:val="000000"/>
        </w:rPr>
      </w:pPr>
    </w:p>
    <w:p w14:paraId="341AB1A5" w14:textId="77777777" w:rsidR="000E7F15" w:rsidRDefault="000E7F15" w:rsidP="006960ED">
      <w:pPr>
        <w:spacing w:line="480" w:lineRule="auto"/>
        <w:rPr>
          <w:rFonts w:ascii="Times New Roman" w:hAnsi="Times New Roman" w:cs="Times New Roman"/>
          <w:color w:val="000000"/>
        </w:rPr>
      </w:pPr>
    </w:p>
    <w:p w14:paraId="7F1DE82D" w14:textId="77777777" w:rsidR="000E7F15" w:rsidRDefault="000E7F15" w:rsidP="006960ED">
      <w:pPr>
        <w:spacing w:line="480" w:lineRule="auto"/>
        <w:rPr>
          <w:rFonts w:ascii="Times New Roman" w:hAnsi="Times New Roman" w:cs="Times New Roman"/>
          <w:color w:val="000000"/>
        </w:rPr>
      </w:pPr>
    </w:p>
    <w:p w14:paraId="39610594" w14:textId="77777777" w:rsidR="000E7F15" w:rsidRDefault="000E7F15" w:rsidP="006960ED">
      <w:pPr>
        <w:spacing w:line="480" w:lineRule="auto"/>
        <w:rPr>
          <w:rFonts w:ascii="Times New Roman" w:hAnsi="Times New Roman" w:cs="Times New Roman"/>
          <w:color w:val="000000"/>
        </w:rPr>
      </w:pPr>
    </w:p>
    <w:p w14:paraId="5A1FC2B9" w14:textId="77777777" w:rsidR="000E7F15" w:rsidRDefault="000E7F15" w:rsidP="006960ED">
      <w:pPr>
        <w:spacing w:line="480" w:lineRule="auto"/>
        <w:rPr>
          <w:rFonts w:ascii="Times New Roman" w:hAnsi="Times New Roman" w:cs="Times New Roman"/>
          <w:color w:val="000000"/>
        </w:rPr>
      </w:pPr>
    </w:p>
    <w:p w14:paraId="0F7E29BF" w14:textId="77777777" w:rsidR="000E7F15" w:rsidRDefault="000E7F15" w:rsidP="006960ED">
      <w:pPr>
        <w:spacing w:line="480" w:lineRule="auto"/>
        <w:rPr>
          <w:rFonts w:ascii="Times New Roman" w:hAnsi="Times New Roman" w:cs="Times New Roman"/>
          <w:color w:val="000000"/>
        </w:rPr>
      </w:pPr>
    </w:p>
    <w:p w14:paraId="7614457F" w14:textId="77777777" w:rsidR="000E7F15" w:rsidRDefault="000E7F15" w:rsidP="006960ED">
      <w:pPr>
        <w:spacing w:line="480" w:lineRule="auto"/>
        <w:rPr>
          <w:rFonts w:ascii="Times New Roman" w:hAnsi="Times New Roman" w:cs="Times New Roman"/>
          <w:color w:val="000000"/>
        </w:rPr>
      </w:pPr>
    </w:p>
    <w:p w14:paraId="02BB136C" w14:textId="77777777" w:rsidR="000E7F15" w:rsidRDefault="000E7F15" w:rsidP="006960ED">
      <w:pPr>
        <w:spacing w:line="480" w:lineRule="auto"/>
        <w:rPr>
          <w:rFonts w:ascii="Times New Roman" w:hAnsi="Times New Roman" w:cs="Times New Roman"/>
          <w:color w:val="000000"/>
        </w:rPr>
      </w:pPr>
    </w:p>
    <w:p w14:paraId="5DE4DA7E" w14:textId="77777777" w:rsidR="000E7F15" w:rsidRDefault="000E7F15" w:rsidP="006960ED">
      <w:pPr>
        <w:spacing w:line="480" w:lineRule="auto"/>
        <w:rPr>
          <w:rFonts w:ascii="Times New Roman" w:hAnsi="Times New Roman" w:cs="Times New Roman"/>
          <w:color w:val="000000"/>
        </w:rPr>
      </w:pPr>
    </w:p>
    <w:p w14:paraId="4E347FCC" w14:textId="6EB30925" w:rsidR="006077A8" w:rsidRDefault="006077A8" w:rsidP="002F7543">
      <w:pPr>
        <w:rPr>
          <w:rFonts w:ascii="Times New Roman" w:hAnsi="Times New Roman" w:cs="Times New Roman"/>
          <w:color w:val="000000"/>
        </w:rPr>
      </w:pPr>
      <w:r w:rsidRPr="00324E74">
        <w:rPr>
          <w:rFonts w:ascii="Times New Roman" w:hAnsi="Times New Roman" w:cs="Times New Roman"/>
          <w:b/>
          <w:color w:val="000000"/>
        </w:rPr>
        <w:t xml:space="preserve">Table </w:t>
      </w:r>
      <w:r>
        <w:rPr>
          <w:rFonts w:ascii="Times New Roman" w:hAnsi="Times New Roman" w:cs="Times New Roman"/>
          <w:b/>
          <w:color w:val="000000"/>
        </w:rPr>
        <w:t>4</w:t>
      </w:r>
      <w:r w:rsidRPr="00324E74">
        <w:rPr>
          <w:rFonts w:ascii="Times New Roman" w:hAnsi="Times New Roman" w:cs="Times New Roman"/>
          <w:b/>
          <w:color w:val="000000"/>
        </w:rPr>
        <w:t>.</w:t>
      </w:r>
      <w:r>
        <w:rPr>
          <w:rFonts w:ascii="Times New Roman" w:hAnsi="Times New Roman" w:cs="Times New Roman"/>
          <w:color w:val="000000"/>
        </w:rPr>
        <w:t xml:space="preserve"> </w:t>
      </w:r>
      <w:r w:rsidR="00D427CB">
        <w:rPr>
          <w:rFonts w:ascii="Times New Roman" w:hAnsi="Times New Roman" w:cs="Times New Roman"/>
          <w:color w:val="000000"/>
        </w:rPr>
        <w:t xml:space="preserve">The percentage of participants who </w:t>
      </w:r>
      <w:r w:rsidR="003075AC">
        <w:rPr>
          <w:rFonts w:ascii="Times New Roman" w:hAnsi="Times New Roman" w:cs="Times New Roman"/>
          <w:color w:val="000000"/>
        </w:rPr>
        <w:t xml:space="preserve">chose different allocations </w:t>
      </w:r>
      <w:r w:rsidR="002D4AB8">
        <w:rPr>
          <w:rFonts w:ascii="Times New Roman" w:hAnsi="Times New Roman" w:cs="Times New Roman"/>
          <w:color w:val="000000"/>
        </w:rPr>
        <w:t>by experimental condition in Experiment 3. In the same-</w:t>
      </w:r>
      <w:r w:rsidR="005468FF">
        <w:rPr>
          <w:rFonts w:ascii="Times New Roman" w:hAnsi="Times New Roman" w:cs="Times New Roman"/>
          <w:color w:val="000000"/>
        </w:rPr>
        <w:t>need</w:t>
      </w:r>
      <w:r w:rsidR="0050744C">
        <w:rPr>
          <w:rFonts w:ascii="Times New Roman" w:hAnsi="Times New Roman" w:cs="Times New Roman"/>
          <w:color w:val="000000"/>
        </w:rPr>
        <w:t>iness</w:t>
      </w:r>
      <w:r w:rsidR="002D4AB8">
        <w:rPr>
          <w:rFonts w:ascii="Times New Roman" w:hAnsi="Times New Roman" w:cs="Times New Roman"/>
          <w:color w:val="000000"/>
        </w:rPr>
        <w:t xml:space="preserve"> condition, </w:t>
      </w:r>
      <w:r w:rsidR="00D427CB">
        <w:rPr>
          <w:rFonts w:ascii="Times New Roman" w:hAnsi="Times New Roman" w:cs="Times New Roman"/>
          <w:color w:val="000000"/>
        </w:rPr>
        <w:t xml:space="preserve">all </w:t>
      </w:r>
      <w:r w:rsidR="003075AC">
        <w:rPr>
          <w:rFonts w:ascii="Times New Roman" w:hAnsi="Times New Roman" w:cs="Times New Roman"/>
          <w:color w:val="000000"/>
        </w:rPr>
        <w:t xml:space="preserve">requesters </w:t>
      </w:r>
      <w:r w:rsidR="00D427CB">
        <w:rPr>
          <w:rFonts w:ascii="Times New Roman" w:hAnsi="Times New Roman" w:cs="Times New Roman"/>
          <w:color w:val="000000"/>
        </w:rPr>
        <w:t>started with</w:t>
      </w:r>
      <w:r w:rsidR="00DA5764">
        <w:rPr>
          <w:rFonts w:ascii="Times New Roman" w:hAnsi="Times New Roman" w:cs="Times New Roman"/>
          <w:color w:val="000000"/>
        </w:rPr>
        <w:t xml:space="preserve"> the</w:t>
      </w:r>
      <w:r w:rsidR="00D427CB">
        <w:rPr>
          <w:rFonts w:ascii="Times New Roman" w:hAnsi="Times New Roman" w:cs="Times New Roman"/>
          <w:color w:val="000000"/>
        </w:rPr>
        <w:t xml:space="preserve"> same amount of funding</w:t>
      </w:r>
      <w:r w:rsidR="002D4AB8">
        <w:rPr>
          <w:rFonts w:ascii="Times New Roman" w:hAnsi="Times New Roman" w:cs="Times New Roman"/>
          <w:color w:val="000000"/>
        </w:rPr>
        <w:t>, and in the</w:t>
      </w:r>
      <w:r w:rsidR="00D427CB">
        <w:rPr>
          <w:rFonts w:ascii="Times New Roman" w:hAnsi="Times New Roman" w:cs="Times New Roman"/>
          <w:color w:val="000000"/>
        </w:rPr>
        <w:t xml:space="preserve"> </w:t>
      </w:r>
      <w:r w:rsidR="002D4AB8">
        <w:rPr>
          <w:rFonts w:ascii="Times New Roman" w:hAnsi="Times New Roman" w:cs="Times New Roman"/>
          <w:color w:val="000000"/>
        </w:rPr>
        <w:t>different-</w:t>
      </w:r>
      <w:r w:rsidR="005468FF">
        <w:rPr>
          <w:rFonts w:ascii="Times New Roman" w:hAnsi="Times New Roman" w:cs="Times New Roman"/>
          <w:color w:val="000000"/>
        </w:rPr>
        <w:t>need</w:t>
      </w:r>
      <w:r w:rsidR="0050744C">
        <w:rPr>
          <w:rFonts w:ascii="Times New Roman" w:hAnsi="Times New Roman" w:cs="Times New Roman"/>
          <w:color w:val="000000"/>
        </w:rPr>
        <w:t>iness</w:t>
      </w:r>
      <w:r w:rsidR="002D4AB8">
        <w:rPr>
          <w:rFonts w:ascii="Times New Roman" w:hAnsi="Times New Roman" w:cs="Times New Roman"/>
          <w:color w:val="000000"/>
        </w:rPr>
        <w:t xml:space="preserve"> condition, </w:t>
      </w:r>
      <w:r w:rsidR="00D427CB">
        <w:rPr>
          <w:rFonts w:ascii="Times New Roman" w:hAnsi="Times New Roman" w:cs="Times New Roman"/>
          <w:color w:val="000000"/>
        </w:rPr>
        <w:t xml:space="preserve">one </w:t>
      </w:r>
      <w:r w:rsidR="003075AC">
        <w:rPr>
          <w:rFonts w:ascii="Times New Roman" w:hAnsi="Times New Roman" w:cs="Times New Roman"/>
          <w:color w:val="000000"/>
        </w:rPr>
        <w:t xml:space="preserve">requester </w:t>
      </w:r>
      <w:r w:rsidR="00D427CB">
        <w:rPr>
          <w:rFonts w:ascii="Times New Roman" w:hAnsi="Times New Roman" w:cs="Times New Roman"/>
          <w:color w:val="000000"/>
        </w:rPr>
        <w:t>started with less funding than the others</w:t>
      </w:r>
      <w:r>
        <w:rPr>
          <w:rFonts w:ascii="Times New Roman" w:hAnsi="Times New Roman" w:cs="Times New Roman"/>
          <w:color w:val="000000"/>
        </w:rPr>
        <w:t>.</w:t>
      </w:r>
    </w:p>
    <w:p w14:paraId="6E1D5B34" w14:textId="77777777" w:rsidR="00DA5764" w:rsidRDefault="00DA5764" w:rsidP="002F7543">
      <w:pPr>
        <w:rPr>
          <w:rFonts w:ascii="Times New Roman" w:hAnsi="Times New Roman" w:cs="Times New Roman"/>
          <w:color w:val="000000"/>
        </w:rPr>
      </w:pPr>
    </w:p>
    <w:tbl>
      <w:tblPr>
        <w:tblStyle w:val="TableGrid"/>
        <w:tblpPr w:leftFromText="180" w:rightFromText="180" w:vertAnchor="text" w:horzAnchor="margin" w:tblpY="76"/>
        <w:tblW w:w="8190" w:type="dxa"/>
        <w:tblLook w:val="04A0" w:firstRow="1" w:lastRow="0" w:firstColumn="1" w:lastColumn="0" w:noHBand="0" w:noVBand="1"/>
      </w:tblPr>
      <w:tblGrid>
        <w:gridCol w:w="6120"/>
        <w:gridCol w:w="2070"/>
      </w:tblGrid>
      <w:tr w:rsidR="003075AC" w:rsidRPr="00DC69A9" w14:paraId="1D2930EF" w14:textId="77777777" w:rsidTr="00CB6CB0">
        <w:tc>
          <w:tcPr>
            <w:tcW w:w="6120" w:type="dxa"/>
            <w:tcBorders>
              <w:left w:val="nil"/>
              <w:bottom w:val="single" w:sz="2" w:space="0" w:color="auto"/>
              <w:right w:val="nil"/>
            </w:tcBorders>
            <w:vAlign w:val="center"/>
          </w:tcPr>
          <w:p w14:paraId="793957C1" w14:textId="07977B71" w:rsidR="003075AC" w:rsidRPr="00845EDC" w:rsidRDefault="003075AC" w:rsidP="000724A4">
            <w:pPr>
              <w:rPr>
                <w:rFonts w:ascii="Times New Roman" w:hAnsi="Times New Roman"/>
                <w:b/>
              </w:rPr>
            </w:pPr>
            <w:r w:rsidRPr="00845EDC">
              <w:rPr>
                <w:rFonts w:ascii="Times New Roman" w:hAnsi="Times New Roman"/>
                <w:b/>
              </w:rPr>
              <w:t xml:space="preserve">Allocation </w:t>
            </w:r>
            <w:r w:rsidR="000724A4">
              <w:rPr>
                <w:rFonts w:ascii="Times New Roman" w:hAnsi="Times New Roman"/>
                <w:b/>
              </w:rPr>
              <w:t>strategy</w:t>
            </w:r>
            <w:r w:rsidRPr="00845EDC">
              <w:rPr>
                <w:rFonts w:ascii="Times New Roman" w:hAnsi="Times New Roman"/>
                <w:b/>
              </w:rPr>
              <w:t xml:space="preserve"> </w:t>
            </w:r>
          </w:p>
        </w:tc>
        <w:tc>
          <w:tcPr>
            <w:tcW w:w="2070" w:type="dxa"/>
            <w:tcBorders>
              <w:left w:val="nil"/>
              <w:bottom w:val="single" w:sz="2" w:space="0" w:color="auto"/>
              <w:right w:val="nil"/>
            </w:tcBorders>
          </w:tcPr>
          <w:p w14:paraId="27E87DA7" w14:textId="53840C61" w:rsidR="003075AC" w:rsidRPr="00845EDC" w:rsidRDefault="003075AC" w:rsidP="00B159CA">
            <w:pPr>
              <w:jc w:val="center"/>
              <w:rPr>
                <w:rFonts w:ascii="Times New Roman" w:hAnsi="Times New Roman"/>
                <w:b/>
              </w:rPr>
            </w:pPr>
            <w:r w:rsidRPr="00845EDC">
              <w:rPr>
                <w:rFonts w:ascii="Times New Roman" w:hAnsi="Times New Roman"/>
                <w:b/>
              </w:rPr>
              <w:t xml:space="preserve">% of participants </w:t>
            </w:r>
            <w:r w:rsidR="000724A4">
              <w:rPr>
                <w:rFonts w:ascii="Times New Roman" w:hAnsi="Times New Roman"/>
                <w:b/>
              </w:rPr>
              <w:t>adopting this strategy</w:t>
            </w:r>
          </w:p>
        </w:tc>
      </w:tr>
      <w:tr w:rsidR="003075AC" w14:paraId="1DC878A2" w14:textId="77777777" w:rsidTr="00CB6CB0">
        <w:tc>
          <w:tcPr>
            <w:tcW w:w="6120" w:type="dxa"/>
            <w:tcBorders>
              <w:top w:val="single" w:sz="2" w:space="0" w:color="auto"/>
              <w:left w:val="nil"/>
              <w:bottom w:val="single" w:sz="4" w:space="0" w:color="auto"/>
              <w:right w:val="nil"/>
            </w:tcBorders>
            <w:vAlign w:val="center"/>
          </w:tcPr>
          <w:p w14:paraId="5046FC51" w14:textId="00632653" w:rsidR="003075AC" w:rsidRPr="00E85B67" w:rsidRDefault="003075AC" w:rsidP="000724A4">
            <w:pPr>
              <w:rPr>
                <w:rFonts w:ascii="Times New Roman" w:hAnsi="Times New Roman"/>
                <w:b/>
              </w:rPr>
            </w:pPr>
            <w:r w:rsidRPr="00E85B67">
              <w:rPr>
                <w:rFonts w:ascii="Times New Roman" w:hAnsi="Times New Roman"/>
                <w:b/>
              </w:rPr>
              <w:t>Different-</w:t>
            </w:r>
            <w:r w:rsidR="000724A4">
              <w:rPr>
                <w:rFonts w:ascii="Times New Roman" w:hAnsi="Times New Roman"/>
                <w:b/>
              </w:rPr>
              <w:t>N</w:t>
            </w:r>
            <w:r w:rsidRPr="00E85B67">
              <w:rPr>
                <w:rFonts w:ascii="Times New Roman" w:hAnsi="Times New Roman"/>
                <w:b/>
              </w:rPr>
              <w:t>eed</w:t>
            </w:r>
            <w:r w:rsidR="0050744C">
              <w:rPr>
                <w:rFonts w:ascii="Times New Roman" w:hAnsi="Times New Roman"/>
                <w:b/>
              </w:rPr>
              <w:t>iness</w:t>
            </w:r>
            <w:r w:rsidRPr="00E85B67">
              <w:rPr>
                <w:rFonts w:ascii="Times New Roman" w:hAnsi="Times New Roman"/>
                <w:b/>
              </w:rPr>
              <w:t xml:space="preserve"> </w:t>
            </w:r>
            <w:r w:rsidR="000724A4">
              <w:rPr>
                <w:rFonts w:ascii="Times New Roman" w:hAnsi="Times New Roman"/>
                <w:b/>
              </w:rPr>
              <w:t>C</w:t>
            </w:r>
            <w:r w:rsidRPr="00E85B67">
              <w:rPr>
                <w:rFonts w:ascii="Times New Roman" w:hAnsi="Times New Roman"/>
                <w:b/>
              </w:rPr>
              <w:t>ondition</w:t>
            </w:r>
          </w:p>
        </w:tc>
        <w:tc>
          <w:tcPr>
            <w:tcW w:w="2070" w:type="dxa"/>
            <w:tcBorders>
              <w:top w:val="single" w:sz="2" w:space="0" w:color="auto"/>
              <w:left w:val="nil"/>
              <w:bottom w:val="single" w:sz="4" w:space="0" w:color="auto"/>
              <w:right w:val="nil"/>
            </w:tcBorders>
          </w:tcPr>
          <w:p w14:paraId="4E4A91CE" w14:textId="77777777" w:rsidR="003075AC" w:rsidRDefault="003075AC" w:rsidP="003075AC">
            <w:pPr>
              <w:jc w:val="center"/>
              <w:rPr>
                <w:rFonts w:ascii="Times New Roman" w:hAnsi="Times New Roman"/>
              </w:rPr>
            </w:pPr>
          </w:p>
        </w:tc>
      </w:tr>
      <w:tr w:rsidR="003075AC" w14:paraId="2688A348" w14:textId="77777777" w:rsidTr="00C1108C">
        <w:tc>
          <w:tcPr>
            <w:tcW w:w="6120" w:type="dxa"/>
            <w:tcBorders>
              <w:left w:val="nil"/>
              <w:bottom w:val="single" w:sz="4" w:space="0" w:color="auto"/>
              <w:right w:val="nil"/>
            </w:tcBorders>
            <w:vAlign w:val="center"/>
          </w:tcPr>
          <w:p w14:paraId="2EC8AECD" w14:textId="2736EB2B" w:rsidR="003075AC" w:rsidRPr="000724A4" w:rsidRDefault="003075AC" w:rsidP="00AE4DAA">
            <w:pPr>
              <w:ind w:left="180"/>
              <w:rPr>
                <w:rFonts w:ascii="Times New Roman" w:hAnsi="Times New Roman"/>
              </w:rPr>
            </w:pPr>
            <w:r w:rsidRPr="000724A4">
              <w:rPr>
                <w:rFonts w:ascii="Times New Roman" w:hAnsi="Times New Roman"/>
              </w:rPr>
              <w:t>Distribution (</w:t>
            </w:r>
            <w:r w:rsidR="00AE4DAA">
              <w:rPr>
                <w:rFonts w:ascii="Times New Roman" w:hAnsi="Times New Roman"/>
              </w:rPr>
              <w:t xml:space="preserve">help </w:t>
            </w:r>
            <w:r w:rsidRPr="000724A4">
              <w:rPr>
                <w:rFonts w:ascii="Times New Roman" w:hAnsi="Times New Roman"/>
              </w:rPr>
              <w:t xml:space="preserve">more than one </w:t>
            </w:r>
            <w:r w:rsidR="00AE4DAA">
              <w:rPr>
                <w:rFonts w:ascii="Times New Roman" w:hAnsi="Times New Roman"/>
              </w:rPr>
              <w:t>requester</w:t>
            </w:r>
            <w:r w:rsidRPr="000724A4">
              <w:rPr>
                <w:rFonts w:ascii="Times New Roman" w:hAnsi="Times New Roman"/>
              </w:rPr>
              <w:t>)</w:t>
            </w:r>
          </w:p>
        </w:tc>
        <w:tc>
          <w:tcPr>
            <w:tcW w:w="2070" w:type="dxa"/>
            <w:tcBorders>
              <w:left w:val="nil"/>
              <w:bottom w:val="single" w:sz="4" w:space="0" w:color="auto"/>
              <w:right w:val="nil"/>
            </w:tcBorders>
          </w:tcPr>
          <w:p w14:paraId="63E6C10B" w14:textId="77777777" w:rsidR="003075AC" w:rsidRPr="000724A4" w:rsidRDefault="003075AC" w:rsidP="003075AC">
            <w:pPr>
              <w:rPr>
                <w:rFonts w:ascii="Times New Roman" w:hAnsi="Times New Roman"/>
              </w:rPr>
            </w:pPr>
            <w:r w:rsidRPr="000724A4">
              <w:rPr>
                <w:rFonts w:ascii="Times New Roman" w:hAnsi="Times New Roman"/>
              </w:rPr>
              <w:t>81%</w:t>
            </w:r>
          </w:p>
        </w:tc>
      </w:tr>
      <w:tr w:rsidR="003075AC" w14:paraId="39646D38" w14:textId="77777777" w:rsidTr="00C1108C">
        <w:tc>
          <w:tcPr>
            <w:tcW w:w="6120" w:type="dxa"/>
            <w:tcBorders>
              <w:left w:val="nil"/>
              <w:bottom w:val="single" w:sz="4" w:space="0" w:color="auto"/>
              <w:right w:val="nil"/>
            </w:tcBorders>
            <w:vAlign w:val="center"/>
          </w:tcPr>
          <w:p w14:paraId="62ECC44A" w14:textId="51428ABF" w:rsidR="003075AC" w:rsidRPr="000724A4" w:rsidRDefault="003075AC" w:rsidP="002242C0">
            <w:pPr>
              <w:ind w:left="360"/>
              <w:rPr>
                <w:rFonts w:ascii="Times New Roman" w:eastAsiaTheme="majorEastAsia" w:hAnsi="Times New Roman" w:cstheme="majorBidi"/>
                <w:bCs/>
                <w:i/>
                <w:iCs/>
                <w:color w:val="4F81BD" w:themeColor="accent1"/>
              </w:rPr>
            </w:pPr>
            <w:r w:rsidRPr="000724A4">
              <w:rPr>
                <w:rFonts w:ascii="Times New Roman" w:hAnsi="Times New Roman"/>
                <w:i/>
              </w:rPr>
              <w:t xml:space="preserve">Complete distribution (all </w:t>
            </w:r>
            <w:r w:rsidR="002242C0">
              <w:rPr>
                <w:rFonts w:ascii="Times New Roman" w:hAnsi="Times New Roman"/>
                <w:i/>
              </w:rPr>
              <w:t>requesters</w:t>
            </w:r>
            <w:r w:rsidRPr="000724A4">
              <w:rPr>
                <w:rFonts w:ascii="Times New Roman" w:hAnsi="Times New Roman"/>
                <w:i/>
              </w:rPr>
              <w:t>, any amount)</w:t>
            </w:r>
          </w:p>
        </w:tc>
        <w:tc>
          <w:tcPr>
            <w:tcW w:w="2070" w:type="dxa"/>
            <w:tcBorders>
              <w:left w:val="nil"/>
              <w:bottom w:val="single" w:sz="4" w:space="0" w:color="auto"/>
              <w:right w:val="nil"/>
            </w:tcBorders>
            <w:vAlign w:val="center"/>
          </w:tcPr>
          <w:p w14:paraId="3033417F" w14:textId="77777777" w:rsidR="003075AC" w:rsidRPr="000724A4" w:rsidRDefault="003075AC" w:rsidP="003075AC">
            <w:pPr>
              <w:ind w:left="252"/>
              <w:rPr>
                <w:rFonts w:ascii="Times New Roman" w:eastAsiaTheme="majorEastAsia" w:hAnsi="Times New Roman" w:cstheme="majorBidi"/>
                <w:bCs/>
                <w:i/>
                <w:iCs/>
                <w:color w:val="4F81BD" w:themeColor="accent1"/>
              </w:rPr>
            </w:pPr>
            <w:r w:rsidRPr="000724A4">
              <w:rPr>
                <w:rFonts w:ascii="Times New Roman" w:hAnsi="Times New Roman"/>
                <w:i/>
              </w:rPr>
              <w:t>58%</w:t>
            </w:r>
          </w:p>
        </w:tc>
      </w:tr>
      <w:tr w:rsidR="003075AC" w14:paraId="4ABEC66D" w14:textId="77777777" w:rsidTr="00C1108C">
        <w:tc>
          <w:tcPr>
            <w:tcW w:w="6120" w:type="dxa"/>
            <w:tcBorders>
              <w:left w:val="nil"/>
              <w:bottom w:val="single" w:sz="4" w:space="0" w:color="auto"/>
              <w:right w:val="nil"/>
            </w:tcBorders>
            <w:vAlign w:val="center"/>
          </w:tcPr>
          <w:p w14:paraId="5CBECD24" w14:textId="07B229EA" w:rsidR="003075AC" w:rsidRPr="000724A4" w:rsidRDefault="003075AC" w:rsidP="002242C0">
            <w:pPr>
              <w:tabs>
                <w:tab w:val="left" w:pos="720"/>
              </w:tabs>
              <w:ind w:left="720"/>
              <w:rPr>
                <w:rFonts w:ascii="Times New Roman" w:hAnsi="Times New Roman"/>
                <w:i/>
              </w:rPr>
            </w:pPr>
            <w:r w:rsidRPr="000724A4">
              <w:rPr>
                <w:rFonts w:ascii="Times New Roman" w:hAnsi="Times New Roman"/>
                <w:i/>
              </w:rPr>
              <w:t xml:space="preserve">Equal distribution (all </w:t>
            </w:r>
            <w:r w:rsidR="002242C0">
              <w:rPr>
                <w:rFonts w:ascii="Times New Roman" w:hAnsi="Times New Roman"/>
                <w:i/>
              </w:rPr>
              <w:t>requesters</w:t>
            </w:r>
            <w:r w:rsidRPr="000724A4">
              <w:rPr>
                <w:rFonts w:ascii="Times New Roman" w:hAnsi="Times New Roman"/>
                <w:i/>
              </w:rPr>
              <w:t>, same amount)</w:t>
            </w:r>
          </w:p>
        </w:tc>
        <w:tc>
          <w:tcPr>
            <w:tcW w:w="2070" w:type="dxa"/>
            <w:tcBorders>
              <w:left w:val="nil"/>
              <w:bottom w:val="single" w:sz="4" w:space="0" w:color="auto"/>
              <w:right w:val="nil"/>
            </w:tcBorders>
            <w:vAlign w:val="center"/>
          </w:tcPr>
          <w:p w14:paraId="1ED0C914" w14:textId="77777777" w:rsidR="003075AC" w:rsidRPr="000724A4" w:rsidRDefault="003075AC" w:rsidP="003075AC">
            <w:pPr>
              <w:ind w:left="432"/>
              <w:rPr>
                <w:rFonts w:ascii="Times New Roman" w:hAnsi="Times New Roman"/>
                <w:i/>
              </w:rPr>
            </w:pPr>
            <w:r w:rsidRPr="000724A4">
              <w:rPr>
                <w:rFonts w:ascii="Times New Roman" w:hAnsi="Times New Roman"/>
                <w:i/>
              </w:rPr>
              <w:t>18%</w:t>
            </w:r>
          </w:p>
        </w:tc>
      </w:tr>
      <w:tr w:rsidR="003075AC" w14:paraId="2B7AAA0E" w14:textId="77777777" w:rsidTr="00C1108C">
        <w:tc>
          <w:tcPr>
            <w:tcW w:w="6120" w:type="dxa"/>
            <w:tcBorders>
              <w:left w:val="nil"/>
              <w:bottom w:val="single" w:sz="4" w:space="0" w:color="auto"/>
              <w:right w:val="nil"/>
            </w:tcBorders>
            <w:vAlign w:val="center"/>
          </w:tcPr>
          <w:p w14:paraId="27570776" w14:textId="77777777" w:rsidR="003075AC" w:rsidRPr="000724A4" w:rsidRDefault="003075AC" w:rsidP="00C91180">
            <w:pPr>
              <w:ind w:left="810" w:hanging="90"/>
              <w:rPr>
                <w:rFonts w:ascii="Times New Roman" w:hAnsi="Times New Roman"/>
                <w:i/>
              </w:rPr>
            </w:pPr>
            <w:r w:rsidRPr="000724A4">
              <w:rPr>
                <w:rFonts w:ascii="Times New Roman" w:hAnsi="Times New Roman"/>
                <w:i/>
              </w:rPr>
              <w:t xml:space="preserve">Complete distribution with most to neediest </w:t>
            </w:r>
          </w:p>
          <w:p w14:paraId="13CF2C5A" w14:textId="3C291DB0" w:rsidR="003075AC" w:rsidRPr="000724A4" w:rsidRDefault="003075AC" w:rsidP="002242C0">
            <w:pPr>
              <w:ind w:left="810" w:hanging="90"/>
              <w:rPr>
                <w:rFonts w:ascii="Times New Roman" w:hAnsi="Times New Roman"/>
                <w:i/>
              </w:rPr>
            </w:pPr>
            <w:r w:rsidRPr="000724A4">
              <w:rPr>
                <w:rFonts w:ascii="Times New Roman" w:hAnsi="Times New Roman"/>
                <w:i/>
              </w:rPr>
              <w:t xml:space="preserve">(all </w:t>
            </w:r>
            <w:r w:rsidR="002242C0">
              <w:rPr>
                <w:rFonts w:ascii="Times New Roman" w:hAnsi="Times New Roman"/>
                <w:i/>
              </w:rPr>
              <w:t>requesters</w:t>
            </w:r>
            <w:r w:rsidRPr="000724A4">
              <w:rPr>
                <w:rFonts w:ascii="Times New Roman" w:hAnsi="Times New Roman"/>
                <w:i/>
              </w:rPr>
              <w:t>, most to neediest)</w:t>
            </w:r>
          </w:p>
        </w:tc>
        <w:tc>
          <w:tcPr>
            <w:tcW w:w="2070" w:type="dxa"/>
            <w:tcBorders>
              <w:left w:val="nil"/>
              <w:bottom w:val="single" w:sz="4" w:space="0" w:color="auto"/>
              <w:right w:val="nil"/>
            </w:tcBorders>
            <w:vAlign w:val="center"/>
          </w:tcPr>
          <w:p w14:paraId="0DE529A0" w14:textId="13D35241" w:rsidR="003075AC" w:rsidRPr="000724A4" w:rsidRDefault="003075AC" w:rsidP="003075AC">
            <w:pPr>
              <w:ind w:left="432"/>
              <w:rPr>
                <w:rFonts w:ascii="Times New Roman" w:hAnsi="Times New Roman"/>
                <w:i/>
              </w:rPr>
            </w:pPr>
            <w:r w:rsidRPr="000724A4">
              <w:rPr>
                <w:rFonts w:ascii="Times New Roman" w:hAnsi="Times New Roman"/>
                <w:i/>
              </w:rPr>
              <w:t>28%</w:t>
            </w:r>
          </w:p>
        </w:tc>
      </w:tr>
      <w:tr w:rsidR="003075AC" w14:paraId="07567814" w14:textId="77777777" w:rsidTr="00C1108C">
        <w:tc>
          <w:tcPr>
            <w:tcW w:w="6120" w:type="dxa"/>
            <w:tcBorders>
              <w:left w:val="nil"/>
              <w:bottom w:val="single" w:sz="4" w:space="0" w:color="auto"/>
              <w:right w:val="nil"/>
            </w:tcBorders>
            <w:vAlign w:val="center"/>
          </w:tcPr>
          <w:p w14:paraId="1BDAA724" w14:textId="0D6EF67A" w:rsidR="003075AC" w:rsidRPr="000724A4" w:rsidRDefault="003075AC" w:rsidP="00AE4DAA">
            <w:pPr>
              <w:ind w:left="180"/>
              <w:rPr>
                <w:rFonts w:ascii="Times New Roman" w:hAnsi="Times New Roman"/>
              </w:rPr>
            </w:pPr>
            <w:r w:rsidRPr="000724A4">
              <w:rPr>
                <w:rFonts w:ascii="Times New Roman" w:hAnsi="Times New Roman"/>
              </w:rPr>
              <w:t>Concentration (</w:t>
            </w:r>
            <w:r w:rsidR="00AE4DAA">
              <w:rPr>
                <w:rFonts w:ascii="Times New Roman" w:hAnsi="Times New Roman"/>
              </w:rPr>
              <w:t xml:space="preserve">help </w:t>
            </w:r>
            <w:r w:rsidRPr="000724A4">
              <w:rPr>
                <w:rFonts w:ascii="Times New Roman" w:hAnsi="Times New Roman"/>
              </w:rPr>
              <w:t xml:space="preserve">one </w:t>
            </w:r>
            <w:r w:rsidR="00AE4DAA">
              <w:rPr>
                <w:rFonts w:ascii="Times New Roman" w:hAnsi="Times New Roman"/>
              </w:rPr>
              <w:t>requester</w:t>
            </w:r>
            <w:r w:rsidRPr="000724A4">
              <w:rPr>
                <w:rFonts w:ascii="Times New Roman" w:hAnsi="Times New Roman"/>
              </w:rPr>
              <w:t>)</w:t>
            </w:r>
          </w:p>
        </w:tc>
        <w:tc>
          <w:tcPr>
            <w:tcW w:w="2070" w:type="dxa"/>
            <w:tcBorders>
              <w:left w:val="nil"/>
              <w:bottom w:val="single" w:sz="4" w:space="0" w:color="auto"/>
              <w:right w:val="nil"/>
            </w:tcBorders>
          </w:tcPr>
          <w:p w14:paraId="2E4AD191" w14:textId="77777777" w:rsidR="003075AC" w:rsidRPr="000724A4" w:rsidRDefault="003075AC" w:rsidP="003075AC">
            <w:pPr>
              <w:rPr>
                <w:rFonts w:ascii="Times New Roman" w:hAnsi="Times New Roman"/>
              </w:rPr>
            </w:pPr>
            <w:r w:rsidRPr="000724A4">
              <w:rPr>
                <w:rFonts w:ascii="Times New Roman" w:hAnsi="Times New Roman"/>
              </w:rPr>
              <w:t>19%</w:t>
            </w:r>
          </w:p>
        </w:tc>
      </w:tr>
      <w:tr w:rsidR="003075AC" w14:paraId="604969A1" w14:textId="77777777" w:rsidTr="00C1108C">
        <w:tc>
          <w:tcPr>
            <w:tcW w:w="6120" w:type="dxa"/>
            <w:tcBorders>
              <w:left w:val="nil"/>
              <w:bottom w:val="single" w:sz="4" w:space="0" w:color="auto"/>
              <w:right w:val="nil"/>
            </w:tcBorders>
            <w:vAlign w:val="center"/>
          </w:tcPr>
          <w:p w14:paraId="1B4946EC" w14:textId="77777777" w:rsidR="003075AC" w:rsidRPr="000724A4" w:rsidRDefault="003075AC" w:rsidP="003075AC">
            <w:pPr>
              <w:ind w:left="360"/>
              <w:rPr>
                <w:rFonts w:ascii="Times New Roman" w:hAnsi="Times New Roman"/>
                <w:i/>
              </w:rPr>
            </w:pPr>
            <w:r w:rsidRPr="000724A4">
              <w:rPr>
                <w:rFonts w:ascii="Times New Roman" w:hAnsi="Times New Roman"/>
                <w:i/>
              </w:rPr>
              <w:t xml:space="preserve">Give all to neediest </w:t>
            </w:r>
          </w:p>
        </w:tc>
        <w:tc>
          <w:tcPr>
            <w:tcW w:w="2070" w:type="dxa"/>
            <w:tcBorders>
              <w:left w:val="nil"/>
              <w:bottom w:val="single" w:sz="4" w:space="0" w:color="auto"/>
              <w:right w:val="nil"/>
            </w:tcBorders>
          </w:tcPr>
          <w:p w14:paraId="6532934A" w14:textId="77777777" w:rsidR="003075AC" w:rsidRPr="000724A4" w:rsidRDefault="003075AC" w:rsidP="003075AC">
            <w:pPr>
              <w:ind w:left="252"/>
              <w:rPr>
                <w:rFonts w:ascii="Times New Roman" w:hAnsi="Times New Roman"/>
                <w:i/>
              </w:rPr>
            </w:pPr>
            <w:r w:rsidRPr="000724A4">
              <w:rPr>
                <w:rFonts w:ascii="Times New Roman" w:hAnsi="Times New Roman"/>
                <w:i/>
              </w:rPr>
              <w:t>16%</w:t>
            </w:r>
          </w:p>
        </w:tc>
      </w:tr>
      <w:tr w:rsidR="003075AC" w14:paraId="11DE5AAE" w14:textId="77777777" w:rsidTr="00C1108C">
        <w:tc>
          <w:tcPr>
            <w:tcW w:w="6120" w:type="dxa"/>
            <w:tcBorders>
              <w:left w:val="nil"/>
              <w:bottom w:val="single" w:sz="4" w:space="0" w:color="auto"/>
              <w:right w:val="nil"/>
            </w:tcBorders>
            <w:vAlign w:val="center"/>
          </w:tcPr>
          <w:p w14:paraId="7B6626F7" w14:textId="77777777" w:rsidR="003075AC" w:rsidRPr="001709B0" w:rsidRDefault="003075AC" w:rsidP="003075AC">
            <w:pPr>
              <w:rPr>
                <w:rFonts w:ascii="Times New Roman" w:hAnsi="Times New Roman"/>
              </w:rPr>
            </w:pPr>
            <w:r w:rsidRPr="002F6D5F">
              <w:rPr>
                <w:rFonts w:ascii="Times New Roman" w:hAnsi="Times New Roman"/>
                <w:b/>
              </w:rPr>
              <w:t>CONDITION TOTAL</w:t>
            </w:r>
          </w:p>
        </w:tc>
        <w:tc>
          <w:tcPr>
            <w:tcW w:w="2070" w:type="dxa"/>
            <w:tcBorders>
              <w:left w:val="nil"/>
              <w:bottom w:val="single" w:sz="4" w:space="0" w:color="auto"/>
              <w:right w:val="nil"/>
            </w:tcBorders>
          </w:tcPr>
          <w:p w14:paraId="18F1DE00" w14:textId="77777777" w:rsidR="003075AC" w:rsidRPr="001709B0" w:rsidRDefault="003075AC" w:rsidP="00C1108C">
            <w:pPr>
              <w:rPr>
                <w:rFonts w:ascii="Times New Roman" w:hAnsi="Times New Roman"/>
              </w:rPr>
            </w:pPr>
            <w:r>
              <w:rPr>
                <w:rFonts w:ascii="Times New Roman" w:hAnsi="Times New Roman"/>
                <w:b/>
              </w:rPr>
              <w:t>100%</w:t>
            </w:r>
          </w:p>
        </w:tc>
      </w:tr>
      <w:tr w:rsidR="003075AC" w14:paraId="5259356D" w14:textId="77777777" w:rsidTr="00CB6CB0">
        <w:trPr>
          <w:trHeight w:val="77"/>
        </w:trPr>
        <w:tc>
          <w:tcPr>
            <w:tcW w:w="6120" w:type="dxa"/>
            <w:tcBorders>
              <w:top w:val="single" w:sz="2" w:space="0" w:color="auto"/>
              <w:left w:val="nil"/>
              <w:right w:val="nil"/>
            </w:tcBorders>
            <w:vAlign w:val="center"/>
          </w:tcPr>
          <w:p w14:paraId="66CAB8ED" w14:textId="1B3D540E" w:rsidR="003075AC" w:rsidRPr="00E85B67" w:rsidRDefault="003075AC" w:rsidP="000724A4">
            <w:pPr>
              <w:rPr>
                <w:rFonts w:ascii="Times New Roman" w:hAnsi="Times New Roman"/>
                <w:b/>
              </w:rPr>
            </w:pPr>
            <w:r w:rsidRPr="00E85B67">
              <w:rPr>
                <w:rFonts w:ascii="Times New Roman" w:hAnsi="Times New Roman"/>
                <w:b/>
              </w:rPr>
              <w:t>Same-</w:t>
            </w:r>
            <w:r w:rsidR="000724A4">
              <w:rPr>
                <w:rFonts w:ascii="Times New Roman" w:hAnsi="Times New Roman"/>
                <w:b/>
              </w:rPr>
              <w:t>N</w:t>
            </w:r>
            <w:r w:rsidRPr="00E85B67">
              <w:rPr>
                <w:rFonts w:ascii="Times New Roman" w:hAnsi="Times New Roman"/>
                <w:b/>
              </w:rPr>
              <w:t>eed</w:t>
            </w:r>
            <w:r w:rsidR="0050744C">
              <w:rPr>
                <w:rFonts w:ascii="Times New Roman" w:hAnsi="Times New Roman"/>
                <w:b/>
              </w:rPr>
              <w:t>iness</w:t>
            </w:r>
            <w:r w:rsidRPr="00E85B67">
              <w:rPr>
                <w:rFonts w:ascii="Times New Roman" w:hAnsi="Times New Roman"/>
                <w:b/>
              </w:rPr>
              <w:t xml:space="preserve"> </w:t>
            </w:r>
            <w:r w:rsidR="000724A4">
              <w:rPr>
                <w:rFonts w:ascii="Times New Roman" w:hAnsi="Times New Roman"/>
                <w:b/>
              </w:rPr>
              <w:t>C</w:t>
            </w:r>
            <w:r w:rsidRPr="00E85B67">
              <w:rPr>
                <w:rFonts w:ascii="Times New Roman" w:hAnsi="Times New Roman"/>
                <w:b/>
              </w:rPr>
              <w:t>ondition</w:t>
            </w:r>
          </w:p>
        </w:tc>
        <w:tc>
          <w:tcPr>
            <w:tcW w:w="2070" w:type="dxa"/>
            <w:tcBorders>
              <w:top w:val="single" w:sz="2" w:space="0" w:color="auto"/>
              <w:left w:val="nil"/>
              <w:right w:val="nil"/>
            </w:tcBorders>
            <w:vAlign w:val="center"/>
          </w:tcPr>
          <w:p w14:paraId="0A2541C7" w14:textId="77777777" w:rsidR="003075AC" w:rsidRDefault="003075AC" w:rsidP="003075AC">
            <w:pPr>
              <w:rPr>
                <w:rFonts w:ascii="Times New Roman" w:hAnsi="Times New Roman"/>
              </w:rPr>
            </w:pPr>
          </w:p>
        </w:tc>
      </w:tr>
      <w:tr w:rsidR="003075AC" w14:paraId="2EADD3F0" w14:textId="77777777" w:rsidTr="00C1108C">
        <w:trPr>
          <w:trHeight w:val="350"/>
        </w:trPr>
        <w:tc>
          <w:tcPr>
            <w:tcW w:w="6120" w:type="dxa"/>
            <w:tcBorders>
              <w:left w:val="nil"/>
              <w:bottom w:val="single" w:sz="4" w:space="0" w:color="auto"/>
              <w:right w:val="nil"/>
            </w:tcBorders>
            <w:vAlign w:val="center"/>
          </w:tcPr>
          <w:p w14:paraId="43637109" w14:textId="74F2622F" w:rsidR="003075AC" w:rsidRPr="000724A4" w:rsidRDefault="003075AC" w:rsidP="00AE4DAA">
            <w:pPr>
              <w:ind w:left="180"/>
              <w:rPr>
                <w:rFonts w:ascii="Times New Roman" w:hAnsi="Times New Roman"/>
              </w:rPr>
            </w:pPr>
            <w:r w:rsidRPr="000724A4">
              <w:rPr>
                <w:rFonts w:ascii="Times New Roman" w:hAnsi="Times New Roman"/>
              </w:rPr>
              <w:t>Distribution (</w:t>
            </w:r>
            <w:r w:rsidR="00AE4DAA">
              <w:rPr>
                <w:rFonts w:ascii="Times New Roman" w:hAnsi="Times New Roman"/>
              </w:rPr>
              <w:t xml:space="preserve">help </w:t>
            </w:r>
            <w:r w:rsidRPr="000724A4">
              <w:rPr>
                <w:rFonts w:ascii="Times New Roman" w:hAnsi="Times New Roman"/>
              </w:rPr>
              <w:t xml:space="preserve">more than one </w:t>
            </w:r>
            <w:r w:rsidR="00AE4DAA">
              <w:rPr>
                <w:rFonts w:ascii="Times New Roman" w:hAnsi="Times New Roman"/>
              </w:rPr>
              <w:t>requester</w:t>
            </w:r>
            <w:r w:rsidRPr="000724A4">
              <w:rPr>
                <w:rFonts w:ascii="Times New Roman" w:hAnsi="Times New Roman"/>
              </w:rPr>
              <w:t>)</w:t>
            </w:r>
          </w:p>
        </w:tc>
        <w:tc>
          <w:tcPr>
            <w:tcW w:w="2070" w:type="dxa"/>
            <w:tcBorders>
              <w:left w:val="nil"/>
              <w:bottom w:val="single" w:sz="4" w:space="0" w:color="auto"/>
              <w:right w:val="nil"/>
            </w:tcBorders>
          </w:tcPr>
          <w:p w14:paraId="58F44953" w14:textId="77777777" w:rsidR="003075AC" w:rsidRPr="000724A4" w:rsidRDefault="003075AC" w:rsidP="003075AC">
            <w:pPr>
              <w:rPr>
                <w:rFonts w:ascii="Times New Roman" w:hAnsi="Times New Roman"/>
              </w:rPr>
            </w:pPr>
            <w:r w:rsidRPr="000724A4">
              <w:rPr>
                <w:rFonts w:ascii="Times New Roman" w:hAnsi="Times New Roman"/>
              </w:rPr>
              <w:t>93%</w:t>
            </w:r>
          </w:p>
        </w:tc>
      </w:tr>
      <w:tr w:rsidR="003075AC" w14:paraId="664F63F1" w14:textId="77777777" w:rsidTr="00C1108C">
        <w:trPr>
          <w:trHeight w:val="77"/>
        </w:trPr>
        <w:tc>
          <w:tcPr>
            <w:tcW w:w="6120" w:type="dxa"/>
            <w:tcBorders>
              <w:left w:val="nil"/>
              <w:bottom w:val="single" w:sz="4" w:space="0" w:color="auto"/>
              <w:right w:val="nil"/>
            </w:tcBorders>
            <w:vAlign w:val="center"/>
          </w:tcPr>
          <w:p w14:paraId="5DA86F69" w14:textId="77CA2AF3" w:rsidR="003075AC" w:rsidRPr="000724A4" w:rsidRDefault="003075AC" w:rsidP="002242C0">
            <w:pPr>
              <w:ind w:left="360"/>
              <w:rPr>
                <w:rFonts w:ascii="Times New Roman" w:hAnsi="Times New Roman"/>
                <w:i/>
              </w:rPr>
            </w:pPr>
            <w:r w:rsidRPr="000724A4">
              <w:rPr>
                <w:rFonts w:ascii="Times New Roman" w:hAnsi="Times New Roman"/>
                <w:i/>
              </w:rPr>
              <w:t xml:space="preserve">Complete distribution (all </w:t>
            </w:r>
            <w:r w:rsidR="002242C0">
              <w:rPr>
                <w:rFonts w:ascii="Times New Roman" w:hAnsi="Times New Roman"/>
                <w:i/>
              </w:rPr>
              <w:t>requesters</w:t>
            </w:r>
            <w:r w:rsidRPr="000724A4">
              <w:rPr>
                <w:rFonts w:ascii="Times New Roman" w:hAnsi="Times New Roman"/>
                <w:i/>
              </w:rPr>
              <w:t>, any amount)</w:t>
            </w:r>
          </w:p>
        </w:tc>
        <w:tc>
          <w:tcPr>
            <w:tcW w:w="2070" w:type="dxa"/>
            <w:tcBorders>
              <w:left w:val="nil"/>
              <w:bottom w:val="single" w:sz="4" w:space="0" w:color="auto"/>
              <w:right w:val="nil"/>
            </w:tcBorders>
            <w:vAlign w:val="center"/>
          </w:tcPr>
          <w:p w14:paraId="21C6E517" w14:textId="77777777" w:rsidR="003075AC" w:rsidRPr="000724A4" w:rsidRDefault="003075AC" w:rsidP="003075AC">
            <w:pPr>
              <w:ind w:left="252"/>
              <w:rPr>
                <w:rFonts w:ascii="Times New Roman" w:hAnsi="Times New Roman"/>
                <w:i/>
              </w:rPr>
            </w:pPr>
            <w:r w:rsidRPr="000724A4">
              <w:rPr>
                <w:rFonts w:ascii="Times New Roman" w:hAnsi="Times New Roman"/>
                <w:i/>
              </w:rPr>
              <w:t>86%</w:t>
            </w:r>
          </w:p>
        </w:tc>
      </w:tr>
      <w:tr w:rsidR="003075AC" w14:paraId="204A293F" w14:textId="77777777" w:rsidTr="00C1108C">
        <w:trPr>
          <w:trHeight w:val="77"/>
        </w:trPr>
        <w:tc>
          <w:tcPr>
            <w:tcW w:w="6120" w:type="dxa"/>
            <w:tcBorders>
              <w:left w:val="nil"/>
              <w:right w:val="nil"/>
            </w:tcBorders>
            <w:vAlign w:val="center"/>
          </w:tcPr>
          <w:p w14:paraId="0EBA046C" w14:textId="017244F8" w:rsidR="003075AC" w:rsidRPr="000724A4" w:rsidRDefault="003075AC" w:rsidP="002242C0">
            <w:pPr>
              <w:keepNext/>
              <w:keepLines/>
              <w:ind w:left="720"/>
              <w:outlineLvl w:val="3"/>
              <w:rPr>
                <w:rFonts w:ascii="Times New Roman" w:hAnsi="Times New Roman"/>
                <w:b/>
                <w:i/>
              </w:rPr>
            </w:pPr>
            <w:r w:rsidRPr="000724A4">
              <w:rPr>
                <w:rFonts w:ascii="Times New Roman" w:hAnsi="Times New Roman"/>
                <w:i/>
              </w:rPr>
              <w:t xml:space="preserve">Equal distribution (all </w:t>
            </w:r>
            <w:r w:rsidR="002242C0">
              <w:rPr>
                <w:rFonts w:ascii="Times New Roman" w:hAnsi="Times New Roman"/>
                <w:i/>
              </w:rPr>
              <w:t>requesters</w:t>
            </w:r>
            <w:r w:rsidRPr="000724A4">
              <w:rPr>
                <w:rFonts w:ascii="Times New Roman" w:hAnsi="Times New Roman"/>
                <w:i/>
              </w:rPr>
              <w:t>, same amount)</w:t>
            </w:r>
          </w:p>
        </w:tc>
        <w:tc>
          <w:tcPr>
            <w:tcW w:w="2070" w:type="dxa"/>
            <w:tcBorders>
              <w:left w:val="nil"/>
              <w:right w:val="nil"/>
            </w:tcBorders>
            <w:vAlign w:val="center"/>
          </w:tcPr>
          <w:p w14:paraId="11485DFB" w14:textId="77777777" w:rsidR="003075AC" w:rsidRPr="000724A4" w:rsidRDefault="003075AC" w:rsidP="003075AC">
            <w:pPr>
              <w:ind w:left="432"/>
              <w:rPr>
                <w:rFonts w:ascii="Times New Roman" w:hAnsi="Times New Roman"/>
                <w:i/>
              </w:rPr>
            </w:pPr>
            <w:r w:rsidRPr="000724A4">
              <w:rPr>
                <w:rFonts w:ascii="Times New Roman" w:hAnsi="Times New Roman"/>
                <w:i/>
              </w:rPr>
              <w:t>39%</w:t>
            </w:r>
          </w:p>
        </w:tc>
      </w:tr>
      <w:tr w:rsidR="003075AC" w14:paraId="1BF7EE14" w14:textId="77777777" w:rsidTr="00CB6CB0">
        <w:trPr>
          <w:trHeight w:val="77"/>
        </w:trPr>
        <w:tc>
          <w:tcPr>
            <w:tcW w:w="6120" w:type="dxa"/>
            <w:tcBorders>
              <w:left w:val="nil"/>
              <w:bottom w:val="single" w:sz="2" w:space="0" w:color="auto"/>
              <w:right w:val="nil"/>
            </w:tcBorders>
            <w:vAlign w:val="center"/>
          </w:tcPr>
          <w:p w14:paraId="581D1F2A" w14:textId="11ADAA4D" w:rsidR="003075AC" w:rsidRPr="000724A4" w:rsidRDefault="003075AC" w:rsidP="00AE4DAA">
            <w:pPr>
              <w:ind w:left="180"/>
              <w:rPr>
                <w:rFonts w:ascii="Times New Roman" w:hAnsi="Times New Roman"/>
              </w:rPr>
            </w:pPr>
            <w:r w:rsidRPr="000724A4">
              <w:rPr>
                <w:rFonts w:ascii="Times New Roman" w:hAnsi="Times New Roman"/>
              </w:rPr>
              <w:t>Concentration (</w:t>
            </w:r>
            <w:r w:rsidR="00AE4DAA">
              <w:rPr>
                <w:rFonts w:ascii="Times New Roman" w:hAnsi="Times New Roman"/>
              </w:rPr>
              <w:t xml:space="preserve">help </w:t>
            </w:r>
            <w:r w:rsidRPr="000724A4">
              <w:rPr>
                <w:rFonts w:ascii="Times New Roman" w:hAnsi="Times New Roman"/>
              </w:rPr>
              <w:t xml:space="preserve">one </w:t>
            </w:r>
            <w:r w:rsidR="00AE4DAA">
              <w:rPr>
                <w:rFonts w:ascii="Times New Roman" w:hAnsi="Times New Roman"/>
              </w:rPr>
              <w:t>requester</w:t>
            </w:r>
            <w:r w:rsidRPr="000724A4">
              <w:rPr>
                <w:rFonts w:ascii="Times New Roman" w:hAnsi="Times New Roman"/>
              </w:rPr>
              <w:t>)</w:t>
            </w:r>
          </w:p>
        </w:tc>
        <w:tc>
          <w:tcPr>
            <w:tcW w:w="2070" w:type="dxa"/>
            <w:tcBorders>
              <w:left w:val="nil"/>
              <w:bottom w:val="single" w:sz="2" w:space="0" w:color="auto"/>
              <w:right w:val="nil"/>
            </w:tcBorders>
            <w:vAlign w:val="center"/>
          </w:tcPr>
          <w:p w14:paraId="704180D2" w14:textId="77777777" w:rsidR="003075AC" w:rsidRPr="000724A4" w:rsidRDefault="003075AC" w:rsidP="003075AC">
            <w:pPr>
              <w:rPr>
                <w:rFonts w:ascii="Times New Roman" w:hAnsi="Times New Roman"/>
              </w:rPr>
            </w:pPr>
            <w:r w:rsidRPr="000724A4">
              <w:rPr>
                <w:rFonts w:ascii="Times New Roman" w:hAnsi="Times New Roman"/>
              </w:rPr>
              <w:t>7%</w:t>
            </w:r>
          </w:p>
        </w:tc>
      </w:tr>
      <w:tr w:rsidR="003075AC" w14:paraId="0991F9E1" w14:textId="77777777" w:rsidTr="00CB6CB0">
        <w:trPr>
          <w:trHeight w:val="77"/>
        </w:trPr>
        <w:tc>
          <w:tcPr>
            <w:tcW w:w="6120" w:type="dxa"/>
            <w:tcBorders>
              <w:top w:val="single" w:sz="2" w:space="0" w:color="auto"/>
              <w:left w:val="nil"/>
              <w:bottom w:val="single" w:sz="2" w:space="0" w:color="auto"/>
              <w:right w:val="nil"/>
            </w:tcBorders>
            <w:vAlign w:val="center"/>
          </w:tcPr>
          <w:p w14:paraId="11753D6D" w14:textId="77777777" w:rsidR="003075AC" w:rsidRPr="00845EDC" w:rsidRDefault="003075AC" w:rsidP="003075AC">
            <w:pPr>
              <w:rPr>
                <w:rFonts w:ascii="Times New Roman" w:hAnsi="Times New Roman"/>
                <w:b/>
              </w:rPr>
            </w:pPr>
            <w:r w:rsidRPr="002F6D5F">
              <w:rPr>
                <w:rFonts w:ascii="Times New Roman" w:hAnsi="Times New Roman"/>
                <w:b/>
              </w:rPr>
              <w:t>CONDITION TOTAL</w:t>
            </w:r>
          </w:p>
        </w:tc>
        <w:tc>
          <w:tcPr>
            <w:tcW w:w="2070" w:type="dxa"/>
            <w:tcBorders>
              <w:top w:val="single" w:sz="2" w:space="0" w:color="auto"/>
              <w:left w:val="nil"/>
              <w:bottom w:val="single" w:sz="2" w:space="0" w:color="auto"/>
              <w:right w:val="nil"/>
            </w:tcBorders>
            <w:vAlign w:val="center"/>
          </w:tcPr>
          <w:p w14:paraId="59C22F00" w14:textId="77777777" w:rsidR="003075AC" w:rsidRPr="00AC22B3" w:rsidRDefault="003075AC" w:rsidP="003075AC">
            <w:pPr>
              <w:rPr>
                <w:rFonts w:ascii="Times New Roman" w:hAnsi="Times New Roman"/>
                <w:b/>
              </w:rPr>
            </w:pPr>
            <w:r w:rsidRPr="00AC22B3">
              <w:rPr>
                <w:rFonts w:ascii="Times New Roman" w:hAnsi="Times New Roman"/>
                <w:b/>
              </w:rPr>
              <w:t>100%</w:t>
            </w:r>
          </w:p>
        </w:tc>
      </w:tr>
    </w:tbl>
    <w:p w14:paraId="72AF64B6" w14:textId="77777777" w:rsidR="00CE52D8" w:rsidRDefault="00CE52D8" w:rsidP="00B159CA">
      <w:pPr>
        <w:rPr>
          <w:rFonts w:ascii="Times New Roman" w:hAnsi="Times New Roman" w:cs="Times New Roman"/>
          <w:i/>
          <w:color w:val="000000"/>
          <w:sz w:val="22"/>
          <w:szCs w:val="22"/>
        </w:rPr>
      </w:pPr>
    </w:p>
    <w:p w14:paraId="323FDA27" w14:textId="77777777" w:rsidR="000E7F15" w:rsidRDefault="000E7F15" w:rsidP="00B159CA">
      <w:pPr>
        <w:rPr>
          <w:rFonts w:ascii="Times New Roman" w:hAnsi="Times New Roman" w:cs="Times New Roman"/>
          <w:i/>
          <w:color w:val="000000"/>
          <w:sz w:val="22"/>
          <w:szCs w:val="22"/>
        </w:rPr>
      </w:pPr>
    </w:p>
    <w:p w14:paraId="56A0D698" w14:textId="77777777" w:rsidR="000E7F15" w:rsidRDefault="000E7F15" w:rsidP="00B159CA">
      <w:pPr>
        <w:rPr>
          <w:rFonts w:ascii="Times New Roman" w:hAnsi="Times New Roman" w:cs="Times New Roman"/>
          <w:i/>
          <w:color w:val="000000"/>
          <w:sz w:val="22"/>
          <w:szCs w:val="22"/>
        </w:rPr>
      </w:pPr>
    </w:p>
    <w:p w14:paraId="7355698C" w14:textId="77777777" w:rsidR="000E7F15" w:rsidRDefault="000E7F15" w:rsidP="00B159CA">
      <w:pPr>
        <w:rPr>
          <w:rFonts w:ascii="Times New Roman" w:hAnsi="Times New Roman" w:cs="Times New Roman"/>
          <w:i/>
          <w:color w:val="000000"/>
          <w:sz w:val="22"/>
          <w:szCs w:val="22"/>
        </w:rPr>
      </w:pPr>
    </w:p>
    <w:p w14:paraId="2EBF0204" w14:textId="77777777" w:rsidR="000E7F15" w:rsidRDefault="000E7F15" w:rsidP="00B159CA">
      <w:pPr>
        <w:rPr>
          <w:rFonts w:ascii="Times New Roman" w:hAnsi="Times New Roman" w:cs="Times New Roman"/>
          <w:i/>
          <w:color w:val="000000"/>
          <w:sz w:val="22"/>
          <w:szCs w:val="22"/>
        </w:rPr>
      </w:pPr>
    </w:p>
    <w:p w14:paraId="70BD2B7E" w14:textId="77777777" w:rsidR="000E7F15" w:rsidRDefault="000E7F15" w:rsidP="00B159CA">
      <w:pPr>
        <w:rPr>
          <w:rFonts w:ascii="Times New Roman" w:hAnsi="Times New Roman" w:cs="Times New Roman"/>
          <w:i/>
          <w:color w:val="000000"/>
          <w:sz w:val="22"/>
          <w:szCs w:val="22"/>
        </w:rPr>
      </w:pPr>
    </w:p>
    <w:p w14:paraId="243A6B06" w14:textId="77777777" w:rsidR="000E7F15" w:rsidRDefault="000E7F15" w:rsidP="00B159CA">
      <w:pPr>
        <w:rPr>
          <w:rFonts w:ascii="Times New Roman" w:hAnsi="Times New Roman" w:cs="Times New Roman"/>
          <w:i/>
          <w:color w:val="000000"/>
          <w:sz w:val="22"/>
          <w:szCs w:val="22"/>
        </w:rPr>
      </w:pPr>
    </w:p>
    <w:p w14:paraId="70288E88" w14:textId="77777777" w:rsidR="000E7F15" w:rsidRDefault="000E7F15" w:rsidP="00B159CA">
      <w:pPr>
        <w:rPr>
          <w:rFonts w:ascii="Times New Roman" w:hAnsi="Times New Roman" w:cs="Times New Roman"/>
          <w:i/>
          <w:color w:val="000000"/>
          <w:sz w:val="22"/>
          <w:szCs w:val="22"/>
        </w:rPr>
      </w:pPr>
    </w:p>
    <w:p w14:paraId="5EF0F0F0" w14:textId="77777777" w:rsidR="000E7F15" w:rsidRDefault="000E7F15" w:rsidP="00B159CA">
      <w:pPr>
        <w:rPr>
          <w:rFonts w:ascii="Times New Roman" w:hAnsi="Times New Roman" w:cs="Times New Roman"/>
          <w:i/>
          <w:color w:val="000000"/>
          <w:sz w:val="22"/>
          <w:szCs w:val="22"/>
        </w:rPr>
      </w:pPr>
    </w:p>
    <w:p w14:paraId="5C581901" w14:textId="77777777" w:rsidR="000E7F15" w:rsidRDefault="000E7F15" w:rsidP="00B159CA">
      <w:pPr>
        <w:rPr>
          <w:rFonts w:ascii="Times New Roman" w:hAnsi="Times New Roman" w:cs="Times New Roman"/>
          <w:i/>
          <w:color w:val="000000"/>
          <w:sz w:val="22"/>
          <w:szCs w:val="22"/>
        </w:rPr>
      </w:pPr>
    </w:p>
    <w:p w14:paraId="3AC411D5" w14:textId="77777777" w:rsidR="000E7F15" w:rsidRDefault="000E7F15" w:rsidP="00B159CA">
      <w:pPr>
        <w:rPr>
          <w:rFonts w:ascii="Times New Roman" w:hAnsi="Times New Roman" w:cs="Times New Roman"/>
          <w:i/>
          <w:color w:val="000000"/>
          <w:sz w:val="22"/>
          <w:szCs w:val="22"/>
        </w:rPr>
      </w:pPr>
    </w:p>
    <w:p w14:paraId="0EECE363" w14:textId="77777777" w:rsidR="000E7F15" w:rsidRDefault="000E7F15" w:rsidP="00B159CA">
      <w:pPr>
        <w:rPr>
          <w:rFonts w:ascii="Times New Roman" w:hAnsi="Times New Roman" w:cs="Times New Roman"/>
          <w:i/>
          <w:color w:val="000000"/>
          <w:sz w:val="22"/>
          <w:szCs w:val="22"/>
        </w:rPr>
      </w:pPr>
    </w:p>
    <w:p w14:paraId="30DBF9A0" w14:textId="77777777" w:rsidR="000E7F15" w:rsidRDefault="000E7F15" w:rsidP="00B159CA">
      <w:pPr>
        <w:rPr>
          <w:rFonts w:ascii="Times New Roman" w:hAnsi="Times New Roman" w:cs="Times New Roman"/>
          <w:i/>
          <w:color w:val="000000"/>
          <w:sz w:val="22"/>
          <w:szCs w:val="22"/>
        </w:rPr>
      </w:pPr>
    </w:p>
    <w:p w14:paraId="02042C7F" w14:textId="77777777" w:rsidR="000E7F15" w:rsidRDefault="000E7F15" w:rsidP="00B159CA">
      <w:pPr>
        <w:rPr>
          <w:rFonts w:ascii="Times New Roman" w:hAnsi="Times New Roman" w:cs="Times New Roman"/>
          <w:i/>
          <w:color w:val="000000"/>
          <w:sz w:val="22"/>
          <w:szCs w:val="22"/>
        </w:rPr>
      </w:pPr>
    </w:p>
    <w:p w14:paraId="752BAE8B" w14:textId="77777777" w:rsidR="000E7F15" w:rsidRDefault="000E7F15" w:rsidP="00B159CA">
      <w:pPr>
        <w:rPr>
          <w:rFonts w:ascii="Times New Roman" w:hAnsi="Times New Roman" w:cs="Times New Roman"/>
          <w:i/>
          <w:color w:val="000000"/>
          <w:sz w:val="22"/>
          <w:szCs w:val="22"/>
        </w:rPr>
      </w:pPr>
    </w:p>
    <w:p w14:paraId="27D4035C" w14:textId="77777777" w:rsidR="000E7F15" w:rsidRDefault="000E7F15" w:rsidP="00B159CA">
      <w:pPr>
        <w:rPr>
          <w:rFonts w:ascii="Times New Roman" w:hAnsi="Times New Roman" w:cs="Times New Roman"/>
          <w:i/>
          <w:color w:val="000000"/>
          <w:sz w:val="22"/>
          <w:szCs w:val="22"/>
        </w:rPr>
      </w:pPr>
    </w:p>
    <w:p w14:paraId="0B91AA61" w14:textId="77777777" w:rsidR="000E7F15" w:rsidRDefault="000E7F15" w:rsidP="00B159CA">
      <w:pPr>
        <w:rPr>
          <w:rFonts w:ascii="Times New Roman" w:hAnsi="Times New Roman" w:cs="Times New Roman"/>
          <w:i/>
          <w:color w:val="000000"/>
          <w:sz w:val="22"/>
          <w:szCs w:val="22"/>
        </w:rPr>
      </w:pPr>
    </w:p>
    <w:p w14:paraId="6E42096D" w14:textId="77777777" w:rsidR="000E7F15" w:rsidRDefault="000E7F15" w:rsidP="00B159CA">
      <w:pPr>
        <w:rPr>
          <w:rFonts w:ascii="Times New Roman" w:hAnsi="Times New Roman" w:cs="Times New Roman"/>
          <w:i/>
          <w:color w:val="000000"/>
          <w:sz w:val="22"/>
          <w:szCs w:val="22"/>
        </w:rPr>
      </w:pPr>
    </w:p>
    <w:p w14:paraId="767091A8" w14:textId="77777777" w:rsidR="000E7F15" w:rsidRDefault="000E7F15" w:rsidP="00B159CA">
      <w:pPr>
        <w:rPr>
          <w:rFonts w:ascii="Times New Roman" w:hAnsi="Times New Roman" w:cs="Times New Roman"/>
          <w:i/>
          <w:color w:val="000000"/>
          <w:sz w:val="22"/>
          <w:szCs w:val="22"/>
        </w:rPr>
      </w:pPr>
    </w:p>
    <w:p w14:paraId="5790CBFF" w14:textId="77777777" w:rsidR="000E7F15" w:rsidRDefault="000E7F15" w:rsidP="00B159CA">
      <w:pPr>
        <w:rPr>
          <w:rFonts w:ascii="Times New Roman" w:hAnsi="Times New Roman" w:cs="Times New Roman"/>
          <w:i/>
          <w:color w:val="000000"/>
          <w:sz w:val="22"/>
          <w:szCs w:val="22"/>
        </w:rPr>
      </w:pPr>
    </w:p>
    <w:p w14:paraId="68EEDA1D" w14:textId="77777777" w:rsidR="000E7F15" w:rsidRDefault="000E7F15" w:rsidP="00B159CA">
      <w:pPr>
        <w:rPr>
          <w:rFonts w:ascii="Times New Roman" w:hAnsi="Times New Roman" w:cs="Times New Roman"/>
          <w:i/>
          <w:color w:val="000000"/>
          <w:sz w:val="22"/>
          <w:szCs w:val="22"/>
        </w:rPr>
      </w:pPr>
    </w:p>
    <w:p w14:paraId="02C9BFD5" w14:textId="0E251174" w:rsidR="00945E03" w:rsidRDefault="00945E03" w:rsidP="00B159CA">
      <w:pPr>
        <w:rPr>
          <w:rFonts w:ascii="Times New Roman" w:hAnsi="Times New Roman" w:cs="Times New Roman"/>
          <w:color w:val="000000"/>
        </w:rPr>
      </w:pPr>
      <w:r w:rsidRPr="00DA5764">
        <w:rPr>
          <w:rFonts w:ascii="Times New Roman" w:hAnsi="Times New Roman" w:cs="Times New Roman"/>
          <w:i/>
          <w:color w:val="000000"/>
          <w:sz w:val="22"/>
          <w:szCs w:val="22"/>
        </w:rPr>
        <w:t>Note</w:t>
      </w:r>
      <w:r w:rsidRPr="00DA5764">
        <w:rPr>
          <w:rFonts w:ascii="Times New Roman" w:hAnsi="Times New Roman" w:cs="Times New Roman"/>
          <w:color w:val="000000"/>
          <w:sz w:val="22"/>
          <w:szCs w:val="22"/>
        </w:rPr>
        <w:t xml:space="preserve">: The category of “Distribution” includes both </w:t>
      </w:r>
      <w:r w:rsidR="00AE38AA">
        <w:rPr>
          <w:rFonts w:ascii="Times New Roman" w:hAnsi="Times New Roman" w:cs="Times New Roman"/>
          <w:color w:val="000000"/>
          <w:sz w:val="22"/>
          <w:szCs w:val="22"/>
        </w:rPr>
        <w:t>incomplete</w:t>
      </w:r>
      <w:r w:rsidR="00AE38AA" w:rsidRPr="00DA5764">
        <w:rPr>
          <w:rFonts w:ascii="Times New Roman" w:hAnsi="Times New Roman" w:cs="Times New Roman"/>
          <w:color w:val="000000"/>
          <w:sz w:val="22"/>
          <w:szCs w:val="22"/>
        </w:rPr>
        <w:t xml:space="preserve"> </w:t>
      </w:r>
      <w:r w:rsidRPr="00DA5764">
        <w:rPr>
          <w:rFonts w:ascii="Times New Roman" w:hAnsi="Times New Roman" w:cs="Times New Roman"/>
          <w:color w:val="000000"/>
          <w:sz w:val="22"/>
          <w:szCs w:val="22"/>
        </w:rPr>
        <w:t>distribution (giving to more than one but fewer than all requesters) and complete distribution (giving to a</w:t>
      </w:r>
      <w:r w:rsidR="00725264" w:rsidRPr="00DA5764">
        <w:rPr>
          <w:rFonts w:ascii="Times New Roman" w:hAnsi="Times New Roman" w:cs="Times New Roman"/>
          <w:color w:val="000000"/>
          <w:sz w:val="22"/>
          <w:szCs w:val="22"/>
        </w:rPr>
        <w:t>ll requesters). Another useful category to consider in this experiment specifically is the percentage of participants in the different-need</w:t>
      </w:r>
      <w:r w:rsidR="0050744C">
        <w:rPr>
          <w:rFonts w:ascii="Times New Roman" w:hAnsi="Times New Roman" w:cs="Times New Roman"/>
          <w:color w:val="000000"/>
          <w:sz w:val="22"/>
          <w:szCs w:val="22"/>
        </w:rPr>
        <w:t>iness</w:t>
      </w:r>
      <w:r w:rsidR="00725264" w:rsidRPr="00DA5764">
        <w:rPr>
          <w:rFonts w:ascii="Times New Roman" w:hAnsi="Times New Roman" w:cs="Times New Roman"/>
          <w:color w:val="000000"/>
          <w:sz w:val="22"/>
          <w:szCs w:val="22"/>
        </w:rPr>
        <w:t xml:space="preserve"> condition who gave the most money to the neediest individual (54%).</w:t>
      </w:r>
    </w:p>
    <w:p w14:paraId="77DD4058" w14:textId="77777777" w:rsidR="007B2D44" w:rsidRPr="00DA5764" w:rsidRDefault="007B2D44" w:rsidP="00DA5764">
      <w:pPr>
        <w:rPr>
          <w:rFonts w:ascii="Times New Roman" w:hAnsi="Times New Roman" w:cs="Times New Roman"/>
          <w:color w:val="000000"/>
          <w:sz w:val="22"/>
          <w:szCs w:val="22"/>
        </w:rPr>
      </w:pPr>
    </w:p>
    <w:p w14:paraId="00FE85B5" w14:textId="77777777" w:rsidR="00725264" w:rsidRDefault="00725264" w:rsidP="00B159CA">
      <w:pPr>
        <w:rPr>
          <w:rFonts w:ascii="Times New Roman" w:hAnsi="Times New Roman" w:cs="Times New Roman"/>
          <w:color w:val="000000"/>
        </w:rPr>
      </w:pPr>
    </w:p>
    <w:p w14:paraId="1CC97F88" w14:textId="062C4BD2" w:rsidR="002E4E05" w:rsidRDefault="00864793" w:rsidP="00B87B74">
      <w:pPr>
        <w:spacing w:line="480" w:lineRule="auto"/>
        <w:ind w:firstLine="720"/>
        <w:rPr>
          <w:rFonts w:ascii="Times New Roman" w:hAnsi="Times New Roman" w:cs="Times New Roman"/>
          <w:color w:val="000000"/>
        </w:rPr>
      </w:pPr>
      <w:r>
        <w:rPr>
          <w:rFonts w:ascii="Times New Roman" w:hAnsi="Times New Roman" w:cs="Times New Roman"/>
          <w:color w:val="000000"/>
        </w:rPr>
        <w:t>In the different-</w:t>
      </w:r>
      <w:r w:rsidR="005468FF">
        <w:rPr>
          <w:rFonts w:ascii="Times New Roman" w:hAnsi="Times New Roman" w:cs="Times New Roman"/>
          <w:color w:val="000000"/>
        </w:rPr>
        <w:t>need</w:t>
      </w:r>
      <w:r w:rsidR="001514D7">
        <w:rPr>
          <w:rFonts w:ascii="Times New Roman" w:hAnsi="Times New Roman" w:cs="Times New Roman"/>
          <w:color w:val="000000"/>
        </w:rPr>
        <w:t>iness</w:t>
      </w:r>
      <w:r>
        <w:rPr>
          <w:rFonts w:ascii="Times New Roman" w:hAnsi="Times New Roman" w:cs="Times New Roman"/>
          <w:color w:val="000000"/>
        </w:rPr>
        <w:t xml:space="preserve"> condition</w:t>
      </w:r>
      <w:r w:rsidR="00944E56">
        <w:rPr>
          <w:rFonts w:ascii="Times New Roman" w:hAnsi="Times New Roman" w:cs="Times New Roman"/>
          <w:color w:val="000000"/>
        </w:rPr>
        <w:t>,</w:t>
      </w:r>
      <w:r>
        <w:rPr>
          <w:rFonts w:ascii="Times New Roman" w:hAnsi="Times New Roman" w:cs="Times New Roman"/>
          <w:color w:val="000000"/>
        </w:rPr>
        <w:t xml:space="preserve"> we further examine</w:t>
      </w:r>
      <w:r w:rsidR="00350520">
        <w:rPr>
          <w:rFonts w:ascii="Times New Roman" w:hAnsi="Times New Roman" w:cs="Times New Roman"/>
          <w:color w:val="000000"/>
        </w:rPr>
        <w:t>d</w:t>
      </w:r>
      <w:r>
        <w:rPr>
          <w:rFonts w:ascii="Times New Roman" w:hAnsi="Times New Roman" w:cs="Times New Roman"/>
          <w:color w:val="000000"/>
        </w:rPr>
        <w:t xml:space="preserve"> </w:t>
      </w:r>
      <w:r w:rsidR="00594C92">
        <w:rPr>
          <w:rFonts w:ascii="Times New Roman" w:hAnsi="Times New Roman" w:cs="Times New Roman"/>
          <w:color w:val="000000"/>
        </w:rPr>
        <w:t>how many participants chose an</w:t>
      </w:r>
      <w:r>
        <w:rPr>
          <w:rFonts w:ascii="Times New Roman" w:hAnsi="Times New Roman" w:cs="Times New Roman"/>
          <w:color w:val="000000"/>
        </w:rPr>
        <w:t xml:space="preserve"> </w:t>
      </w:r>
      <w:r w:rsidR="00D427CB">
        <w:rPr>
          <w:rFonts w:ascii="Times New Roman" w:hAnsi="Times New Roman" w:cs="Times New Roman"/>
          <w:color w:val="000000"/>
        </w:rPr>
        <w:t>“</w:t>
      </w:r>
      <w:r>
        <w:rPr>
          <w:rFonts w:ascii="Times New Roman" w:hAnsi="Times New Roman" w:cs="Times New Roman"/>
          <w:color w:val="000000"/>
        </w:rPr>
        <w:t xml:space="preserve">equal </w:t>
      </w:r>
      <w:r w:rsidRPr="000C3216">
        <w:rPr>
          <w:rFonts w:ascii="Times New Roman" w:hAnsi="Times New Roman" w:cs="Times New Roman"/>
          <w:i/>
          <w:color w:val="000000"/>
        </w:rPr>
        <w:t>outcome</w:t>
      </w:r>
      <w:r w:rsidR="00D427CB" w:rsidRPr="002F7543">
        <w:rPr>
          <w:rFonts w:ascii="Times New Roman" w:hAnsi="Times New Roman" w:cs="Times New Roman"/>
          <w:color w:val="000000"/>
        </w:rPr>
        <w:t>”</w:t>
      </w:r>
      <w:r>
        <w:rPr>
          <w:rFonts w:ascii="Times New Roman" w:hAnsi="Times New Roman" w:cs="Times New Roman"/>
          <w:color w:val="000000"/>
        </w:rPr>
        <w:t xml:space="preserve"> allocation (i.e., giving donations so that each </w:t>
      </w:r>
      <w:r w:rsidR="00B15133">
        <w:rPr>
          <w:rFonts w:ascii="Times New Roman" w:hAnsi="Times New Roman" w:cs="Times New Roman"/>
          <w:color w:val="000000"/>
        </w:rPr>
        <w:t xml:space="preserve">requester </w:t>
      </w:r>
      <w:r>
        <w:rPr>
          <w:rFonts w:ascii="Times New Roman" w:hAnsi="Times New Roman" w:cs="Times New Roman"/>
          <w:color w:val="000000"/>
        </w:rPr>
        <w:t xml:space="preserve">ends with the same </w:t>
      </w:r>
      <w:r w:rsidR="00DA5764">
        <w:rPr>
          <w:rFonts w:ascii="Times New Roman" w:hAnsi="Times New Roman" w:cs="Times New Roman"/>
          <w:color w:val="000000"/>
        </w:rPr>
        <w:t>donation total</w:t>
      </w:r>
      <w:r>
        <w:rPr>
          <w:rFonts w:ascii="Times New Roman" w:hAnsi="Times New Roman" w:cs="Times New Roman"/>
          <w:color w:val="000000"/>
        </w:rPr>
        <w:t xml:space="preserve">) and a “fulfill two” allocation (i.e., giving </w:t>
      </w:r>
      <w:r w:rsidR="00446321">
        <w:rPr>
          <w:rFonts w:ascii="Times New Roman" w:hAnsi="Times New Roman" w:cs="Times New Roman"/>
          <w:color w:val="000000"/>
        </w:rPr>
        <w:t xml:space="preserve">donations so that </w:t>
      </w:r>
      <w:r>
        <w:rPr>
          <w:rFonts w:ascii="Times New Roman" w:hAnsi="Times New Roman" w:cs="Times New Roman"/>
          <w:color w:val="000000"/>
        </w:rPr>
        <w:t xml:space="preserve">two </w:t>
      </w:r>
      <w:r w:rsidR="00B15133">
        <w:rPr>
          <w:rFonts w:ascii="Times New Roman" w:hAnsi="Times New Roman" w:cs="Times New Roman"/>
          <w:color w:val="000000"/>
        </w:rPr>
        <w:t xml:space="preserve">requesters </w:t>
      </w:r>
      <w:r>
        <w:rPr>
          <w:rFonts w:ascii="Times New Roman" w:hAnsi="Times New Roman" w:cs="Times New Roman"/>
          <w:color w:val="000000"/>
        </w:rPr>
        <w:t>reach</w:t>
      </w:r>
      <w:r w:rsidR="00446321">
        <w:rPr>
          <w:rFonts w:ascii="Times New Roman" w:hAnsi="Times New Roman" w:cs="Times New Roman"/>
          <w:color w:val="000000"/>
        </w:rPr>
        <w:t>ed</w:t>
      </w:r>
      <w:r>
        <w:rPr>
          <w:rFonts w:ascii="Times New Roman" w:hAnsi="Times New Roman" w:cs="Times New Roman"/>
          <w:color w:val="000000"/>
        </w:rPr>
        <w:t xml:space="preserve"> their requested </w:t>
      </w:r>
      <w:r w:rsidR="00DA5764">
        <w:rPr>
          <w:rFonts w:ascii="Times New Roman" w:hAnsi="Times New Roman" w:cs="Times New Roman"/>
          <w:color w:val="000000"/>
        </w:rPr>
        <w:t>donation total</w:t>
      </w:r>
      <w:r>
        <w:rPr>
          <w:rFonts w:ascii="Times New Roman" w:hAnsi="Times New Roman" w:cs="Times New Roman"/>
          <w:color w:val="000000"/>
        </w:rPr>
        <w:t>). A minority of participants</w:t>
      </w:r>
      <w:r w:rsidR="00350520">
        <w:rPr>
          <w:rFonts w:ascii="Times New Roman" w:hAnsi="Times New Roman" w:cs="Times New Roman"/>
          <w:color w:val="000000"/>
        </w:rPr>
        <w:t xml:space="preserve"> </w:t>
      </w:r>
      <w:r w:rsidR="00594C92">
        <w:rPr>
          <w:rFonts w:ascii="Times New Roman" w:hAnsi="Times New Roman" w:cs="Times New Roman"/>
          <w:color w:val="000000"/>
        </w:rPr>
        <w:t>chose</w:t>
      </w:r>
      <w:r w:rsidR="00350520">
        <w:rPr>
          <w:rFonts w:ascii="Times New Roman" w:hAnsi="Times New Roman" w:cs="Times New Roman"/>
          <w:color w:val="000000"/>
        </w:rPr>
        <w:t xml:space="preserve"> these allocations</w:t>
      </w:r>
      <w:r>
        <w:rPr>
          <w:rFonts w:ascii="Times New Roman" w:hAnsi="Times New Roman" w:cs="Times New Roman"/>
          <w:color w:val="000000"/>
        </w:rPr>
        <w:t xml:space="preserve"> (</w:t>
      </w:r>
      <w:r w:rsidR="004A7D9D">
        <w:rPr>
          <w:rFonts w:ascii="Times New Roman" w:hAnsi="Times New Roman" w:cs="Times New Roman"/>
          <w:color w:val="000000"/>
        </w:rPr>
        <w:t>equal outcome</w:t>
      </w:r>
      <w:r w:rsidR="00B44E8F">
        <w:rPr>
          <w:rFonts w:ascii="Times New Roman" w:hAnsi="Times New Roman" w:cs="Times New Roman"/>
          <w:color w:val="000000"/>
        </w:rPr>
        <w:t>:</w:t>
      </w:r>
      <w:r w:rsidR="004A7D9D">
        <w:rPr>
          <w:rFonts w:ascii="Times New Roman" w:hAnsi="Times New Roman" w:cs="Times New Roman"/>
          <w:color w:val="000000"/>
        </w:rPr>
        <w:t xml:space="preserve"> 4</w:t>
      </w:r>
      <w:r w:rsidR="00350520">
        <w:rPr>
          <w:rFonts w:ascii="Times New Roman" w:hAnsi="Times New Roman" w:cs="Times New Roman"/>
          <w:color w:val="000000"/>
        </w:rPr>
        <w:t xml:space="preserve">%; fulfill two: </w:t>
      </w:r>
      <w:r w:rsidR="004A7D9D">
        <w:rPr>
          <w:rFonts w:ascii="Times New Roman" w:hAnsi="Times New Roman" w:cs="Times New Roman"/>
          <w:color w:val="000000"/>
        </w:rPr>
        <w:t>8</w:t>
      </w:r>
      <w:r w:rsidR="00F31462">
        <w:rPr>
          <w:rFonts w:ascii="Times New Roman" w:hAnsi="Times New Roman" w:cs="Times New Roman"/>
          <w:color w:val="000000"/>
        </w:rPr>
        <w:t>%).</w:t>
      </w:r>
    </w:p>
    <w:p w14:paraId="5CF631BB" w14:textId="63C6C7C8" w:rsidR="00864793" w:rsidRDefault="00864793" w:rsidP="00220D64">
      <w:pPr>
        <w:spacing w:line="480" w:lineRule="auto"/>
        <w:ind w:firstLine="720"/>
        <w:rPr>
          <w:rFonts w:ascii="Times New Roman" w:hAnsi="Times New Roman" w:cs="Times New Roman"/>
          <w:color w:val="000000"/>
        </w:rPr>
      </w:pPr>
      <w:r w:rsidRPr="004037AF">
        <w:rPr>
          <w:rFonts w:ascii="Times New Roman" w:hAnsi="Times New Roman" w:cs="Times New Roman"/>
          <w:i/>
          <w:color w:val="000000"/>
        </w:rPr>
        <w:t xml:space="preserve">Ratings of allocation </w:t>
      </w:r>
      <w:r w:rsidR="00594C92">
        <w:rPr>
          <w:rFonts w:ascii="Times New Roman" w:hAnsi="Times New Roman" w:cs="Times New Roman"/>
          <w:i/>
          <w:color w:val="000000"/>
        </w:rPr>
        <w:t>scenarios</w:t>
      </w:r>
      <w:r>
        <w:rPr>
          <w:rFonts w:ascii="Times New Roman" w:hAnsi="Times New Roman" w:cs="Times New Roman"/>
          <w:color w:val="000000"/>
        </w:rPr>
        <w:t xml:space="preserve">. We first examined the overall ratings of the allocation </w:t>
      </w:r>
      <w:r w:rsidR="00594C92">
        <w:rPr>
          <w:rFonts w:ascii="Times New Roman" w:hAnsi="Times New Roman" w:cs="Times New Roman"/>
          <w:color w:val="000000"/>
        </w:rPr>
        <w:t xml:space="preserve">scenarios </w:t>
      </w:r>
      <w:r>
        <w:rPr>
          <w:rFonts w:ascii="Times New Roman" w:hAnsi="Times New Roman" w:cs="Times New Roman"/>
          <w:color w:val="000000"/>
        </w:rPr>
        <w:t>between the same-</w:t>
      </w:r>
      <w:r w:rsidR="005468FF">
        <w:rPr>
          <w:rFonts w:ascii="Times New Roman" w:hAnsi="Times New Roman" w:cs="Times New Roman"/>
          <w:color w:val="000000"/>
        </w:rPr>
        <w:t>need</w:t>
      </w:r>
      <w:r w:rsidR="0050744C">
        <w:rPr>
          <w:rFonts w:ascii="Times New Roman" w:hAnsi="Times New Roman" w:cs="Times New Roman"/>
          <w:color w:val="000000"/>
        </w:rPr>
        <w:t>iness</w:t>
      </w:r>
      <w:r w:rsidR="005468FF">
        <w:rPr>
          <w:rFonts w:ascii="Times New Roman" w:hAnsi="Times New Roman" w:cs="Times New Roman"/>
          <w:color w:val="000000"/>
        </w:rPr>
        <w:t xml:space="preserve"> and different-need</w:t>
      </w:r>
      <w:r w:rsidR="0050744C">
        <w:rPr>
          <w:rFonts w:ascii="Times New Roman" w:hAnsi="Times New Roman" w:cs="Times New Roman"/>
          <w:color w:val="000000"/>
        </w:rPr>
        <w:t>iness</w:t>
      </w:r>
      <w:r>
        <w:rPr>
          <w:rFonts w:ascii="Times New Roman" w:hAnsi="Times New Roman" w:cs="Times New Roman"/>
          <w:color w:val="000000"/>
        </w:rPr>
        <w:t xml:space="preserve"> conditions</w:t>
      </w:r>
      <w:r w:rsidR="007159C5">
        <w:rPr>
          <w:rFonts w:ascii="Times New Roman" w:hAnsi="Times New Roman" w:cs="Times New Roman"/>
          <w:color w:val="000000"/>
        </w:rPr>
        <w:t xml:space="preserve"> (see Table 5)</w:t>
      </w:r>
      <w:r>
        <w:rPr>
          <w:rFonts w:ascii="Times New Roman" w:hAnsi="Times New Roman" w:cs="Times New Roman"/>
          <w:color w:val="000000"/>
        </w:rPr>
        <w:t xml:space="preserve">. As expected, </w:t>
      </w:r>
      <w:r w:rsidR="00220D64" w:rsidRPr="008E2459">
        <w:rPr>
          <w:rFonts w:ascii="Times New Roman" w:hAnsi="Times New Roman" w:cs="Times New Roman"/>
          <w:color w:val="000000"/>
        </w:rPr>
        <w:t xml:space="preserve">participants </w:t>
      </w:r>
      <w:r>
        <w:rPr>
          <w:rFonts w:ascii="Times New Roman" w:hAnsi="Times New Roman" w:cs="Times New Roman"/>
          <w:color w:val="000000"/>
        </w:rPr>
        <w:t>rated the equal distribution allocation as a fairer allocation in the same-</w:t>
      </w:r>
      <w:r w:rsidR="005468FF">
        <w:rPr>
          <w:rFonts w:ascii="Times New Roman" w:hAnsi="Times New Roman" w:cs="Times New Roman"/>
          <w:color w:val="000000"/>
        </w:rPr>
        <w:t>need</w:t>
      </w:r>
      <w:r w:rsidR="0050744C">
        <w:rPr>
          <w:rFonts w:ascii="Times New Roman" w:hAnsi="Times New Roman" w:cs="Times New Roman"/>
          <w:color w:val="000000"/>
        </w:rPr>
        <w:t>iness</w:t>
      </w:r>
      <w:r>
        <w:rPr>
          <w:rFonts w:ascii="Times New Roman" w:hAnsi="Times New Roman" w:cs="Times New Roman"/>
          <w:color w:val="000000"/>
        </w:rPr>
        <w:t xml:space="preserve"> than the different-</w:t>
      </w:r>
      <w:r w:rsidR="005468FF">
        <w:rPr>
          <w:rFonts w:ascii="Times New Roman" w:hAnsi="Times New Roman" w:cs="Times New Roman"/>
          <w:color w:val="000000"/>
        </w:rPr>
        <w:t>need</w:t>
      </w:r>
      <w:r w:rsidR="0050744C">
        <w:rPr>
          <w:rFonts w:ascii="Times New Roman" w:hAnsi="Times New Roman" w:cs="Times New Roman"/>
          <w:color w:val="000000"/>
        </w:rPr>
        <w:t>iness</w:t>
      </w:r>
      <w:r>
        <w:rPr>
          <w:rFonts w:ascii="Times New Roman" w:hAnsi="Times New Roman" w:cs="Times New Roman"/>
          <w:color w:val="000000"/>
        </w:rPr>
        <w:t xml:space="preserve"> condition</w:t>
      </w:r>
      <w:r w:rsidR="00CB4FAC">
        <w:rPr>
          <w:rFonts w:ascii="Times New Roman" w:hAnsi="Times New Roman" w:cs="Times New Roman"/>
          <w:color w:val="000000"/>
        </w:rPr>
        <w:t xml:space="preserve">, </w:t>
      </w:r>
      <w:r w:rsidR="00CB4FAC" w:rsidRPr="008E2459">
        <w:rPr>
          <w:rFonts w:ascii="Times New Roman" w:hAnsi="Times New Roman" w:cs="Times New Roman"/>
          <w:i/>
          <w:iCs/>
          <w:color w:val="000000"/>
        </w:rPr>
        <w:t>t</w:t>
      </w:r>
      <w:r w:rsidR="00CB4FAC">
        <w:rPr>
          <w:rFonts w:ascii="Times New Roman" w:hAnsi="Times New Roman" w:cs="Times New Roman"/>
          <w:color w:val="000000"/>
        </w:rPr>
        <w:t>(19</w:t>
      </w:r>
      <w:r w:rsidR="00FB686E">
        <w:rPr>
          <w:rFonts w:ascii="Times New Roman" w:hAnsi="Times New Roman" w:cs="Times New Roman"/>
          <w:color w:val="000000"/>
        </w:rPr>
        <w:t>7</w:t>
      </w:r>
      <w:r w:rsidR="00CB4FAC">
        <w:rPr>
          <w:rFonts w:ascii="Times New Roman" w:hAnsi="Times New Roman" w:cs="Times New Roman"/>
          <w:color w:val="000000"/>
        </w:rPr>
        <w:t>) = 3.87</w:t>
      </w:r>
      <w:r w:rsidR="00CB4FAC" w:rsidRPr="008E2459">
        <w:rPr>
          <w:rFonts w:ascii="Times New Roman" w:hAnsi="Times New Roman" w:cs="Times New Roman"/>
          <w:color w:val="000000"/>
        </w:rPr>
        <w:t xml:space="preserve">, </w:t>
      </w:r>
      <w:r w:rsidR="00CB4FAC" w:rsidRPr="008E2459">
        <w:rPr>
          <w:rFonts w:ascii="Times New Roman" w:hAnsi="Times New Roman" w:cs="Times New Roman"/>
          <w:i/>
          <w:iCs/>
          <w:color w:val="000000"/>
        </w:rPr>
        <w:t xml:space="preserve">p &lt; </w:t>
      </w:r>
      <w:r w:rsidR="00CB4FAC" w:rsidRPr="008E2459">
        <w:rPr>
          <w:rFonts w:ascii="Times New Roman" w:hAnsi="Times New Roman" w:cs="Times New Roman"/>
          <w:color w:val="000000"/>
        </w:rPr>
        <w:t xml:space="preserve">.001, </w:t>
      </w:r>
      <w:r w:rsidR="00CB4FAC" w:rsidRPr="008E2459">
        <w:rPr>
          <w:rFonts w:ascii="Times New Roman" w:hAnsi="Times New Roman" w:cs="Times New Roman"/>
          <w:i/>
          <w:iCs/>
          <w:color w:val="000000"/>
        </w:rPr>
        <w:t xml:space="preserve">d = </w:t>
      </w:r>
      <w:r w:rsidR="00CB4FAC">
        <w:rPr>
          <w:rFonts w:ascii="Times New Roman" w:hAnsi="Times New Roman" w:cs="Times New Roman"/>
          <w:color w:val="000000"/>
        </w:rPr>
        <w:t>0.55</w:t>
      </w:r>
      <w:r>
        <w:rPr>
          <w:rFonts w:ascii="Times New Roman" w:hAnsi="Times New Roman" w:cs="Times New Roman"/>
          <w:color w:val="000000"/>
        </w:rPr>
        <w:t>. They also rated it as more impactful</w:t>
      </w:r>
      <w:r w:rsidR="00781109">
        <w:rPr>
          <w:rFonts w:ascii="Times New Roman" w:hAnsi="Times New Roman" w:cs="Times New Roman"/>
          <w:color w:val="000000"/>
        </w:rPr>
        <w:t xml:space="preserve">, </w:t>
      </w:r>
      <w:r w:rsidR="00CB4FAC" w:rsidRPr="008E2459">
        <w:rPr>
          <w:rFonts w:ascii="Times New Roman" w:hAnsi="Times New Roman" w:cs="Times New Roman"/>
          <w:i/>
          <w:iCs/>
          <w:color w:val="000000"/>
        </w:rPr>
        <w:t>t</w:t>
      </w:r>
      <w:r w:rsidR="00CB4FAC">
        <w:rPr>
          <w:rFonts w:ascii="Times New Roman" w:hAnsi="Times New Roman" w:cs="Times New Roman"/>
          <w:color w:val="000000"/>
        </w:rPr>
        <w:t>(19</w:t>
      </w:r>
      <w:r w:rsidR="00FB686E">
        <w:rPr>
          <w:rFonts w:ascii="Times New Roman" w:hAnsi="Times New Roman" w:cs="Times New Roman"/>
          <w:color w:val="000000"/>
        </w:rPr>
        <w:t>7</w:t>
      </w:r>
      <w:r w:rsidR="00CB4FAC">
        <w:rPr>
          <w:rFonts w:ascii="Times New Roman" w:hAnsi="Times New Roman" w:cs="Times New Roman"/>
          <w:color w:val="000000"/>
        </w:rPr>
        <w:t>) = 2.27</w:t>
      </w:r>
      <w:r w:rsidR="00CB4FAC" w:rsidRPr="008E2459">
        <w:rPr>
          <w:rFonts w:ascii="Times New Roman" w:hAnsi="Times New Roman" w:cs="Times New Roman"/>
          <w:color w:val="000000"/>
        </w:rPr>
        <w:t xml:space="preserve">, </w:t>
      </w:r>
      <w:r w:rsidR="00CB4FAC" w:rsidRPr="008E2459">
        <w:rPr>
          <w:rFonts w:ascii="Times New Roman" w:hAnsi="Times New Roman" w:cs="Times New Roman"/>
          <w:i/>
          <w:iCs/>
          <w:color w:val="000000"/>
        </w:rPr>
        <w:t xml:space="preserve">p </w:t>
      </w:r>
      <w:r w:rsidR="00CB4FAC">
        <w:rPr>
          <w:rFonts w:ascii="Times New Roman" w:hAnsi="Times New Roman" w:cs="Times New Roman"/>
          <w:i/>
          <w:iCs/>
          <w:color w:val="000000"/>
        </w:rPr>
        <w:t>=</w:t>
      </w:r>
      <w:r w:rsidR="00CB4FAC" w:rsidRPr="008E2459">
        <w:rPr>
          <w:rFonts w:ascii="Times New Roman" w:hAnsi="Times New Roman" w:cs="Times New Roman"/>
          <w:i/>
          <w:iCs/>
          <w:color w:val="000000"/>
        </w:rPr>
        <w:t xml:space="preserve"> </w:t>
      </w:r>
      <w:r w:rsidR="00CB4FAC" w:rsidRPr="008E2459">
        <w:rPr>
          <w:rFonts w:ascii="Times New Roman" w:hAnsi="Times New Roman" w:cs="Times New Roman"/>
          <w:color w:val="000000"/>
        </w:rPr>
        <w:t>.</w:t>
      </w:r>
      <w:r w:rsidR="00CB4FAC">
        <w:rPr>
          <w:rFonts w:ascii="Times New Roman" w:hAnsi="Times New Roman" w:cs="Times New Roman"/>
          <w:color w:val="000000"/>
        </w:rPr>
        <w:t>024</w:t>
      </w:r>
      <w:r w:rsidR="00CB4FAC" w:rsidRPr="008E2459">
        <w:rPr>
          <w:rFonts w:ascii="Times New Roman" w:hAnsi="Times New Roman" w:cs="Times New Roman"/>
          <w:color w:val="000000"/>
        </w:rPr>
        <w:t xml:space="preserve">, </w:t>
      </w:r>
      <w:r w:rsidR="00CB4FAC" w:rsidRPr="008E2459">
        <w:rPr>
          <w:rFonts w:ascii="Times New Roman" w:hAnsi="Times New Roman" w:cs="Times New Roman"/>
          <w:i/>
          <w:iCs/>
          <w:color w:val="000000"/>
        </w:rPr>
        <w:t xml:space="preserve">d = </w:t>
      </w:r>
      <w:r w:rsidR="00CB4FAC">
        <w:rPr>
          <w:rFonts w:ascii="Times New Roman" w:hAnsi="Times New Roman" w:cs="Times New Roman"/>
          <w:color w:val="000000"/>
        </w:rPr>
        <w:t>0.32</w:t>
      </w:r>
      <w:r>
        <w:rPr>
          <w:rFonts w:ascii="Times New Roman" w:hAnsi="Times New Roman" w:cs="Times New Roman"/>
          <w:color w:val="000000"/>
        </w:rPr>
        <w:t xml:space="preserve">, a better use of money, </w:t>
      </w:r>
      <w:r w:rsidR="00CB4FAC" w:rsidRPr="008E2459">
        <w:rPr>
          <w:rFonts w:ascii="Times New Roman" w:hAnsi="Times New Roman" w:cs="Times New Roman"/>
          <w:i/>
          <w:iCs/>
          <w:color w:val="000000"/>
        </w:rPr>
        <w:t>t</w:t>
      </w:r>
      <w:r w:rsidR="00FB686E">
        <w:rPr>
          <w:rFonts w:ascii="Times New Roman" w:hAnsi="Times New Roman" w:cs="Times New Roman"/>
          <w:color w:val="000000"/>
        </w:rPr>
        <w:t>(197</w:t>
      </w:r>
      <w:r w:rsidR="00CB4FAC">
        <w:rPr>
          <w:rFonts w:ascii="Times New Roman" w:hAnsi="Times New Roman" w:cs="Times New Roman"/>
          <w:color w:val="000000"/>
        </w:rPr>
        <w:t>) = 2.73</w:t>
      </w:r>
      <w:r w:rsidR="00CB4FAC" w:rsidRPr="008E2459">
        <w:rPr>
          <w:rFonts w:ascii="Times New Roman" w:hAnsi="Times New Roman" w:cs="Times New Roman"/>
          <w:color w:val="000000"/>
        </w:rPr>
        <w:t xml:space="preserve">, </w:t>
      </w:r>
      <w:r w:rsidR="00CB4FAC" w:rsidRPr="008E2459">
        <w:rPr>
          <w:rFonts w:ascii="Times New Roman" w:hAnsi="Times New Roman" w:cs="Times New Roman"/>
          <w:i/>
          <w:iCs/>
          <w:color w:val="000000"/>
        </w:rPr>
        <w:t xml:space="preserve">p </w:t>
      </w:r>
      <w:r w:rsidR="00CB4FAC">
        <w:rPr>
          <w:rFonts w:ascii="Times New Roman" w:hAnsi="Times New Roman" w:cs="Times New Roman"/>
          <w:i/>
          <w:iCs/>
          <w:color w:val="000000"/>
        </w:rPr>
        <w:t>=</w:t>
      </w:r>
      <w:r w:rsidR="00CB4FAC" w:rsidRPr="008E2459">
        <w:rPr>
          <w:rFonts w:ascii="Times New Roman" w:hAnsi="Times New Roman" w:cs="Times New Roman"/>
          <w:i/>
          <w:iCs/>
          <w:color w:val="000000"/>
        </w:rPr>
        <w:t xml:space="preserve"> </w:t>
      </w:r>
      <w:r w:rsidR="00CB4FAC" w:rsidRPr="008E2459">
        <w:rPr>
          <w:rFonts w:ascii="Times New Roman" w:hAnsi="Times New Roman" w:cs="Times New Roman"/>
          <w:color w:val="000000"/>
        </w:rPr>
        <w:t>.</w:t>
      </w:r>
      <w:r w:rsidR="00CB4FAC">
        <w:rPr>
          <w:rFonts w:ascii="Times New Roman" w:hAnsi="Times New Roman" w:cs="Times New Roman"/>
          <w:color w:val="000000"/>
        </w:rPr>
        <w:t>007</w:t>
      </w:r>
      <w:r w:rsidR="00CB4FAC" w:rsidRPr="008E2459">
        <w:rPr>
          <w:rFonts w:ascii="Times New Roman" w:hAnsi="Times New Roman" w:cs="Times New Roman"/>
          <w:color w:val="000000"/>
        </w:rPr>
        <w:t xml:space="preserve">, </w:t>
      </w:r>
      <w:r w:rsidR="00CB4FAC" w:rsidRPr="008E2459">
        <w:rPr>
          <w:rFonts w:ascii="Times New Roman" w:hAnsi="Times New Roman" w:cs="Times New Roman"/>
          <w:i/>
          <w:iCs/>
          <w:color w:val="000000"/>
        </w:rPr>
        <w:t xml:space="preserve">d = </w:t>
      </w:r>
      <w:r w:rsidR="00CB4FAC">
        <w:rPr>
          <w:rFonts w:ascii="Times New Roman" w:hAnsi="Times New Roman" w:cs="Times New Roman"/>
          <w:color w:val="000000"/>
        </w:rPr>
        <w:t>0.39</w:t>
      </w:r>
      <w:r>
        <w:rPr>
          <w:rFonts w:ascii="Times New Roman" w:hAnsi="Times New Roman" w:cs="Times New Roman"/>
          <w:color w:val="000000"/>
        </w:rPr>
        <w:t xml:space="preserve">, </w:t>
      </w:r>
      <w:r w:rsidR="00E876FB">
        <w:rPr>
          <w:rFonts w:ascii="Times New Roman" w:hAnsi="Times New Roman" w:cs="Times New Roman"/>
          <w:color w:val="000000"/>
        </w:rPr>
        <w:t xml:space="preserve">and marginally </w:t>
      </w:r>
      <w:r>
        <w:rPr>
          <w:rFonts w:ascii="Times New Roman" w:hAnsi="Times New Roman" w:cs="Times New Roman"/>
          <w:color w:val="000000"/>
        </w:rPr>
        <w:t xml:space="preserve">more appreciated overall by the </w:t>
      </w:r>
      <w:r w:rsidR="00DB2620">
        <w:rPr>
          <w:rFonts w:ascii="Times New Roman" w:hAnsi="Times New Roman" w:cs="Times New Roman"/>
          <w:color w:val="000000"/>
        </w:rPr>
        <w:t>requesters</w:t>
      </w:r>
      <w:r w:rsidR="00CB4FAC">
        <w:rPr>
          <w:rFonts w:ascii="Times New Roman" w:hAnsi="Times New Roman" w:cs="Times New Roman"/>
          <w:color w:val="000000"/>
        </w:rPr>
        <w:t xml:space="preserve">, </w:t>
      </w:r>
      <w:r w:rsidR="00CB4FAC" w:rsidRPr="008E2459">
        <w:rPr>
          <w:rFonts w:ascii="Times New Roman" w:hAnsi="Times New Roman" w:cs="Times New Roman"/>
          <w:i/>
          <w:iCs/>
          <w:color w:val="000000"/>
        </w:rPr>
        <w:t>t</w:t>
      </w:r>
      <w:r w:rsidR="00CB4FAC">
        <w:rPr>
          <w:rFonts w:ascii="Times New Roman" w:hAnsi="Times New Roman" w:cs="Times New Roman"/>
          <w:color w:val="000000"/>
        </w:rPr>
        <w:t>(19</w:t>
      </w:r>
      <w:r w:rsidR="00FB686E">
        <w:rPr>
          <w:rFonts w:ascii="Times New Roman" w:hAnsi="Times New Roman" w:cs="Times New Roman"/>
          <w:color w:val="000000"/>
        </w:rPr>
        <w:t>7</w:t>
      </w:r>
      <w:r w:rsidR="00CB4FAC">
        <w:rPr>
          <w:rFonts w:ascii="Times New Roman" w:hAnsi="Times New Roman" w:cs="Times New Roman"/>
          <w:color w:val="000000"/>
        </w:rPr>
        <w:t>) = 1.73</w:t>
      </w:r>
      <w:r w:rsidR="00CB4FAC" w:rsidRPr="008E2459">
        <w:rPr>
          <w:rFonts w:ascii="Times New Roman" w:hAnsi="Times New Roman" w:cs="Times New Roman"/>
          <w:color w:val="000000"/>
        </w:rPr>
        <w:t xml:space="preserve">, </w:t>
      </w:r>
      <w:r w:rsidR="00CB4FAC" w:rsidRPr="008E2459">
        <w:rPr>
          <w:rFonts w:ascii="Times New Roman" w:hAnsi="Times New Roman" w:cs="Times New Roman"/>
          <w:i/>
          <w:iCs/>
          <w:color w:val="000000"/>
        </w:rPr>
        <w:t xml:space="preserve">p </w:t>
      </w:r>
      <w:r w:rsidR="00CB4FAC">
        <w:rPr>
          <w:rFonts w:ascii="Times New Roman" w:hAnsi="Times New Roman" w:cs="Times New Roman"/>
          <w:i/>
          <w:iCs/>
          <w:color w:val="000000"/>
        </w:rPr>
        <w:t>=</w:t>
      </w:r>
      <w:r w:rsidR="00CB4FAC" w:rsidRPr="008E2459">
        <w:rPr>
          <w:rFonts w:ascii="Times New Roman" w:hAnsi="Times New Roman" w:cs="Times New Roman"/>
          <w:i/>
          <w:iCs/>
          <w:color w:val="000000"/>
        </w:rPr>
        <w:t xml:space="preserve"> </w:t>
      </w:r>
      <w:r w:rsidR="00CB4FAC" w:rsidRPr="008E2459">
        <w:rPr>
          <w:rFonts w:ascii="Times New Roman" w:hAnsi="Times New Roman" w:cs="Times New Roman"/>
          <w:color w:val="000000"/>
        </w:rPr>
        <w:t>.</w:t>
      </w:r>
      <w:r w:rsidR="00CB4FAC">
        <w:rPr>
          <w:rFonts w:ascii="Times New Roman" w:hAnsi="Times New Roman" w:cs="Times New Roman"/>
          <w:color w:val="000000"/>
        </w:rPr>
        <w:t>085</w:t>
      </w:r>
      <w:r w:rsidR="00CB4FAC" w:rsidRPr="008E2459">
        <w:rPr>
          <w:rFonts w:ascii="Times New Roman" w:hAnsi="Times New Roman" w:cs="Times New Roman"/>
          <w:color w:val="000000"/>
        </w:rPr>
        <w:t xml:space="preserve">, </w:t>
      </w:r>
      <w:r w:rsidR="00CB4FAC" w:rsidRPr="008E2459">
        <w:rPr>
          <w:rFonts w:ascii="Times New Roman" w:hAnsi="Times New Roman" w:cs="Times New Roman"/>
          <w:i/>
          <w:iCs/>
          <w:color w:val="000000"/>
        </w:rPr>
        <w:t xml:space="preserve">d = </w:t>
      </w:r>
      <w:r w:rsidR="00CB4FAC">
        <w:rPr>
          <w:rFonts w:ascii="Times New Roman" w:hAnsi="Times New Roman" w:cs="Times New Roman"/>
          <w:color w:val="000000"/>
        </w:rPr>
        <w:t>0.25</w:t>
      </w:r>
      <w:r w:rsidR="00E876FB">
        <w:rPr>
          <w:rFonts w:ascii="Times New Roman" w:hAnsi="Times New Roman" w:cs="Times New Roman"/>
          <w:color w:val="000000"/>
        </w:rPr>
        <w:t xml:space="preserve">. There was no difference in </w:t>
      </w:r>
      <w:r>
        <w:rPr>
          <w:rFonts w:ascii="Times New Roman" w:hAnsi="Times New Roman" w:cs="Times New Roman"/>
          <w:color w:val="000000"/>
        </w:rPr>
        <w:t xml:space="preserve">negative affect </w:t>
      </w:r>
      <w:r w:rsidR="007A5534">
        <w:rPr>
          <w:rFonts w:ascii="Times New Roman" w:hAnsi="Times New Roman" w:cs="Times New Roman"/>
          <w:color w:val="000000"/>
        </w:rPr>
        <w:t>for not helping more between conditions</w:t>
      </w:r>
      <w:r w:rsidR="00E876FB">
        <w:rPr>
          <w:rFonts w:ascii="Times New Roman" w:hAnsi="Times New Roman" w:cs="Times New Roman"/>
          <w:color w:val="000000"/>
        </w:rPr>
        <w:t xml:space="preserve">, </w:t>
      </w:r>
      <w:r w:rsidR="00E876FB" w:rsidRPr="008E2459">
        <w:rPr>
          <w:rFonts w:ascii="Times New Roman" w:hAnsi="Times New Roman" w:cs="Times New Roman"/>
          <w:i/>
          <w:iCs/>
          <w:color w:val="000000"/>
        </w:rPr>
        <w:t>t</w:t>
      </w:r>
      <w:r w:rsidR="00E876FB">
        <w:rPr>
          <w:rFonts w:ascii="Times New Roman" w:hAnsi="Times New Roman" w:cs="Times New Roman"/>
          <w:color w:val="000000"/>
        </w:rPr>
        <w:t>(19</w:t>
      </w:r>
      <w:r w:rsidR="00FB686E">
        <w:rPr>
          <w:rFonts w:ascii="Times New Roman" w:hAnsi="Times New Roman" w:cs="Times New Roman"/>
          <w:color w:val="000000"/>
        </w:rPr>
        <w:t>7</w:t>
      </w:r>
      <w:r w:rsidR="00E876FB">
        <w:rPr>
          <w:rFonts w:ascii="Times New Roman" w:hAnsi="Times New Roman" w:cs="Times New Roman"/>
          <w:color w:val="000000"/>
        </w:rPr>
        <w:t>) = 0.11</w:t>
      </w:r>
      <w:r w:rsidR="00E876FB" w:rsidRPr="008E2459">
        <w:rPr>
          <w:rFonts w:ascii="Times New Roman" w:hAnsi="Times New Roman" w:cs="Times New Roman"/>
          <w:color w:val="000000"/>
        </w:rPr>
        <w:t xml:space="preserve">, </w:t>
      </w:r>
      <w:r w:rsidR="00E876FB" w:rsidRPr="008E2459">
        <w:rPr>
          <w:rFonts w:ascii="Times New Roman" w:hAnsi="Times New Roman" w:cs="Times New Roman"/>
          <w:i/>
          <w:iCs/>
          <w:color w:val="000000"/>
        </w:rPr>
        <w:t xml:space="preserve">p </w:t>
      </w:r>
      <w:r w:rsidR="00E876FB">
        <w:rPr>
          <w:rFonts w:ascii="Times New Roman" w:hAnsi="Times New Roman" w:cs="Times New Roman"/>
          <w:i/>
          <w:iCs/>
          <w:color w:val="000000"/>
        </w:rPr>
        <w:t>=</w:t>
      </w:r>
      <w:r w:rsidR="00E876FB" w:rsidRPr="008E2459">
        <w:rPr>
          <w:rFonts w:ascii="Times New Roman" w:hAnsi="Times New Roman" w:cs="Times New Roman"/>
          <w:i/>
          <w:iCs/>
          <w:color w:val="000000"/>
        </w:rPr>
        <w:t xml:space="preserve"> </w:t>
      </w:r>
      <w:r w:rsidR="00E876FB" w:rsidRPr="008E2459">
        <w:rPr>
          <w:rFonts w:ascii="Times New Roman" w:hAnsi="Times New Roman" w:cs="Times New Roman"/>
          <w:color w:val="000000"/>
        </w:rPr>
        <w:t>.</w:t>
      </w:r>
      <w:r w:rsidR="00E876FB">
        <w:rPr>
          <w:rFonts w:ascii="Times New Roman" w:hAnsi="Times New Roman" w:cs="Times New Roman"/>
          <w:color w:val="000000"/>
        </w:rPr>
        <w:t>915,</w:t>
      </w:r>
      <w:r w:rsidR="00E876FB" w:rsidRPr="008E2459">
        <w:rPr>
          <w:rFonts w:ascii="Times New Roman" w:hAnsi="Times New Roman" w:cs="Times New Roman"/>
          <w:color w:val="000000"/>
        </w:rPr>
        <w:t xml:space="preserve"> </w:t>
      </w:r>
      <w:r w:rsidR="00E876FB" w:rsidRPr="008E2459">
        <w:rPr>
          <w:rFonts w:ascii="Times New Roman" w:hAnsi="Times New Roman" w:cs="Times New Roman"/>
          <w:i/>
          <w:iCs/>
          <w:color w:val="000000"/>
        </w:rPr>
        <w:t xml:space="preserve">d = </w:t>
      </w:r>
      <w:r w:rsidR="00E876FB">
        <w:rPr>
          <w:rFonts w:ascii="Times New Roman" w:hAnsi="Times New Roman" w:cs="Times New Roman"/>
          <w:color w:val="000000"/>
        </w:rPr>
        <w:t>0.02</w:t>
      </w:r>
      <w:r>
        <w:rPr>
          <w:rFonts w:ascii="Times New Roman" w:hAnsi="Times New Roman" w:cs="Times New Roman"/>
          <w:color w:val="000000"/>
        </w:rPr>
        <w:t>. Furthermore,</w:t>
      </w:r>
      <w:r w:rsidR="00CE52D8">
        <w:rPr>
          <w:rFonts w:ascii="Times New Roman" w:hAnsi="Times New Roman" w:cs="Times New Roman"/>
          <w:color w:val="000000"/>
        </w:rPr>
        <w:t xml:space="preserve"> aggregating across the conditions,</w:t>
      </w:r>
      <w:r>
        <w:rPr>
          <w:rFonts w:ascii="Times New Roman" w:hAnsi="Times New Roman" w:cs="Times New Roman"/>
          <w:color w:val="000000"/>
        </w:rPr>
        <w:t xml:space="preserve"> equal distribution</w:t>
      </w:r>
      <w:r w:rsidR="00072990">
        <w:rPr>
          <w:rFonts w:ascii="Times New Roman" w:hAnsi="Times New Roman" w:cs="Times New Roman"/>
          <w:color w:val="000000"/>
        </w:rPr>
        <w:t xml:space="preserve"> </w:t>
      </w:r>
      <w:r w:rsidR="00CE52D8">
        <w:rPr>
          <w:rFonts w:ascii="Times New Roman" w:hAnsi="Times New Roman" w:cs="Times New Roman"/>
          <w:color w:val="000000"/>
        </w:rPr>
        <w:t>was considered the fairest of the four</w:t>
      </w:r>
      <w:r w:rsidR="00072990">
        <w:rPr>
          <w:rFonts w:ascii="Times New Roman" w:hAnsi="Times New Roman" w:cs="Times New Roman"/>
          <w:color w:val="000000"/>
        </w:rPr>
        <w:t xml:space="preserve"> </w:t>
      </w:r>
      <w:r w:rsidR="00594C92">
        <w:rPr>
          <w:rFonts w:ascii="Times New Roman" w:hAnsi="Times New Roman" w:cs="Times New Roman"/>
          <w:color w:val="000000"/>
        </w:rPr>
        <w:t>allocation</w:t>
      </w:r>
      <w:r w:rsidR="00CE52D8">
        <w:rPr>
          <w:rFonts w:ascii="Times New Roman" w:hAnsi="Times New Roman" w:cs="Times New Roman"/>
          <w:color w:val="000000"/>
        </w:rPr>
        <w:t xml:space="preserve"> strategies</w:t>
      </w:r>
      <w:r w:rsidR="00E67A2F">
        <w:rPr>
          <w:rFonts w:ascii="Times New Roman" w:hAnsi="Times New Roman" w:cs="Times New Roman"/>
          <w:color w:val="000000"/>
        </w:rPr>
        <w:t>,</w:t>
      </w:r>
      <w:r w:rsidR="00E876FB">
        <w:rPr>
          <w:rFonts w:ascii="Times New Roman" w:hAnsi="Times New Roman" w:cs="Times New Roman"/>
          <w:color w:val="000000"/>
        </w:rPr>
        <w:t xml:space="preserve"> </w:t>
      </w:r>
      <w:r w:rsidR="00E876FB" w:rsidRPr="008E2459">
        <w:rPr>
          <w:rFonts w:ascii="Times New Roman" w:hAnsi="Times New Roman" w:cs="Times New Roman"/>
          <w:i/>
          <w:iCs/>
          <w:color w:val="000000"/>
        </w:rPr>
        <w:t>t</w:t>
      </w:r>
      <w:r w:rsidR="00E876FB">
        <w:rPr>
          <w:rFonts w:ascii="Times New Roman" w:hAnsi="Times New Roman" w:cs="Times New Roman"/>
          <w:color w:val="000000"/>
        </w:rPr>
        <w:t>(19</w:t>
      </w:r>
      <w:r w:rsidR="00991A83">
        <w:rPr>
          <w:rFonts w:ascii="Times New Roman" w:hAnsi="Times New Roman" w:cs="Times New Roman"/>
          <w:color w:val="000000"/>
        </w:rPr>
        <w:t>7</w:t>
      </w:r>
      <w:r w:rsidR="00E876FB">
        <w:rPr>
          <w:rFonts w:ascii="Times New Roman" w:hAnsi="Times New Roman" w:cs="Times New Roman"/>
          <w:color w:val="000000"/>
        </w:rPr>
        <w:t>) = 13.51</w:t>
      </w:r>
      <w:r w:rsidR="00E876FB" w:rsidRPr="008E2459">
        <w:rPr>
          <w:rFonts w:ascii="Times New Roman" w:hAnsi="Times New Roman" w:cs="Times New Roman"/>
          <w:color w:val="000000"/>
        </w:rPr>
        <w:t xml:space="preserve">, </w:t>
      </w:r>
      <w:r w:rsidR="00E876FB">
        <w:rPr>
          <w:rFonts w:ascii="Times New Roman" w:hAnsi="Times New Roman" w:cs="Times New Roman"/>
          <w:i/>
          <w:iCs/>
          <w:color w:val="000000"/>
        </w:rPr>
        <w:t xml:space="preserve">p </w:t>
      </w:r>
      <w:r w:rsidR="00E876FB" w:rsidRPr="00E876FB">
        <w:rPr>
          <w:rFonts w:ascii="Times New Roman" w:hAnsi="Times New Roman" w:cs="Times New Roman"/>
          <w:iCs/>
          <w:color w:val="000000"/>
        </w:rPr>
        <w:t>&lt; .001</w:t>
      </w:r>
      <w:r w:rsidR="00E876FB">
        <w:rPr>
          <w:rFonts w:ascii="Times New Roman" w:hAnsi="Times New Roman" w:cs="Times New Roman"/>
          <w:color w:val="000000"/>
        </w:rPr>
        <w:t>,</w:t>
      </w:r>
      <w:r w:rsidR="00E876FB" w:rsidRPr="008E2459">
        <w:rPr>
          <w:rFonts w:ascii="Times New Roman" w:hAnsi="Times New Roman" w:cs="Times New Roman"/>
          <w:color w:val="000000"/>
        </w:rPr>
        <w:t xml:space="preserve"> </w:t>
      </w:r>
      <w:r w:rsidR="00E876FB" w:rsidRPr="008E2459">
        <w:rPr>
          <w:rFonts w:ascii="Times New Roman" w:hAnsi="Times New Roman" w:cs="Times New Roman"/>
          <w:i/>
          <w:iCs/>
          <w:color w:val="000000"/>
        </w:rPr>
        <w:t xml:space="preserve">d = </w:t>
      </w:r>
      <w:r w:rsidR="00E876FB">
        <w:rPr>
          <w:rFonts w:ascii="Times New Roman" w:hAnsi="Times New Roman" w:cs="Times New Roman"/>
          <w:color w:val="000000"/>
        </w:rPr>
        <w:t>1.35</w:t>
      </w:r>
      <w:r>
        <w:rPr>
          <w:rFonts w:ascii="Times New Roman" w:hAnsi="Times New Roman" w:cs="Times New Roman"/>
          <w:color w:val="000000"/>
        </w:rPr>
        <w:t xml:space="preserve">, </w:t>
      </w:r>
      <w:r w:rsidR="00CE52D8">
        <w:rPr>
          <w:rFonts w:ascii="Times New Roman" w:hAnsi="Times New Roman" w:cs="Times New Roman"/>
          <w:color w:val="000000"/>
        </w:rPr>
        <w:t xml:space="preserve">as well as the most </w:t>
      </w:r>
      <w:r>
        <w:rPr>
          <w:rFonts w:ascii="Times New Roman" w:hAnsi="Times New Roman" w:cs="Times New Roman"/>
          <w:color w:val="000000"/>
        </w:rPr>
        <w:t>impactful</w:t>
      </w:r>
      <w:r w:rsidR="00E67A2F">
        <w:rPr>
          <w:rFonts w:ascii="Times New Roman" w:hAnsi="Times New Roman" w:cs="Times New Roman"/>
          <w:color w:val="000000"/>
        </w:rPr>
        <w:t>,</w:t>
      </w:r>
      <w:r w:rsidR="00E876FB">
        <w:rPr>
          <w:rFonts w:ascii="Times New Roman" w:hAnsi="Times New Roman" w:cs="Times New Roman"/>
          <w:color w:val="000000"/>
        </w:rPr>
        <w:t xml:space="preserve"> </w:t>
      </w:r>
      <w:r w:rsidR="00E876FB" w:rsidRPr="008E2459">
        <w:rPr>
          <w:rFonts w:ascii="Times New Roman" w:hAnsi="Times New Roman" w:cs="Times New Roman"/>
          <w:i/>
          <w:iCs/>
          <w:color w:val="000000"/>
        </w:rPr>
        <w:t>t</w:t>
      </w:r>
      <w:r w:rsidR="00E876FB">
        <w:rPr>
          <w:rFonts w:ascii="Times New Roman" w:hAnsi="Times New Roman" w:cs="Times New Roman"/>
          <w:color w:val="000000"/>
        </w:rPr>
        <w:t>(193) = 7.71</w:t>
      </w:r>
      <w:r w:rsidR="00E876FB" w:rsidRPr="008E2459">
        <w:rPr>
          <w:rFonts w:ascii="Times New Roman" w:hAnsi="Times New Roman" w:cs="Times New Roman"/>
          <w:color w:val="000000"/>
        </w:rPr>
        <w:t xml:space="preserve">, </w:t>
      </w:r>
      <w:r w:rsidR="00E876FB">
        <w:rPr>
          <w:rFonts w:ascii="Times New Roman" w:hAnsi="Times New Roman" w:cs="Times New Roman"/>
          <w:i/>
          <w:iCs/>
          <w:color w:val="000000"/>
        </w:rPr>
        <w:t xml:space="preserve">p </w:t>
      </w:r>
      <w:r w:rsidR="00E876FB" w:rsidRPr="00E876FB">
        <w:rPr>
          <w:rFonts w:ascii="Times New Roman" w:hAnsi="Times New Roman" w:cs="Times New Roman"/>
          <w:iCs/>
          <w:color w:val="000000"/>
        </w:rPr>
        <w:t>&lt; .001</w:t>
      </w:r>
      <w:r w:rsidR="00E876FB">
        <w:rPr>
          <w:rFonts w:ascii="Times New Roman" w:hAnsi="Times New Roman" w:cs="Times New Roman"/>
          <w:color w:val="000000"/>
        </w:rPr>
        <w:t>,</w:t>
      </w:r>
      <w:r w:rsidR="00E876FB" w:rsidRPr="008E2459">
        <w:rPr>
          <w:rFonts w:ascii="Times New Roman" w:hAnsi="Times New Roman" w:cs="Times New Roman"/>
          <w:color w:val="000000"/>
        </w:rPr>
        <w:t xml:space="preserve"> </w:t>
      </w:r>
      <w:r w:rsidR="00E876FB" w:rsidRPr="008E2459">
        <w:rPr>
          <w:rFonts w:ascii="Times New Roman" w:hAnsi="Times New Roman" w:cs="Times New Roman"/>
          <w:i/>
          <w:iCs/>
          <w:color w:val="000000"/>
        </w:rPr>
        <w:t>d =</w:t>
      </w:r>
      <w:r w:rsidR="00E876FB">
        <w:rPr>
          <w:rFonts w:ascii="Times New Roman" w:hAnsi="Times New Roman" w:cs="Times New Roman"/>
          <w:i/>
          <w:iCs/>
          <w:color w:val="000000"/>
        </w:rPr>
        <w:t xml:space="preserve"> </w:t>
      </w:r>
      <w:r w:rsidR="00E876FB" w:rsidRPr="00E876FB">
        <w:rPr>
          <w:rFonts w:ascii="Times New Roman" w:hAnsi="Times New Roman" w:cs="Times New Roman"/>
          <w:iCs/>
          <w:color w:val="000000"/>
        </w:rPr>
        <w:t>0.77</w:t>
      </w:r>
      <w:r>
        <w:rPr>
          <w:rFonts w:ascii="Times New Roman" w:hAnsi="Times New Roman" w:cs="Times New Roman"/>
          <w:color w:val="000000"/>
        </w:rPr>
        <w:t xml:space="preserve">, </w:t>
      </w:r>
      <w:r w:rsidR="00CE52D8">
        <w:rPr>
          <w:rFonts w:ascii="Times New Roman" w:hAnsi="Times New Roman" w:cs="Times New Roman"/>
          <w:color w:val="000000"/>
        </w:rPr>
        <w:t xml:space="preserve">most </w:t>
      </w:r>
      <w:r>
        <w:rPr>
          <w:rFonts w:ascii="Times New Roman" w:hAnsi="Times New Roman" w:cs="Times New Roman"/>
          <w:color w:val="000000"/>
        </w:rPr>
        <w:t>efficient</w:t>
      </w:r>
      <w:r w:rsidR="00E67A2F">
        <w:rPr>
          <w:rFonts w:ascii="Times New Roman" w:hAnsi="Times New Roman" w:cs="Times New Roman"/>
          <w:color w:val="000000"/>
        </w:rPr>
        <w:t>,</w:t>
      </w:r>
      <w:r w:rsidR="00E876FB">
        <w:rPr>
          <w:rFonts w:ascii="Times New Roman" w:hAnsi="Times New Roman" w:cs="Times New Roman"/>
          <w:color w:val="000000"/>
        </w:rPr>
        <w:t xml:space="preserve"> </w:t>
      </w:r>
      <w:r w:rsidR="00E876FB" w:rsidRPr="008E2459">
        <w:rPr>
          <w:rFonts w:ascii="Times New Roman" w:hAnsi="Times New Roman" w:cs="Times New Roman"/>
          <w:i/>
          <w:iCs/>
          <w:color w:val="000000"/>
        </w:rPr>
        <w:t>t</w:t>
      </w:r>
      <w:r w:rsidR="00991A83">
        <w:rPr>
          <w:rFonts w:ascii="Times New Roman" w:hAnsi="Times New Roman" w:cs="Times New Roman"/>
          <w:color w:val="000000"/>
        </w:rPr>
        <w:t>(197</w:t>
      </w:r>
      <w:r w:rsidR="00072990">
        <w:rPr>
          <w:rFonts w:ascii="Times New Roman" w:hAnsi="Times New Roman" w:cs="Times New Roman"/>
          <w:color w:val="000000"/>
        </w:rPr>
        <w:t>) = 5.78</w:t>
      </w:r>
      <w:r w:rsidR="00E876FB" w:rsidRPr="008E2459">
        <w:rPr>
          <w:rFonts w:ascii="Times New Roman" w:hAnsi="Times New Roman" w:cs="Times New Roman"/>
          <w:color w:val="000000"/>
        </w:rPr>
        <w:t xml:space="preserve">, </w:t>
      </w:r>
      <w:r w:rsidR="00E876FB">
        <w:rPr>
          <w:rFonts w:ascii="Times New Roman" w:hAnsi="Times New Roman" w:cs="Times New Roman"/>
          <w:i/>
          <w:iCs/>
          <w:color w:val="000000"/>
        </w:rPr>
        <w:t xml:space="preserve">p </w:t>
      </w:r>
      <w:r w:rsidR="00E876FB" w:rsidRPr="00E876FB">
        <w:rPr>
          <w:rFonts w:ascii="Times New Roman" w:hAnsi="Times New Roman" w:cs="Times New Roman"/>
          <w:iCs/>
          <w:color w:val="000000"/>
        </w:rPr>
        <w:t>&lt; .001</w:t>
      </w:r>
      <w:r w:rsidR="00E876FB">
        <w:rPr>
          <w:rFonts w:ascii="Times New Roman" w:hAnsi="Times New Roman" w:cs="Times New Roman"/>
          <w:color w:val="000000"/>
        </w:rPr>
        <w:t>,</w:t>
      </w:r>
      <w:r w:rsidR="00E876FB" w:rsidRPr="008E2459">
        <w:rPr>
          <w:rFonts w:ascii="Times New Roman" w:hAnsi="Times New Roman" w:cs="Times New Roman"/>
          <w:color w:val="000000"/>
        </w:rPr>
        <w:t xml:space="preserve"> </w:t>
      </w:r>
      <w:r w:rsidR="00E876FB" w:rsidRPr="008E2459">
        <w:rPr>
          <w:rFonts w:ascii="Times New Roman" w:hAnsi="Times New Roman" w:cs="Times New Roman"/>
          <w:i/>
          <w:iCs/>
          <w:color w:val="000000"/>
        </w:rPr>
        <w:t>d =</w:t>
      </w:r>
      <w:r w:rsidR="00072990">
        <w:rPr>
          <w:rFonts w:ascii="Times New Roman" w:hAnsi="Times New Roman" w:cs="Times New Roman"/>
          <w:i/>
          <w:iCs/>
          <w:color w:val="000000"/>
        </w:rPr>
        <w:t xml:space="preserve"> </w:t>
      </w:r>
      <w:r w:rsidR="00072990" w:rsidRPr="00072990">
        <w:rPr>
          <w:rFonts w:ascii="Times New Roman" w:hAnsi="Times New Roman" w:cs="Times New Roman"/>
          <w:iCs/>
          <w:color w:val="000000"/>
        </w:rPr>
        <w:t>0.58</w:t>
      </w:r>
      <w:r>
        <w:rPr>
          <w:rFonts w:ascii="Times New Roman" w:hAnsi="Times New Roman" w:cs="Times New Roman"/>
          <w:color w:val="000000"/>
        </w:rPr>
        <w:t xml:space="preserve">, </w:t>
      </w:r>
      <w:r w:rsidR="00CE52D8">
        <w:rPr>
          <w:rFonts w:ascii="Times New Roman" w:hAnsi="Times New Roman" w:cs="Times New Roman"/>
          <w:color w:val="000000"/>
        </w:rPr>
        <w:t xml:space="preserve">most </w:t>
      </w:r>
      <w:r>
        <w:rPr>
          <w:rFonts w:ascii="Times New Roman" w:hAnsi="Times New Roman" w:cs="Times New Roman"/>
          <w:color w:val="000000"/>
        </w:rPr>
        <w:t xml:space="preserve">appreciated by </w:t>
      </w:r>
      <w:r w:rsidR="00DB2620">
        <w:rPr>
          <w:rFonts w:ascii="Times New Roman" w:hAnsi="Times New Roman" w:cs="Times New Roman"/>
          <w:color w:val="000000"/>
        </w:rPr>
        <w:t>requesters</w:t>
      </w:r>
      <w:r w:rsidR="00E67A2F">
        <w:rPr>
          <w:rFonts w:ascii="Times New Roman" w:hAnsi="Times New Roman" w:cs="Times New Roman"/>
          <w:color w:val="000000"/>
        </w:rPr>
        <w:t>,</w:t>
      </w:r>
      <w:r w:rsidR="00072990">
        <w:rPr>
          <w:rFonts w:ascii="Times New Roman" w:hAnsi="Times New Roman" w:cs="Times New Roman"/>
          <w:color w:val="000000"/>
        </w:rPr>
        <w:t xml:space="preserve"> </w:t>
      </w:r>
      <w:r w:rsidR="00072990" w:rsidRPr="008E2459">
        <w:rPr>
          <w:rFonts w:ascii="Times New Roman" w:hAnsi="Times New Roman" w:cs="Times New Roman"/>
          <w:i/>
          <w:iCs/>
          <w:color w:val="000000"/>
        </w:rPr>
        <w:t>t</w:t>
      </w:r>
      <w:r w:rsidR="00072990">
        <w:rPr>
          <w:rFonts w:ascii="Times New Roman" w:hAnsi="Times New Roman" w:cs="Times New Roman"/>
          <w:color w:val="000000"/>
        </w:rPr>
        <w:t>(19</w:t>
      </w:r>
      <w:r w:rsidR="00F35E62">
        <w:rPr>
          <w:rFonts w:ascii="Times New Roman" w:hAnsi="Times New Roman" w:cs="Times New Roman"/>
          <w:color w:val="000000"/>
        </w:rPr>
        <w:t>7</w:t>
      </w:r>
      <w:r w:rsidR="00072990">
        <w:rPr>
          <w:rFonts w:ascii="Times New Roman" w:hAnsi="Times New Roman" w:cs="Times New Roman"/>
          <w:color w:val="000000"/>
        </w:rPr>
        <w:t>) = 16.53</w:t>
      </w:r>
      <w:r w:rsidR="00072990" w:rsidRPr="008E2459">
        <w:rPr>
          <w:rFonts w:ascii="Times New Roman" w:hAnsi="Times New Roman" w:cs="Times New Roman"/>
          <w:color w:val="000000"/>
        </w:rPr>
        <w:t xml:space="preserve">, </w:t>
      </w:r>
      <w:r w:rsidR="00072990">
        <w:rPr>
          <w:rFonts w:ascii="Times New Roman" w:hAnsi="Times New Roman" w:cs="Times New Roman"/>
          <w:i/>
          <w:iCs/>
          <w:color w:val="000000"/>
        </w:rPr>
        <w:t xml:space="preserve">p </w:t>
      </w:r>
      <w:r w:rsidR="00072990" w:rsidRPr="00E876FB">
        <w:rPr>
          <w:rFonts w:ascii="Times New Roman" w:hAnsi="Times New Roman" w:cs="Times New Roman"/>
          <w:iCs/>
          <w:color w:val="000000"/>
        </w:rPr>
        <w:t>&lt; .001</w:t>
      </w:r>
      <w:r w:rsidR="00072990">
        <w:rPr>
          <w:rFonts w:ascii="Times New Roman" w:hAnsi="Times New Roman" w:cs="Times New Roman"/>
          <w:color w:val="000000"/>
        </w:rPr>
        <w:t>,</w:t>
      </w:r>
      <w:r w:rsidR="00072990" w:rsidRPr="008E2459">
        <w:rPr>
          <w:rFonts w:ascii="Times New Roman" w:hAnsi="Times New Roman" w:cs="Times New Roman"/>
          <w:color w:val="000000"/>
        </w:rPr>
        <w:t xml:space="preserve"> </w:t>
      </w:r>
      <w:r w:rsidR="00072990" w:rsidRPr="008E2459">
        <w:rPr>
          <w:rFonts w:ascii="Times New Roman" w:hAnsi="Times New Roman" w:cs="Times New Roman"/>
          <w:i/>
          <w:iCs/>
          <w:color w:val="000000"/>
        </w:rPr>
        <w:t>d =</w:t>
      </w:r>
      <w:r w:rsidR="00072990">
        <w:rPr>
          <w:rFonts w:ascii="Times New Roman" w:hAnsi="Times New Roman" w:cs="Times New Roman"/>
          <w:i/>
          <w:iCs/>
          <w:color w:val="000000"/>
        </w:rPr>
        <w:t xml:space="preserve"> </w:t>
      </w:r>
      <w:r w:rsidR="00072990">
        <w:rPr>
          <w:rFonts w:ascii="Times New Roman" w:hAnsi="Times New Roman" w:cs="Times New Roman"/>
          <w:iCs/>
          <w:color w:val="000000"/>
        </w:rPr>
        <w:t>1.66</w:t>
      </w:r>
      <w:r>
        <w:rPr>
          <w:rFonts w:ascii="Times New Roman" w:hAnsi="Times New Roman" w:cs="Times New Roman"/>
          <w:color w:val="000000"/>
        </w:rPr>
        <w:t>, and incurr</w:t>
      </w:r>
      <w:r w:rsidR="00CE52D8">
        <w:rPr>
          <w:rFonts w:ascii="Times New Roman" w:hAnsi="Times New Roman" w:cs="Times New Roman"/>
          <w:color w:val="000000"/>
        </w:rPr>
        <w:t>ing the</w:t>
      </w:r>
      <w:r>
        <w:rPr>
          <w:rFonts w:ascii="Times New Roman" w:hAnsi="Times New Roman" w:cs="Times New Roman"/>
          <w:color w:val="000000"/>
        </w:rPr>
        <w:t xml:space="preserve"> least negative affect</w:t>
      </w:r>
      <w:r w:rsidR="00EA38F5">
        <w:rPr>
          <w:rFonts w:ascii="Times New Roman" w:hAnsi="Times New Roman" w:cs="Times New Roman"/>
          <w:color w:val="000000"/>
        </w:rPr>
        <w:t xml:space="preserve"> for donors</w:t>
      </w:r>
      <w:r w:rsidR="00163344">
        <w:rPr>
          <w:rFonts w:ascii="Times New Roman" w:hAnsi="Times New Roman" w:cs="Times New Roman"/>
          <w:color w:val="000000"/>
        </w:rPr>
        <w:t>,</w:t>
      </w:r>
      <w:r w:rsidR="00072990">
        <w:rPr>
          <w:rFonts w:ascii="Times New Roman" w:hAnsi="Times New Roman" w:cs="Times New Roman"/>
          <w:color w:val="000000"/>
        </w:rPr>
        <w:t xml:space="preserve"> </w:t>
      </w:r>
      <w:r w:rsidR="00072990" w:rsidRPr="008E2459">
        <w:rPr>
          <w:rFonts w:ascii="Times New Roman" w:hAnsi="Times New Roman" w:cs="Times New Roman"/>
          <w:i/>
          <w:iCs/>
          <w:color w:val="000000"/>
        </w:rPr>
        <w:t>t</w:t>
      </w:r>
      <w:r w:rsidR="00072990">
        <w:rPr>
          <w:rFonts w:ascii="Times New Roman" w:hAnsi="Times New Roman" w:cs="Times New Roman"/>
          <w:color w:val="000000"/>
        </w:rPr>
        <w:t>(19</w:t>
      </w:r>
      <w:r w:rsidR="00F35E62">
        <w:rPr>
          <w:rFonts w:ascii="Times New Roman" w:hAnsi="Times New Roman" w:cs="Times New Roman"/>
          <w:color w:val="000000"/>
        </w:rPr>
        <w:t>7</w:t>
      </w:r>
      <w:r w:rsidR="00072990">
        <w:rPr>
          <w:rFonts w:ascii="Times New Roman" w:hAnsi="Times New Roman" w:cs="Times New Roman"/>
          <w:color w:val="000000"/>
        </w:rPr>
        <w:t>) = 7.33</w:t>
      </w:r>
      <w:r w:rsidR="00072990" w:rsidRPr="008E2459">
        <w:rPr>
          <w:rFonts w:ascii="Times New Roman" w:hAnsi="Times New Roman" w:cs="Times New Roman"/>
          <w:color w:val="000000"/>
        </w:rPr>
        <w:t xml:space="preserve">, </w:t>
      </w:r>
      <w:r w:rsidR="00072990">
        <w:rPr>
          <w:rFonts w:ascii="Times New Roman" w:hAnsi="Times New Roman" w:cs="Times New Roman"/>
          <w:i/>
          <w:iCs/>
          <w:color w:val="000000"/>
        </w:rPr>
        <w:t xml:space="preserve">p </w:t>
      </w:r>
      <w:r w:rsidR="00072990" w:rsidRPr="00E876FB">
        <w:rPr>
          <w:rFonts w:ascii="Times New Roman" w:hAnsi="Times New Roman" w:cs="Times New Roman"/>
          <w:iCs/>
          <w:color w:val="000000"/>
        </w:rPr>
        <w:t>&lt; .001</w:t>
      </w:r>
      <w:r w:rsidR="00072990">
        <w:rPr>
          <w:rFonts w:ascii="Times New Roman" w:hAnsi="Times New Roman" w:cs="Times New Roman"/>
          <w:color w:val="000000"/>
        </w:rPr>
        <w:t>,</w:t>
      </w:r>
      <w:r w:rsidR="00072990" w:rsidRPr="008E2459">
        <w:rPr>
          <w:rFonts w:ascii="Times New Roman" w:hAnsi="Times New Roman" w:cs="Times New Roman"/>
          <w:color w:val="000000"/>
        </w:rPr>
        <w:t xml:space="preserve"> </w:t>
      </w:r>
      <w:r w:rsidR="00072990" w:rsidRPr="008E2459">
        <w:rPr>
          <w:rFonts w:ascii="Times New Roman" w:hAnsi="Times New Roman" w:cs="Times New Roman"/>
          <w:i/>
          <w:iCs/>
          <w:color w:val="000000"/>
        </w:rPr>
        <w:t>d =</w:t>
      </w:r>
      <w:r w:rsidR="00072990">
        <w:rPr>
          <w:rFonts w:ascii="Times New Roman" w:hAnsi="Times New Roman" w:cs="Times New Roman"/>
          <w:i/>
          <w:iCs/>
          <w:color w:val="000000"/>
        </w:rPr>
        <w:t xml:space="preserve"> </w:t>
      </w:r>
      <w:r w:rsidR="00072990">
        <w:rPr>
          <w:rFonts w:ascii="Times New Roman" w:hAnsi="Times New Roman" w:cs="Times New Roman"/>
          <w:iCs/>
          <w:color w:val="000000"/>
        </w:rPr>
        <w:t>0.73</w:t>
      </w:r>
      <w:r w:rsidR="00072990">
        <w:rPr>
          <w:rFonts w:ascii="Times New Roman" w:hAnsi="Times New Roman" w:cs="Times New Roman"/>
          <w:color w:val="000000"/>
        </w:rPr>
        <w:t>.</w:t>
      </w:r>
    </w:p>
    <w:p w14:paraId="52A436CF" w14:textId="77777777" w:rsidR="001C57D2" w:rsidRDefault="001C57D2" w:rsidP="00D95CCD">
      <w:pPr>
        <w:spacing w:line="480" w:lineRule="auto"/>
        <w:rPr>
          <w:rFonts w:ascii="Times New Roman" w:hAnsi="Times New Roman" w:cs="Times New Roman"/>
          <w:b/>
          <w:color w:val="000000"/>
        </w:rPr>
        <w:sectPr w:rsidR="001C57D2" w:rsidSect="008139A3">
          <w:headerReference w:type="default" r:id="rId13"/>
          <w:pgSz w:w="12240" w:h="15840"/>
          <w:pgMar w:top="1440" w:right="1800" w:bottom="1440" w:left="1800" w:header="720" w:footer="720" w:gutter="0"/>
          <w:cols w:space="720"/>
          <w:titlePg/>
          <w:docGrid w:linePitch="360"/>
        </w:sectPr>
      </w:pPr>
    </w:p>
    <w:p w14:paraId="69545B90" w14:textId="4F9CEFB1" w:rsidR="00D95CCD" w:rsidRDefault="00D95CCD" w:rsidP="00D95CCD">
      <w:pPr>
        <w:spacing w:line="480" w:lineRule="auto"/>
        <w:rPr>
          <w:rFonts w:ascii="Times New Roman" w:hAnsi="Times New Roman" w:cs="Times New Roman"/>
          <w:color w:val="000000"/>
        </w:rPr>
      </w:pPr>
      <w:r w:rsidRPr="00251F2C">
        <w:rPr>
          <w:rFonts w:ascii="Times New Roman" w:hAnsi="Times New Roman" w:cs="Times New Roman"/>
          <w:b/>
          <w:color w:val="000000"/>
        </w:rPr>
        <w:t>Table 5.</w:t>
      </w:r>
      <w:r>
        <w:rPr>
          <w:rFonts w:ascii="Times New Roman" w:hAnsi="Times New Roman" w:cs="Times New Roman"/>
          <w:color w:val="000000"/>
        </w:rPr>
        <w:t xml:space="preserve"> Mean (</w:t>
      </w:r>
      <w:r w:rsidRPr="00E250C2">
        <w:rPr>
          <w:rFonts w:ascii="Times New Roman" w:hAnsi="Times New Roman" w:cs="Times New Roman"/>
          <w:color w:val="000000"/>
        </w:rPr>
        <w:t>SD</w:t>
      </w:r>
      <w:r>
        <w:rPr>
          <w:rFonts w:ascii="Times New Roman" w:hAnsi="Times New Roman" w:cs="Times New Roman"/>
          <w:color w:val="000000"/>
        </w:rPr>
        <w:t>) ratings for each allocation strategy by condition in Experiment 3.</w:t>
      </w:r>
    </w:p>
    <w:tbl>
      <w:tblPr>
        <w:tblStyle w:val="TableGrid"/>
        <w:tblW w:w="14130" w:type="dxa"/>
        <w:tblInd w:w="-612" w:type="dxa"/>
        <w:tblLayout w:type="fixed"/>
        <w:tblLook w:val="04A0" w:firstRow="1" w:lastRow="0" w:firstColumn="1" w:lastColumn="0" w:noHBand="0" w:noVBand="1"/>
      </w:tblPr>
      <w:tblGrid>
        <w:gridCol w:w="1470"/>
        <w:gridCol w:w="1522"/>
        <w:gridCol w:w="1523"/>
        <w:gridCol w:w="1522"/>
        <w:gridCol w:w="1523"/>
        <w:gridCol w:w="270"/>
        <w:gridCol w:w="1575"/>
        <w:gridCol w:w="1575"/>
        <w:gridCol w:w="1575"/>
        <w:gridCol w:w="1575"/>
      </w:tblGrid>
      <w:tr w:rsidR="00D95CCD" w14:paraId="0024A9A0" w14:textId="77777777" w:rsidTr="00D95CCD">
        <w:tc>
          <w:tcPr>
            <w:tcW w:w="1470" w:type="dxa"/>
            <w:vMerge w:val="restart"/>
            <w:tcBorders>
              <w:left w:val="nil"/>
              <w:right w:val="nil"/>
            </w:tcBorders>
            <w:vAlign w:val="center"/>
          </w:tcPr>
          <w:p w14:paraId="64499068" w14:textId="77777777" w:rsidR="00D95CCD" w:rsidRDefault="00D95CCD" w:rsidP="00D95CCD">
            <w:pPr>
              <w:jc w:val="center"/>
              <w:rPr>
                <w:rFonts w:ascii="Times New Roman" w:hAnsi="Times New Roman" w:cs="Times New Roman"/>
                <w:color w:val="000000"/>
              </w:rPr>
            </w:pPr>
            <w:r>
              <w:rPr>
                <w:rFonts w:ascii="Times New Roman" w:hAnsi="Times New Roman" w:cs="Times New Roman"/>
                <w:color w:val="000000"/>
              </w:rPr>
              <w:t>Rating dimension</w:t>
            </w:r>
          </w:p>
        </w:tc>
        <w:tc>
          <w:tcPr>
            <w:tcW w:w="6360" w:type="dxa"/>
            <w:gridSpan w:val="5"/>
            <w:tcBorders>
              <w:left w:val="nil"/>
              <w:bottom w:val="nil"/>
              <w:right w:val="nil"/>
            </w:tcBorders>
            <w:vAlign w:val="center"/>
          </w:tcPr>
          <w:p w14:paraId="7535D19A" w14:textId="77777777" w:rsidR="00D95CCD" w:rsidRDefault="00D95CCD" w:rsidP="00D95CCD">
            <w:pPr>
              <w:jc w:val="center"/>
              <w:rPr>
                <w:rFonts w:ascii="Times New Roman" w:hAnsi="Times New Roman" w:cs="Times New Roman"/>
                <w:color w:val="000000"/>
              </w:rPr>
            </w:pPr>
            <w:r>
              <w:rPr>
                <w:rFonts w:ascii="Times New Roman" w:hAnsi="Times New Roman" w:cs="Times New Roman"/>
                <w:color w:val="000000"/>
              </w:rPr>
              <w:t>Same-Neediness Condition</w:t>
            </w:r>
          </w:p>
        </w:tc>
        <w:tc>
          <w:tcPr>
            <w:tcW w:w="6300" w:type="dxa"/>
            <w:gridSpan w:val="4"/>
            <w:tcBorders>
              <w:left w:val="nil"/>
              <w:bottom w:val="nil"/>
              <w:right w:val="nil"/>
            </w:tcBorders>
          </w:tcPr>
          <w:p w14:paraId="2CB6E966" w14:textId="77777777" w:rsidR="00D95CCD" w:rsidRDefault="00D95CCD" w:rsidP="00D95CCD">
            <w:pPr>
              <w:jc w:val="center"/>
              <w:rPr>
                <w:rFonts w:ascii="Times New Roman" w:hAnsi="Times New Roman" w:cs="Times New Roman"/>
                <w:color w:val="000000"/>
              </w:rPr>
            </w:pPr>
            <w:r>
              <w:rPr>
                <w:rFonts w:ascii="Times New Roman" w:hAnsi="Times New Roman" w:cs="Times New Roman"/>
                <w:color w:val="000000"/>
              </w:rPr>
              <w:t>Different-Neediness Condition</w:t>
            </w:r>
          </w:p>
        </w:tc>
      </w:tr>
      <w:tr w:rsidR="00D95CCD" w14:paraId="5B736024" w14:textId="77777777" w:rsidTr="00E250C2">
        <w:trPr>
          <w:trHeight w:val="953"/>
        </w:trPr>
        <w:tc>
          <w:tcPr>
            <w:tcW w:w="1470" w:type="dxa"/>
            <w:vMerge/>
            <w:tcBorders>
              <w:left w:val="nil"/>
              <w:right w:val="nil"/>
            </w:tcBorders>
            <w:vAlign w:val="center"/>
          </w:tcPr>
          <w:p w14:paraId="198C221D" w14:textId="77777777" w:rsidR="00D95CCD" w:rsidRDefault="00D95CCD" w:rsidP="00D95CCD">
            <w:pPr>
              <w:jc w:val="center"/>
              <w:rPr>
                <w:rFonts w:ascii="Times New Roman" w:hAnsi="Times New Roman" w:cs="Times New Roman"/>
                <w:color w:val="000000"/>
              </w:rPr>
            </w:pPr>
          </w:p>
        </w:tc>
        <w:tc>
          <w:tcPr>
            <w:tcW w:w="1522" w:type="dxa"/>
            <w:tcBorders>
              <w:top w:val="nil"/>
              <w:left w:val="nil"/>
              <w:right w:val="nil"/>
            </w:tcBorders>
            <w:vAlign w:val="center"/>
          </w:tcPr>
          <w:p w14:paraId="300574D9" w14:textId="77777777" w:rsidR="00D95CCD" w:rsidRPr="00E4397C" w:rsidRDefault="00D95CCD" w:rsidP="00D95CCD">
            <w:pPr>
              <w:jc w:val="center"/>
              <w:rPr>
                <w:rFonts w:ascii="Times New Roman" w:hAnsi="Times New Roman" w:cs="Times New Roman"/>
                <w:i/>
                <w:color w:val="000000"/>
              </w:rPr>
            </w:pPr>
            <w:r w:rsidRPr="00E4397C">
              <w:rPr>
                <w:rFonts w:ascii="Times New Roman" w:hAnsi="Times New Roman" w:cs="Times New Roman"/>
                <w:i/>
                <w:color w:val="000000"/>
              </w:rPr>
              <w:t>Equal Distribution Allocation</w:t>
            </w:r>
          </w:p>
        </w:tc>
        <w:tc>
          <w:tcPr>
            <w:tcW w:w="1523" w:type="dxa"/>
            <w:tcBorders>
              <w:top w:val="nil"/>
              <w:left w:val="nil"/>
              <w:right w:val="nil"/>
            </w:tcBorders>
            <w:vAlign w:val="center"/>
          </w:tcPr>
          <w:p w14:paraId="5C608785" w14:textId="77777777" w:rsidR="00D95CCD" w:rsidRPr="00E4397C" w:rsidRDefault="00D95CCD" w:rsidP="00D95CCD">
            <w:pPr>
              <w:jc w:val="center"/>
              <w:rPr>
                <w:rFonts w:ascii="Times New Roman" w:hAnsi="Times New Roman" w:cs="Times New Roman"/>
                <w:i/>
                <w:color w:val="000000"/>
              </w:rPr>
            </w:pPr>
            <w:r w:rsidRPr="00E4397C">
              <w:rPr>
                <w:rFonts w:ascii="Times New Roman" w:hAnsi="Times New Roman" w:cs="Times New Roman"/>
                <w:i/>
                <w:color w:val="000000"/>
              </w:rPr>
              <w:t>All to Neediest Allocation</w:t>
            </w:r>
          </w:p>
        </w:tc>
        <w:tc>
          <w:tcPr>
            <w:tcW w:w="1522" w:type="dxa"/>
            <w:tcBorders>
              <w:top w:val="nil"/>
              <w:left w:val="nil"/>
              <w:right w:val="nil"/>
            </w:tcBorders>
            <w:vAlign w:val="center"/>
          </w:tcPr>
          <w:p w14:paraId="7E3BF1CC" w14:textId="77777777" w:rsidR="00D95CCD" w:rsidRPr="00E4397C" w:rsidRDefault="00D95CCD" w:rsidP="00D95CCD">
            <w:pPr>
              <w:jc w:val="center"/>
              <w:rPr>
                <w:rFonts w:ascii="Times New Roman" w:hAnsi="Times New Roman" w:cs="Times New Roman"/>
                <w:i/>
                <w:color w:val="000000"/>
              </w:rPr>
            </w:pPr>
            <w:r w:rsidRPr="00E4397C">
              <w:rPr>
                <w:rFonts w:ascii="Times New Roman" w:hAnsi="Times New Roman" w:cs="Times New Roman"/>
                <w:i/>
                <w:color w:val="000000"/>
              </w:rPr>
              <w:t>Equal Outcome Allocation</w:t>
            </w:r>
          </w:p>
        </w:tc>
        <w:tc>
          <w:tcPr>
            <w:tcW w:w="1523" w:type="dxa"/>
            <w:tcBorders>
              <w:top w:val="nil"/>
              <w:left w:val="nil"/>
              <w:right w:val="nil"/>
            </w:tcBorders>
            <w:vAlign w:val="center"/>
          </w:tcPr>
          <w:p w14:paraId="5CB8224F" w14:textId="77777777" w:rsidR="00D95CCD" w:rsidRPr="00E4397C" w:rsidRDefault="00D95CCD" w:rsidP="00D95CCD">
            <w:pPr>
              <w:jc w:val="center"/>
              <w:rPr>
                <w:rFonts w:ascii="Times New Roman" w:hAnsi="Times New Roman" w:cs="Times New Roman"/>
                <w:i/>
                <w:color w:val="000000"/>
              </w:rPr>
            </w:pPr>
            <w:r w:rsidRPr="00E4397C">
              <w:rPr>
                <w:rFonts w:ascii="Times New Roman" w:hAnsi="Times New Roman" w:cs="Times New Roman"/>
                <w:i/>
                <w:color w:val="000000"/>
              </w:rPr>
              <w:t>Fulfill Two Allocation</w:t>
            </w:r>
          </w:p>
        </w:tc>
        <w:tc>
          <w:tcPr>
            <w:tcW w:w="270" w:type="dxa"/>
            <w:tcBorders>
              <w:top w:val="nil"/>
              <w:left w:val="nil"/>
              <w:right w:val="nil"/>
            </w:tcBorders>
            <w:vAlign w:val="center"/>
          </w:tcPr>
          <w:p w14:paraId="1F090CA3" w14:textId="77777777" w:rsidR="00D95CCD" w:rsidRPr="00E4397C" w:rsidRDefault="00D95CCD" w:rsidP="00D95CCD">
            <w:pPr>
              <w:jc w:val="center"/>
              <w:rPr>
                <w:rFonts w:ascii="Times New Roman" w:hAnsi="Times New Roman" w:cs="Times New Roman"/>
                <w:i/>
                <w:color w:val="000000"/>
              </w:rPr>
            </w:pPr>
          </w:p>
        </w:tc>
        <w:tc>
          <w:tcPr>
            <w:tcW w:w="1575" w:type="dxa"/>
            <w:tcBorders>
              <w:top w:val="nil"/>
              <w:left w:val="nil"/>
              <w:right w:val="nil"/>
            </w:tcBorders>
            <w:vAlign w:val="center"/>
          </w:tcPr>
          <w:p w14:paraId="39369E2F" w14:textId="77777777" w:rsidR="00D95CCD" w:rsidRPr="00E4397C" w:rsidRDefault="00D95CCD" w:rsidP="00D95CCD">
            <w:pPr>
              <w:jc w:val="center"/>
              <w:rPr>
                <w:rFonts w:ascii="Times New Roman" w:hAnsi="Times New Roman" w:cs="Times New Roman"/>
                <w:i/>
                <w:color w:val="000000"/>
              </w:rPr>
            </w:pPr>
            <w:r w:rsidRPr="00E4397C">
              <w:rPr>
                <w:rFonts w:ascii="Times New Roman" w:hAnsi="Times New Roman" w:cs="Times New Roman"/>
                <w:i/>
                <w:color w:val="000000"/>
              </w:rPr>
              <w:t>Equal Distribution Allocation</w:t>
            </w:r>
          </w:p>
        </w:tc>
        <w:tc>
          <w:tcPr>
            <w:tcW w:w="1575" w:type="dxa"/>
            <w:tcBorders>
              <w:top w:val="nil"/>
              <w:left w:val="nil"/>
              <w:right w:val="nil"/>
            </w:tcBorders>
            <w:vAlign w:val="center"/>
          </w:tcPr>
          <w:p w14:paraId="7F5F4A29" w14:textId="77777777" w:rsidR="00D95CCD" w:rsidRPr="00E4397C" w:rsidRDefault="00D95CCD" w:rsidP="00D95CCD">
            <w:pPr>
              <w:jc w:val="center"/>
              <w:rPr>
                <w:rFonts w:ascii="Times New Roman" w:hAnsi="Times New Roman" w:cs="Times New Roman"/>
                <w:i/>
                <w:color w:val="000000"/>
              </w:rPr>
            </w:pPr>
            <w:r w:rsidRPr="00E4397C">
              <w:rPr>
                <w:rFonts w:ascii="Times New Roman" w:hAnsi="Times New Roman" w:cs="Times New Roman"/>
                <w:i/>
                <w:color w:val="000000"/>
              </w:rPr>
              <w:t>All to Neediest Allocation</w:t>
            </w:r>
          </w:p>
        </w:tc>
        <w:tc>
          <w:tcPr>
            <w:tcW w:w="1575" w:type="dxa"/>
            <w:tcBorders>
              <w:top w:val="nil"/>
              <w:left w:val="nil"/>
              <w:right w:val="nil"/>
            </w:tcBorders>
            <w:vAlign w:val="center"/>
          </w:tcPr>
          <w:p w14:paraId="05AD05FA" w14:textId="77777777" w:rsidR="00D95CCD" w:rsidRPr="00E4397C" w:rsidRDefault="00D95CCD" w:rsidP="00D95CCD">
            <w:pPr>
              <w:jc w:val="center"/>
              <w:rPr>
                <w:rFonts w:ascii="Times New Roman" w:hAnsi="Times New Roman" w:cs="Times New Roman"/>
                <w:i/>
                <w:color w:val="000000"/>
              </w:rPr>
            </w:pPr>
            <w:r w:rsidRPr="00E4397C">
              <w:rPr>
                <w:rFonts w:ascii="Times New Roman" w:hAnsi="Times New Roman" w:cs="Times New Roman"/>
                <w:i/>
                <w:color w:val="000000"/>
              </w:rPr>
              <w:t>Equal Outcome Allocation</w:t>
            </w:r>
          </w:p>
        </w:tc>
        <w:tc>
          <w:tcPr>
            <w:tcW w:w="1575" w:type="dxa"/>
            <w:tcBorders>
              <w:top w:val="nil"/>
              <w:left w:val="nil"/>
              <w:right w:val="nil"/>
            </w:tcBorders>
            <w:vAlign w:val="center"/>
          </w:tcPr>
          <w:p w14:paraId="59CAFDB1" w14:textId="77777777" w:rsidR="00D95CCD" w:rsidRPr="00E4397C" w:rsidRDefault="00D95CCD" w:rsidP="00D95CCD">
            <w:pPr>
              <w:jc w:val="center"/>
              <w:rPr>
                <w:rFonts w:ascii="Times New Roman" w:hAnsi="Times New Roman" w:cs="Times New Roman"/>
                <w:i/>
                <w:color w:val="000000"/>
              </w:rPr>
            </w:pPr>
            <w:r w:rsidRPr="00E4397C">
              <w:rPr>
                <w:rFonts w:ascii="Times New Roman" w:hAnsi="Times New Roman" w:cs="Times New Roman"/>
                <w:i/>
                <w:color w:val="000000"/>
              </w:rPr>
              <w:t>Fulfill Two Allocation</w:t>
            </w:r>
          </w:p>
        </w:tc>
      </w:tr>
      <w:tr w:rsidR="00D95CCD" w14:paraId="1ADE1E8E" w14:textId="77777777" w:rsidTr="000E7F15">
        <w:tc>
          <w:tcPr>
            <w:tcW w:w="1470" w:type="dxa"/>
            <w:tcBorders>
              <w:top w:val="single" w:sz="4" w:space="0" w:color="auto"/>
              <w:left w:val="nil"/>
              <w:right w:val="nil"/>
            </w:tcBorders>
            <w:vAlign w:val="center"/>
          </w:tcPr>
          <w:p w14:paraId="6E001FDC" w14:textId="77777777" w:rsidR="00D95CCD" w:rsidRDefault="00D95CCD" w:rsidP="00D95CCD">
            <w:pPr>
              <w:spacing w:line="480" w:lineRule="auto"/>
              <w:rPr>
                <w:rFonts w:ascii="Times New Roman" w:hAnsi="Times New Roman" w:cs="Times New Roman"/>
                <w:color w:val="000000"/>
              </w:rPr>
            </w:pPr>
            <w:r>
              <w:rPr>
                <w:rFonts w:ascii="Times New Roman" w:hAnsi="Times New Roman" w:cs="Times New Roman"/>
                <w:color w:val="000000"/>
              </w:rPr>
              <w:t>Fairness</w:t>
            </w:r>
          </w:p>
        </w:tc>
        <w:tc>
          <w:tcPr>
            <w:tcW w:w="1522" w:type="dxa"/>
            <w:tcBorders>
              <w:top w:val="single" w:sz="4" w:space="0" w:color="auto"/>
              <w:left w:val="nil"/>
              <w:right w:val="nil"/>
            </w:tcBorders>
            <w:vAlign w:val="center"/>
          </w:tcPr>
          <w:p w14:paraId="15D31C2F"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6.38 (1.08)</w:t>
            </w:r>
          </w:p>
        </w:tc>
        <w:tc>
          <w:tcPr>
            <w:tcW w:w="1523" w:type="dxa"/>
            <w:tcBorders>
              <w:top w:val="single" w:sz="4" w:space="0" w:color="auto"/>
              <w:left w:val="nil"/>
              <w:right w:val="nil"/>
            </w:tcBorders>
            <w:vAlign w:val="center"/>
          </w:tcPr>
          <w:p w14:paraId="5EECE1DB"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3.67 (2.11)</w:t>
            </w:r>
          </w:p>
        </w:tc>
        <w:tc>
          <w:tcPr>
            <w:tcW w:w="1522" w:type="dxa"/>
            <w:tcBorders>
              <w:top w:val="single" w:sz="4" w:space="0" w:color="auto"/>
              <w:left w:val="nil"/>
              <w:right w:val="nil"/>
            </w:tcBorders>
            <w:vAlign w:val="center"/>
          </w:tcPr>
          <w:p w14:paraId="40A183E6"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3.50 (1.85)</w:t>
            </w:r>
          </w:p>
        </w:tc>
        <w:tc>
          <w:tcPr>
            <w:tcW w:w="1523" w:type="dxa"/>
            <w:tcBorders>
              <w:top w:val="single" w:sz="4" w:space="0" w:color="auto"/>
              <w:left w:val="nil"/>
              <w:right w:val="nil"/>
            </w:tcBorders>
            <w:vAlign w:val="center"/>
          </w:tcPr>
          <w:p w14:paraId="0F4DD344"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4.14 (1.71)</w:t>
            </w:r>
          </w:p>
        </w:tc>
        <w:tc>
          <w:tcPr>
            <w:tcW w:w="270" w:type="dxa"/>
            <w:tcBorders>
              <w:left w:val="nil"/>
              <w:right w:val="nil"/>
            </w:tcBorders>
            <w:vAlign w:val="center"/>
          </w:tcPr>
          <w:p w14:paraId="37AEA0D5" w14:textId="77777777" w:rsidR="00D95CCD" w:rsidRDefault="00D95CCD" w:rsidP="000E7F15">
            <w:pPr>
              <w:spacing w:line="480" w:lineRule="auto"/>
              <w:jc w:val="center"/>
              <w:rPr>
                <w:rFonts w:ascii="Times New Roman" w:hAnsi="Times New Roman" w:cs="Times New Roman"/>
                <w:color w:val="000000"/>
                <w:sz w:val="20"/>
                <w:szCs w:val="20"/>
              </w:rPr>
            </w:pPr>
          </w:p>
        </w:tc>
        <w:tc>
          <w:tcPr>
            <w:tcW w:w="1575" w:type="dxa"/>
            <w:tcBorders>
              <w:left w:val="nil"/>
              <w:right w:val="nil"/>
            </w:tcBorders>
            <w:vAlign w:val="center"/>
          </w:tcPr>
          <w:p w14:paraId="415CF002"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5.58 (1.73)</w:t>
            </w:r>
          </w:p>
        </w:tc>
        <w:tc>
          <w:tcPr>
            <w:tcW w:w="1575" w:type="dxa"/>
            <w:tcBorders>
              <w:left w:val="nil"/>
              <w:right w:val="nil"/>
            </w:tcBorders>
            <w:vAlign w:val="center"/>
          </w:tcPr>
          <w:p w14:paraId="25705465"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4.09 (1.97)</w:t>
            </w:r>
          </w:p>
        </w:tc>
        <w:tc>
          <w:tcPr>
            <w:tcW w:w="1575" w:type="dxa"/>
            <w:tcBorders>
              <w:left w:val="nil"/>
              <w:right w:val="nil"/>
            </w:tcBorders>
            <w:vAlign w:val="center"/>
          </w:tcPr>
          <w:p w14:paraId="61626E19"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4.49 (1.65)</w:t>
            </w:r>
          </w:p>
        </w:tc>
        <w:tc>
          <w:tcPr>
            <w:tcW w:w="1575" w:type="dxa"/>
            <w:tcBorders>
              <w:left w:val="nil"/>
              <w:right w:val="nil"/>
            </w:tcBorders>
            <w:vAlign w:val="center"/>
          </w:tcPr>
          <w:p w14:paraId="182692E5"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4.08 (1.72)</w:t>
            </w:r>
          </w:p>
        </w:tc>
      </w:tr>
      <w:tr w:rsidR="00D95CCD" w14:paraId="2667B438" w14:textId="77777777" w:rsidTr="000E7F15">
        <w:tc>
          <w:tcPr>
            <w:tcW w:w="1470" w:type="dxa"/>
            <w:tcBorders>
              <w:left w:val="nil"/>
              <w:right w:val="nil"/>
            </w:tcBorders>
            <w:vAlign w:val="center"/>
          </w:tcPr>
          <w:p w14:paraId="5646EC60" w14:textId="77777777" w:rsidR="00D95CCD" w:rsidRDefault="00D95CCD" w:rsidP="00D95CCD">
            <w:pPr>
              <w:spacing w:line="480" w:lineRule="auto"/>
              <w:rPr>
                <w:rFonts w:ascii="Times New Roman" w:hAnsi="Times New Roman" w:cs="Times New Roman"/>
                <w:color w:val="000000"/>
              </w:rPr>
            </w:pPr>
            <w:r>
              <w:rPr>
                <w:rFonts w:ascii="Times New Roman" w:hAnsi="Times New Roman" w:cs="Times New Roman"/>
                <w:color w:val="000000"/>
              </w:rPr>
              <w:t>Impact</w:t>
            </w:r>
          </w:p>
        </w:tc>
        <w:tc>
          <w:tcPr>
            <w:tcW w:w="1522" w:type="dxa"/>
            <w:tcBorders>
              <w:left w:val="nil"/>
              <w:right w:val="nil"/>
            </w:tcBorders>
            <w:vAlign w:val="center"/>
          </w:tcPr>
          <w:p w14:paraId="79E700F4"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5.49 (1.17)</w:t>
            </w:r>
          </w:p>
        </w:tc>
        <w:tc>
          <w:tcPr>
            <w:tcW w:w="1523" w:type="dxa"/>
            <w:tcBorders>
              <w:left w:val="nil"/>
              <w:right w:val="nil"/>
            </w:tcBorders>
            <w:vAlign w:val="center"/>
          </w:tcPr>
          <w:p w14:paraId="2E1C87EE"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3.89 (2.06)</w:t>
            </w:r>
          </w:p>
        </w:tc>
        <w:tc>
          <w:tcPr>
            <w:tcW w:w="1522" w:type="dxa"/>
            <w:tcBorders>
              <w:left w:val="nil"/>
              <w:right w:val="nil"/>
            </w:tcBorders>
            <w:vAlign w:val="center"/>
          </w:tcPr>
          <w:p w14:paraId="17976F88"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4.28 (1.45)</w:t>
            </w:r>
          </w:p>
        </w:tc>
        <w:tc>
          <w:tcPr>
            <w:tcW w:w="1523" w:type="dxa"/>
            <w:tcBorders>
              <w:left w:val="nil"/>
              <w:right w:val="nil"/>
            </w:tcBorders>
            <w:vAlign w:val="center"/>
          </w:tcPr>
          <w:p w14:paraId="279E857B"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4.52 (1.49)</w:t>
            </w:r>
          </w:p>
        </w:tc>
        <w:tc>
          <w:tcPr>
            <w:tcW w:w="270" w:type="dxa"/>
            <w:tcBorders>
              <w:left w:val="nil"/>
              <w:right w:val="nil"/>
            </w:tcBorders>
            <w:vAlign w:val="center"/>
          </w:tcPr>
          <w:p w14:paraId="077387B2" w14:textId="77777777" w:rsidR="00D95CCD" w:rsidRDefault="00D95CCD" w:rsidP="000E7F15">
            <w:pPr>
              <w:spacing w:line="480" w:lineRule="auto"/>
              <w:jc w:val="center"/>
              <w:rPr>
                <w:rFonts w:ascii="Times New Roman" w:hAnsi="Times New Roman" w:cs="Times New Roman"/>
                <w:color w:val="000000"/>
                <w:sz w:val="20"/>
                <w:szCs w:val="20"/>
              </w:rPr>
            </w:pPr>
          </w:p>
        </w:tc>
        <w:tc>
          <w:tcPr>
            <w:tcW w:w="1575" w:type="dxa"/>
            <w:tcBorders>
              <w:left w:val="nil"/>
              <w:right w:val="nil"/>
            </w:tcBorders>
            <w:vAlign w:val="center"/>
          </w:tcPr>
          <w:p w14:paraId="76295A21"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5.08 (1.38)</w:t>
            </w:r>
          </w:p>
        </w:tc>
        <w:tc>
          <w:tcPr>
            <w:tcW w:w="1575" w:type="dxa"/>
            <w:tcBorders>
              <w:left w:val="nil"/>
              <w:right w:val="nil"/>
            </w:tcBorders>
            <w:vAlign w:val="center"/>
          </w:tcPr>
          <w:p w14:paraId="2B73931C"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4.09 (2.00)</w:t>
            </w:r>
          </w:p>
        </w:tc>
        <w:tc>
          <w:tcPr>
            <w:tcW w:w="1575" w:type="dxa"/>
            <w:tcBorders>
              <w:left w:val="nil"/>
              <w:right w:val="nil"/>
            </w:tcBorders>
            <w:vAlign w:val="center"/>
          </w:tcPr>
          <w:p w14:paraId="0BDF5B0A"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4.43 (1.54)</w:t>
            </w:r>
          </w:p>
        </w:tc>
        <w:tc>
          <w:tcPr>
            <w:tcW w:w="1575" w:type="dxa"/>
            <w:tcBorders>
              <w:left w:val="nil"/>
              <w:right w:val="nil"/>
            </w:tcBorders>
            <w:vAlign w:val="center"/>
          </w:tcPr>
          <w:p w14:paraId="12B43526"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4.61 (1.39)</w:t>
            </w:r>
          </w:p>
        </w:tc>
      </w:tr>
      <w:tr w:rsidR="00D95CCD" w14:paraId="22D12E92" w14:textId="77777777" w:rsidTr="000E7F15">
        <w:tc>
          <w:tcPr>
            <w:tcW w:w="1470" w:type="dxa"/>
            <w:tcBorders>
              <w:left w:val="nil"/>
              <w:right w:val="nil"/>
            </w:tcBorders>
            <w:vAlign w:val="center"/>
          </w:tcPr>
          <w:p w14:paraId="737991C5" w14:textId="77777777" w:rsidR="00D95CCD" w:rsidRDefault="00D95CCD" w:rsidP="00D95CCD">
            <w:pPr>
              <w:rPr>
                <w:rFonts w:ascii="Times New Roman" w:hAnsi="Times New Roman" w:cs="Times New Roman"/>
                <w:color w:val="000000"/>
              </w:rPr>
            </w:pPr>
            <w:r>
              <w:rPr>
                <w:rFonts w:ascii="Times New Roman" w:hAnsi="Times New Roman" w:cs="Times New Roman"/>
                <w:color w:val="000000"/>
              </w:rPr>
              <w:t>Better use of money (i.e., efficiency)</w:t>
            </w:r>
          </w:p>
        </w:tc>
        <w:tc>
          <w:tcPr>
            <w:tcW w:w="1522" w:type="dxa"/>
            <w:tcBorders>
              <w:left w:val="nil"/>
              <w:right w:val="nil"/>
            </w:tcBorders>
            <w:vAlign w:val="center"/>
          </w:tcPr>
          <w:p w14:paraId="19DA3312"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5.76 (1.43)</w:t>
            </w:r>
          </w:p>
        </w:tc>
        <w:tc>
          <w:tcPr>
            <w:tcW w:w="1523" w:type="dxa"/>
            <w:tcBorders>
              <w:left w:val="nil"/>
              <w:right w:val="nil"/>
            </w:tcBorders>
            <w:vAlign w:val="center"/>
          </w:tcPr>
          <w:p w14:paraId="62E600CB"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4.54 (1.81)</w:t>
            </w:r>
          </w:p>
        </w:tc>
        <w:tc>
          <w:tcPr>
            <w:tcW w:w="1522" w:type="dxa"/>
            <w:tcBorders>
              <w:left w:val="nil"/>
              <w:right w:val="nil"/>
            </w:tcBorders>
            <w:vAlign w:val="center"/>
          </w:tcPr>
          <w:p w14:paraId="2CB961FC"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4.30 (1.55)</w:t>
            </w:r>
          </w:p>
        </w:tc>
        <w:tc>
          <w:tcPr>
            <w:tcW w:w="1523" w:type="dxa"/>
            <w:tcBorders>
              <w:left w:val="nil"/>
              <w:right w:val="nil"/>
            </w:tcBorders>
            <w:vAlign w:val="center"/>
          </w:tcPr>
          <w:p w14:paraId="5EF0CC26"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4.50 (1.63)</w:t>
            </w:r>
          </w:p>
        </w:tc>
        <w:tc>
          <w:tcPr>
            <w:tcW w:w="270" w:type="dxa"/>
            <w:tcBorders>
              <w:left w:val="nil"/>
              <w:right w:val="nil"/>
            </w:tcBorders>
            <w:vAlign w:val="center"/>
          </w:tcPr>
          <w:p w14:paraId="56D4B235" w14:textId="77777777" w:rsidR="00D95CCD" w:rsidRDefault="00D95CCD" w:rsidP="000E7F15">
            <w:pPr>
              <w:spacing w:line="480" w:lineRule="auto"/>
              <w:jc w:val="center"/>
              <w:rPr>
                <w:rFonts w:ascii="Times New Roman" w:hAnsi="Times New Roman" w:cs="Times New Roman"/>
                <w:color w:val="000000"/>
                <w:sz w:val="20"/>
                <w:szCs w:val="20"/>
              </w:rPr>
            </w:pPr>
          </w:p>
        </w:tc>
        <w:tc>
          <w:tcPr>
            <w:tcW w:w="1575" w:type="dxa"/>
            <w:tcBorders>
              <w:left w:val="nil"/>
              <w:right w:val="nil"/>
            </w:tcBorders>
            <w:vAlign w:val="center"/>
          </w:tcPr>
          <w:p w14:paraId="38C58461"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5.15 (1.70)</w:t>
            </w:r>
          </w:p>
        </w:tc>
        <w:tc>
          <w:tcPr>
            <w:tcW w:w="1575" w:type="dxa"/>
            <w:tcBorders>
              <w:left w:val="nil"/>
              <w:right w:val="nil"/>
            </w:tcBorders>
            <w:vAlign w:val="center"/>
          </w:tcPr>
          <w:p w14:paraId="0C745103"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4.92 (1.91)</w:t>
            </w:r>
          </w:p>
        </w:tc>
        <w:tc>
          <w:tcPr>
            <w:tcW w:w="1575" w:type="dxa"/>
            <w:tcBorders>
              <w:left w:val="nil"/>
              <w:right w:val="nil"/>
            </w:tcBorders>
            <w:vAlign w:val="center"/>
          </w:tcPr>
          <w:p w14:paraId="65549669"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4.74 (1.75)</w:t>
            </w:r>
          </w:p>
        </w:tc>
        <w:tc>
          <w:tcPr>
            <w:tcW w:w="1575" w:type="dxa"/>
            <w:tcBorders>
              <w:left w:val="nil"/>
              <w:right w:val="nil"/>
            </w:tcBorders>
            <w:vAlign w:val="center"/>
          </w:tcPr>
          <w:p w14:paraId="791B2E6E"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4.51 (1.68)</w:t>
            </w:r>
          </w:p>
        </w:tc>
      </w:tr>
      <w:tr w:rsidR="00D95CCD" w14:paraId="3FF82DB8" w14:textId="77777777" w:rsidTr="000E7F15">
        <w:tc>
          <w:tcPr>
            <w:tcW w:w="1470" w:type="dxa"/>
            <w:tcBorders>
              <w:left w:val="nil"/>
              <w:right w:val="nil"/>
            </w:tcBorders>
            <w:vAlign w:val="center"/>
          </w:tcPr>
          <w:p w14:paraId="4DF44D36" w14:textId="77777777" w:rsidR="00D95CCD" w:rsidRDefault="00D95CCD" w:rsidP="00D95CCD">
            <w:pPr>
              <w:rPr>
                <w:rFonts w:ascii="Times New Roman" w:hAnsi="Times New Roman" w:cs="Times New Roman"/>
                <w:color w:val="000000"/>
              </w:rPr>
            </w:pPr>
            <w:r>
              <w:rPr>
                <w:rFonts w:ascii="Times New Roman" w:hAnsi="Times New Roman" w:cs="Times New Roman"/>
                <w:color w:val="000000"/>
              </w:rPr>
              <w:t>Appreciation</w:t>
            </w:r>
          </w:p>
        </w:tc>
        <w:tc>
          <w:tcPr>
            <w:tcW w:w="1522" w:type="dxa"/>
            <w:tcBorders>
              <w:left w:val="nil"/>
              <w:right w:val="nil"/>
            </w:tcBorders>
            <w:vAlign w:val="center"/>
          </w:tcPr>
          <w:p w14:paraId="3042F6F8"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84.37 (19.58)</w:t>
            </w:r>
          </w:p>
        </w:tc>
        <w:tc>
          <w:tcPr>
            <w:tcW w:w="1523" w:type="dxa"/>
            <w:tcBorders>
              <w:left w:val="nil"/>
              <w:right w:val="nil"/>
            </w:tcBorders>
            <w:vAlign w:val="center"/>
          </w:tcPr>
          <w:p w14:paraId="14096695"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38.44 (21.69)</w:t>
            </w:r>
          </w:p>
        </w:tc>
        <w:tc>
          <w:tcPr>
            <w:tcW w:w="1522" w:type="dxa"/>
            <w:tcBorders>
              <w:left w:val="nil"/>
              <w:right w:val="nil"/>
            </w:tcBorders>
            <w:vAlign w:val="center"/>
          </w:tcPr>
          <w:p w14:paraId="47B1177A"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56.09 (22.79)</w:t>
            </w:r>
          </w:p>
        </w:tc>
        <w:tc>
          <w:tcPr>
            <w:tcW w:w="1523" w:type="dxa"/>
            <w:tcBorders>
              <w:left w:val="nil"/>
              <w:right w:val="nil"/>
            </w:tcBorders>
            <w:vAlign w:val="center"/>
          </w:tcPr>
          <w:p w14:paraId="6FDE89BF"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55.85 (17.37)</w:t>
            </w:r>
          </w:p>
        </w:tc>
        <w:tc>
          <w:tcPr>
            <w:tcW w:w="270" w:type="dxa"/>
            <w:tcBorders>
              <w:left w:val="nil"/>
              <w:right w:val="nil"/>
            </w:tcBorders>
            <w:vAlign w:val="center"/>
          </w:tcPr>
          <w:p w14:paraId="475749D7" w14:textId="77777777" w:rsidR="00D95CCD" w:rsidRDefault="00D95CCD" w:rsidP="000E7F15">
            <w:pPr>
              <w:spacing w:line="480" w:lineRule="auto"/>
              <w:jc w:val="center"/>
              <w:rPr>
                <w:rFonts w:ascii="Times New Roman" w:hAnsi="Times New Roman" w:cs="Times New Roman"/>
                <w:color w:val="000000"/>
                <w:sz w:val="20"/>
                <w:szCs w:val="20"/>
              </w:rPr>
            </w:pPr>
          </w:p>
        </w:tc>
        <w:tc>
          <w:tcPr>
            <w:tcW w:w="1575" w:type="dxa"/>
            <w:tcBorders>
              <w:left w:val="nil"/>
              <w:right w:val="nil"/>
            </w:tcBorders>
            <w:vAlign w:val="center"/>
          </w:tcPr>
          <w:p w14:paraId="7AB894D8"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79.28 (21.83)</w:t>
            </w:r>
          </w:p>
        </w:tc>
        <w:tc>
          <w:tcPr>
            <w:tcW w:w="1575" w:type="dxa"/>
            <w:tcBorders>
              <w:left w:val="nil"/>
              <w:right w:val="nil"/>
            </w:tcBorders>
            <w:vAlign w:val="center"/>
          </w:tcPr>
          <w:p w14:paraId="16331736"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40.62 (25.13)</w:t>
            </w:r>
          </w:p>
        </w:tc>
        <w:tc>
          <w:tcPr>
            <w:tcW w:w="1575" w:type="dxa"/>
            <w:tcBorders>
              <w:left w:val="nil"/>
              <w:right w:val="nil"/>
            </w:tcBorders>
            <w:vAlign w:val="center"/>
          </w:tcPr>
          <w:p w14:paraId="410E2618"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58.41 (22.64)</w:t>
            </w:r>
          </w:p>
        </w:tc>
        <w:tc>
          <w:tcPr>
            <w:tcW w:w="1575" w:type="dxa"/>
            <w:tcBorders>
              <w:left w:val="nil"/>
              <w:right w:val="nil"/>
            </w:tcBorders>
            <w:vAlign w:val="center"/>
          </w:tcPr>
          <w:p w14:paraId="56D83864"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53.27 (18.69)</w:t>
            </w:r>
          </w:p>
        </w:tc>
      </w:tr>
      <w:tr w:rsidR="00D95CCD" w14:paraId="15D3CCF1" w14:textId="77777777" w:rsidTr="000E7F15">
        <w:tc>
          <w:tcPr>
            <w:tcW w:w="1470" w:type="dxa"/>
            <w:tcBorders>
              <w:left w:val="nil"/>
              <w:right w:val="nil"/>
            </w:tcBorders>
            <w:vAlign w:val="center"/>
          </w:tcPr>
          <w:p w14:paraId="2EFEBA12" w14:textId="77777777" w:rsidR="00D95CCD" w:rsidRDefault="00D95CCD" w:rsidP="00D95CCD">
            <w:pPr>
              <w:rPr>
                <w:rFonts w:ascii="Times New Roman" w:hAnsi="Times New Roman" w:cs="Times New Roman"/>
                <w:color w:val="000000"/>
              </w:rPr>
            </w:pPr>
            <w:r>
              <w:rPr>
                <w:rFonts w:ascii="Times New Roman" w:hAnsi="Times New Roman" w:cs="Times New Roman"/>
                <w:color w:val="000000"/>
              </w:rPr>
              <w:t>Helper negative affect</w:t>
            </w:r>
          </w:p>
        </w:tc>
        <w:tc>
          <w:tcPr>
            <w:tcW w:w="1522" w:type="dxa"/>
            <w:tcBorders>
              <w:left w:val="nil"/>
              <w:right w:val="nil"/>
            </w:tcBorders>
            <w:vAlign w:val="center"/>
          </w:tcPr>
          <w:p w14:paraId="7D35104A"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2.37 (1.64)</w:t>
            </w:r>
          </w:p>
        </w:tc>
        <w:tc>
          <w:tcPr>
            <w:tcW w:w="1523" w:type="dxa"/>
            <w:tcBorders>
              <w:left w:val="nil"/>
              <w:right w:val="nil"/>
            </w:tcBorders>
            <w:vAlign w:val="center"/>
          </w:tcPr>
          <w:p w14:paraId="77BED938"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4.05 (1.48)</w:t>
            </w:r>
          </w:p>
        </w:tc>
        <w:tc>
          <w:tcPr>
            <w:tcW w:w="1522" w:type="dxa"/>
            <w:tcBorders>
              <w:left w:val="nil"/>
              <w:right w:val="nil"/>
            </w:tcBorders>
            <w:vAlign w:val="center"/>
          </w:tcPr>
          <w:p w14:paraId="6FA040BD"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3.51 (1.50)</w:t>
            </w:r>
          </w:p>
        </w:tc>
        <w:tc>
          <w:tcPr>
            <w:tcW w:w="1523" w:type="dxa"/>
            <w:tcBorders>
              <w:left w:val="nil"/>
              <w:right w:val="nil"/>
            </w:tcBorders>
            <w:vAlign w:val="center"/>
          </w:tcPr>
          <w:p w14:paraId="71E07530"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3.38 (1.12)</w:t>
            </w:r>
          </w:p>
        </w:tc>
        <w:tc>
          <w:tcPr>
            <w:tcW w:w="270" w:type="dxa"/>
            <w:tcBorders>
              <w:left w:val="nil"/>
              <w:right w:val="nil"/>
            </w:tcBorders>
            <w:vAlign w:val="center"/>
          </w:tcPr>
          <w:p w14:paraId="4AFCAD3F" w14:textId="77777777" w:rsidR="00D95CCD" w:rsidRDefault="00D95CCD" w:rsidP="000E7F15">
            <w:pPr>
              <w:spacing w:line="480" w:lineRule="auto"/>
              <w:jc w:val="center"/>
              <w:rPr>
                <w:rFonts w:ascii="Times New Roman" w:hAnsi="Times New Roman" w:cs="Times New Roman"/>
                <w:color w:val="000000"/>
                <w:sz w:val="20"/>
                <w:szCs w:val="20"/>
              </w:rPr>
            </w:pPr>
          </w:p>
        </w:tc>
        <w:tc>
          <w:tcPr>
            <w:tcW w:w="1575" w:type="dxa"/>
            <w:tcBorders>
              <w:left w:val="nil"/>
              <w:right w:val="nil"/>
            </w:tcBorders>
            <w:vAlign w:val="center"/>
          </w:tcPr>
          <w:p w14:paraId="5A8F18A3"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2.40 (1.55)</w:t>
            </w:r>
          </w:p>
        </w:tc>
        <w:tc>
          <w:tcPr>
            <w:tcW w:w="1575" w:type="dxa"/>
            <w:tcBorders>
              <w:left w:val="nil"/>
              <w:right w:val="nil"/>
            </w:tcBorders>
            <w:vAlign w:val="center"/>
          </w:tcPr>
          <w:p w14:paraId="3EB0FB62"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3.44 (1.59)</w:t>
            </w:r>
          </w:p>
        </w:tc>
        <w:tc>
          <w:tcPr>
            <w:tcW w:w="1575" w:type="dxa"/>
            <w:tcBorders>
              <w:left w:val="nil"/>
              <w:right w:val="nil"/>
            </w:tcBorders>
            <w:vAlign w:val="center"/>
          </w:tcPr>
          <w:p w14:paraId="26A8B419"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3.04 (1.60)</w:t>
            </w:r>
          </w:p>
        </w:tc>
        <w:tc>
          <w:tcPr>
            <w:tcW w:w="1575" w:type="dxa"/>
            <w:tcBorders>
              <w:left w:val="nil"/>
              <w:right w:val="nil"/>
            </w:tcBorders>
            <w:vAlign w:val="center"/>
          </w:tcPr>
          <w:p w14:paraId="3111E03A" w14:textId="77777777" w:rsidR="00D95CCD" w:rsidRDefault="00D95CCD">
            <w:pPr>
              <w:spacing w:line="480" w:lineRule="auto"/>
              <w:jc w:val="center"/>
              <w:rPr>
                <w:rFonts w:ascii="Times New Roman" w:hAnsi="Times New Roman" w:cs="Times New Roman"/>
                <w:color w:val="000000"/>
              </w:rPr>
            </w:pPr>
            <w:r>
              <w:rPr>
                <w:rFonts w:ascii="Times New Roman" w:hAnsi="Times New Roman" w:cs="Times New Roman"/>
                <w:color w:val="000000"/>
              </w:rPr>
              <w:t>3.29 (1.32)</w:t>
            </w:r>
          </w:p>
        </w:tc>
      </w:tr>
    </w:tbl>
    <w:p w14:paraId="3627D173" w14:textId="24F7537A" w:rsidR="00D95CCD" w:rsidRDefault="00D95CCD" w:rsidP="000E7F15">
      <w:pPr>
        <w:spacing w:line="480" w:lineRule="auto"/>
        <w:rPr>
          <w:rFonts w:ascii="Times New Roman" w:hAnsi="Times New Roman" w:cs="Times New Roman"/>
          <w:color w:val="000000"/>
        </w:rPr>
      </w:pPr>
    </w:p>
    <w:p w14:paraId="63433805" w14:textId="77777777" w:rsidR="001C57D2" w:rsidRDefault="001C57D2" w:rsidP="00EA38F5">
      <w:pPr>
        <w:spacing w:line="480" w:lineRule="auto"/>
        <w:ind w:firstLine="720"/>
        <w:rPr>
          <w:rFonts w:ascii="Times New Roman" w:hAnsi="Times New Roman" w:cs="Times New Roman"/>
          <w:color w:val="000000"/>
        </w:rPr>
        <w:sectPr w:rsidR="001C57D2" w:rsidSect="001514D7">
          <w:pgSz w:w="15840" w:h="12240" w:orient="landscape"/>
          <w:pgMar w:top="1440" w:right="1440" w:bottom="1440" w:left="1440" w:header="720" w:footer="720" w:gutter="0"/>
          <w:cols w:space="720"/>
          <w:titlePg/>
          <w:docGrid w:linePitch="360"/>
        </w:sectPr>
      </w:pPr>
    </w:p>
    <w:p w14:paraId="44AF3B52" w14:textId="338C49CA" w:rsidR="00220D64" w:rsidRPr="00220D64" w:rsidRDefault="00864793" w:rsidP="00EA38F5">
      <w:pPr>
        <w:spacing w:line="480" w:lineRule="auto"/>
        <w:ind w:firstLine="720"/>
        <w:rPr>
          <w:rFonts w:ascii="Times New Roman" w:hAnsi="Times New Roman" w:cs="Times New Roman"/>
          <w:sz w:val="20"/>
          <w:szCs w:val="20"/>
        </w:rPr>
      </w:pPr>
      <w:r>
        <w:rPr>
          <w:rFonts w:ascii="Times New Roman" w:hAnsi="Times New Roman" w:cs="Times New Roman"/>
          <w:color w:val="000000"/>
        </w:rPr>
        <w:t xml:space="preserve">None of the other allocation </w:t>
      </w:r>
      <w:r w:rsidR="00413D7A">
        <w:rPr>
          <w:rFonts w:ascii="Times New Roman" w:hAnsi="Times New Roman" w:cs="Times New Roman"/>
          <w:color w:val="000000"/>
        </w:rPr>
        <w:t xml:space="preserve">scenarios </w:t>
      </w:r>
      <w:r>
        <w:rPr>
          <w:rFonts w:ascii="Times New Roman" w:hAnsi="Times New Roman" w:cs="Times New Roman"/>
          <w:color w:val="000000"/>
        </w:rPr>
        <w:t>(equal outcome, all to neediest, fulfill two) significantly differed in assessments (i.e., rated fairness, impact, efficiency,</w:t>
      </w:r>
      <w:r w:rsidR="00916AF0">
        <w:rPr>
          <w:rFonts w:ascii="Times New Roman" w:hAnsi="Times New Roman" w:cs="Times New Roman"/>
          <w:color w:val="000000"/>
        </w:rPr>
        <w:t xml:space="preserve"> </w:t>
      </w:r>
      <w:r w:rsidR="00EA38F5">
        <w:rPr>
          <w:rFonts w:ascii="Times New Roman" w:hAnsi="Times New Roman" w:cs="Times New Roman"/>
          <w:color w:val="000000"/>
        </w:rPr>
        <w:t xml:space="preserve">perceived recipient </w:t>
      </w:r>
      <w:r>
        <w:rPr>
          <w:rFonts w:ascii="Times New Roman" w:hAnsi="Times New Roman" w:cs="Times New Roman"/>
          <w:color w:val="000000"/>
        </w:rPr>
        <w:t>appreciation</w:t>
      </w:r>
      <w:r w:rsidR="00EA38F5">
        <w:rPr>
          <w:rFonts w:ascii="Times New Roman" w:hAnsi="Times New Roman" w:cs="Times New Roman"/>
          <w:color w:val="000000"/>
        </w:rPr>
        <w:t>, and negative affect of donor</w:t>
      </w:r>
      <w:r>
        <w:rPr>
          <w:rFonts w:ascii="Times New Roman" w:hAnsi="Times New Roman" w:cs="Times New Roman"/>
          <w:color w:val="000000"/>
        </w:rPr>
        <w:t>) between the same-</w:t>
      </w:r>
      <w:r w:rsidR="003E6D1A">
        <w:rPr>
          <w:rFonts w:ascii="Times New Roman" w:hAnsi="Times New Roman" w:cs="Times New Roman"/>
          <w:color w:val="000000"/>
        </w:rPr>
        <w:t>need</w:t>
      </w:r>
      <w:r w:rsidR="0050744C">
        <w:rPr>
          <w:rFonts w:ascii="Times New Roman" w:hAnsi="Times New Roman" w:cs="Times New Roman"/>
          <w:color w:val="000000"/>
        </w:rPr>
        <w:t>iness</w:t>
      </w:r>
      <w:r>
        <w:rPr>
          <w:rFonts w:ascii="Times New Roman" w:hAnsi="Times New Roman" w:cs="Times New Roman"/>
          <w:color w:val="000000"/>
        </w:rPr>
        <w:t xml:space="preserve"> and different-</w:t>
      </w:r>
      <w:r w:rsidR="003E6D1A">
        <w:rPr>
          <w:rFonts w:ascii="Times New Roman" w:hAnsi="Times New Roman" w:cs="Times New Roman"/>
          <w:color w:val="000000"/>
        </w:rPr>
        <w:t>need</w:t>
      </w:r>
      <w:r w:rsidR="0050744C">
        <w:rPr>
          <w:rFonts w:ascii="Times New Roman" w:hAnsi="Times New Roman" w:cs="Times New Roman"/>
          <w:color w:val="000000"/>
        </w:rPr>
        <w:t>iness</w:t>
      </w:r>
      <w:r>
        <w:rPr>
          <w:rFonts w:ascii="Times New Roman" w:hAnsi="Times New Roman" w:cs="Times New Roman"/>
          <w:color w:val="000000"/>
        </w:rPr>
        <w:t xml:space="preserve"> conditions (</w:t>
      </w:r>
      <w:r w:rsidRPr="008E2459">
        <w:rPr>
          <w:rFonts w:ascii="Times New Roman" w:hAnsi="Times New Roman" w:cs="Times New Roman"/>
          <w:i/>
          <w:iCs/>
          <w:color w:val="222222"/>
          <w:shd w:val="clear" w:color="auto" w:fill="FFFFFF"/>
        </w:rPr>
        <w:t>t</w:t>
      </w:r>
      <w:r w:rsidRPr="008E2459">
        <w:rPr>
          <w:rFonts w:ascii="Times New Roman" w:hAnsi="Times New Roman" w:cs="Times New Roman"/>
          <w:color w:val="222222"/>
          <w:shd w:val="clear" w:color="auto" w:fill="FFFFFF"/>
        </w:rPr>
        <w:t xml:space="preserve">s </w:t>
      </w:r>
      <w:r w:rsidR="00916AF0">
        <w:rPr>
          <w:rFonts w:ascii="Times New Roman" w:hAnsi="Times New Roman" w:cs="Times New Roman"/>
          <w:color w:val="222222"/>
          <w:shd w:val="clear" w:color="auto" w:fill="FFFFFF"/>
        </w:rPr>
        <w:t>&lt; 1.91</w:t>
      </w:r>
      <w:r w:rsidRPr="008E2459">
        <w:rPr>
          <w:rFonts w:ascii="Times New Roman" w:hAnsi="Times New Roman" w:cs="Times New Roman"/>
          <w:color w:val="222222"/>
          <w:shd w:val="clear" w:color="auto" w:fill="FFFFFF"/>
        </w:rPr>
        <w:t xml:space="preserve">, </w:t>
      </w:r>
      <w:r w:rsidRPr="008E2459">
        <w:rPr>
          <w:rFonts w:ascii="Times New Roman" w:hAnsi="Times New Roman" w:cs="Times New Roman"/>
          <w:i/>
          <w:iCs/>
          <w:color w:val="222222"/>
          <w:shd w:val="clear" w:color="auto" w:fill="FFFFFF"/>
        </w:rPr>
        <w:t>p</w:t>
      </w:r>
      <w:r w:rsidRPr="008E2459">
        <w:rPr>
          <w:rFonts w:ascii="Times New Roman" w:hAnsi="Times New Roman" w:cs="Times New Roman"/>
          <w:color w:val="222222"/>
          <w:shd w:val="clear" w:color="auto" w:fill="FFFFFF"/>
        </w:rPr>
        <w:t xml:space="preserve">s </w:t>
      </w:r>
      <w:r w:rsidR="00916AF0">
        <w:rPr>
          <w:rFonts w:ascii="Times New Roman" w:hAnsi="Times New Roman" w:cs="Times New Roman"/>
          <w:color w:val="222222"/>
          <w:shd w:val="clear" w:color="auto" w:fill="FFFFFF"/>
        </w:rPr>
        <w:t>&gt; .058</w:t>
      </w:r>
      <w:r w:rsidRPr="008E2459">
        <w:rPr>
          <w:rFonts w:ascii="Times New Roman" w:hAnsi="Times New Roman" w:cs="Times New Roman"/>
          <w:color w:val="222222"/>
          <w:shd w:val="clear" w:color="auto" w:fill="FFFFFF"/>
        </w:rPr>
        <w:t xml:space="preserve">, </w:t>
      </w:r>
      <w:r w:rsidRPr="008E2459">
        <w:rPr>
          <w:rFonts w:ascii="Times New Roman" w:hAnsi="Times New Roman" w:cs="Times New Roman"/>
          <w:i/>
          <w:iCs/>
          <w:color w:val="222222"/>
          <w:shd w:val="clear" w:color="auto" w:fill="FFFFFF"/>
        </w:rPr>
        <w:t>d</w:t>
      </w:r>
      <w:r w:rsidRPr="008E2459">
        <w:rPr>
          <w:rFonts w:ascii="Times New Roman" w:hAnsi="Times New Roman" w:cs="Times New Roman"/>
          <w:color w:val="222222"/>
          <w:shd w:val="clear" w:color="auto" w:fill="FFFFFF"/>
        </w:rPr>
        <w:t xml:space="preserve">s </w:t>
      </w:r>
      <w:r w:rsidR="00143D02">
        <w:rPr>
          <w:rFonts w:ascii="Times New Roman" w:hAnsi="Times New Roman" w:cs="Times New Roman"/>
          <w:color w:val="222222"/>
          <w:shd w:val="clear" w:color="auto" w:fill="FFFFFF"/>
        </w:rPr>
        <w:t>&lt; 0.2</w:t>
      </w:r>
      <w:r w:rsidR="00916AF0">
        <w:rPr>
          <w:rFonts w:ascii="Times New Roman" w:hAnsi="Times New Roman" w:cs="Times New Roman"/>
          <w:color w:val="222222"/>
          <w:shd w:val="clear" w:color="auto" w:fill="FFFFFF"/>
        </w:rPr>
        <w:t>7</w:t>
      </w:r>
      <w:r>
        <w:rPr>
          <w:rFonts w:ascii="Times New Roman" w:hAnsi="Times New Roman" w:cs="Times New Roman"/>
          <w:color w:val="222222"/>
          <w:shd w:val="clear" w:color="auto" w:fill="FFFFFF"/>
        </w:rPr>
        <w:t xml:space="preserve">) </w:t>
      </w:r>
      <w:r>
        <w:rPr>
          <w:rFonts w:ascii="Times New Roman" w:hAnsi="Times New Roman" w:cs="Times New Roman"/>
          <w:color w:val="000000"/>
        </w:rPr>
        <w:t xml:space="preserve">with </w:t>
      </w:r>
      <w:r w:rsidR="00EA38F5">
        <w:rPr>
          <w:rFonts w:ascii="Times New Roman" w:hAnsi="Times New Roman" w:cs="Times New Roman"/>
          <w:color w:val="000000"/>
        </w:rPr>
        <w:t xml:space="preserve">two </w:t>
      </w:r>
      <w:r>
        <w:rPr>
          <w:rFonts w:ascii="Times New Roman" w:hAnsi="Times New Roman" w:cs="Times New Roman"/>
          <w:color w:val="000000"/>
        </w:rPr>
        <w:t>exception</w:t>
      </w:r>
      <w:r w:rsidR="00EA38F5">
        <w:rPr>
          <w:rFonts w:ascii="Times New Roman" w:hAnsi="Times New Roman" w:cs="Times New Roman"/>
          <w:color w:val="000000"/>
        </w:rPr>
        <w:t>s</w:t>
      </w:r>
      <w:r>
        <w:rPr>
          <w:rFonts w:ascii="Times New Roman" w:hAnsi="Times New Roman" w:cs="Times New Roman"/>
          <w:color w:val="000000"/>
        </w:rPr>
        <w:t xml:space="preserve">: the </w:t>
      </w:r>
      <w:r w:rsidR="00EA38F5">
        <w:rPr>
          <w:rFonts w:ascii="Times New Roman" w:hAnsi="Times New Roman" w:cs="Times New Roman"/>
          <w:color w:val="000000"/>
        </w:rPr>
        <w:t>“</w:t>
      </w:r>
      <w:r>
        <w:rPr>
          <w:rFonts w:ascii="Times New Roman" w:hAnsi="Times New Roman" w:cs="Times New Roman"/>
          <w:color w:val="000000"/>
        </w:rPr>
        <w:t>equal outcome</w:t>
      </w:r>
      <w:r w:rsidR="00EA38F5">
        <w:rPr>
          <w:rFonts w:ascii="Times New Roman" w:hAnsi="Times New Roman" w:cs="Times New Roman"/>
          <w:color w:val="000000"/>
        </w:rPr>
        <w:t>”</w:t>
      </w:r>
      <w:r>
        <w:rPr>
          <w:rFonts w:ascii="Times New Roman" w:hAnsi="Times New Roman" w:cs="Times New Roman"/>
          <w:color w:val="000000"/>
        </w:rPr>
        <w:t xml:space="preserve"> </w:t>
      </w:r>
      <w:r w:rsidR="00413D7A">
        <w:rPr>
          <w:rFonts w:ascii="Times New Roman" w:hAnsi="Times New Roman" w:cs="Times New Roman"/>
          <w:color w:val="000000"/>
        </w:rPr>
        <w:t xml:space="preserve">allocation </w:t>
      </w:r>
      <w:r>
        <w:rPr>
          <w:rFonts w:ascii="Times New Roman" w:hAnsi="Times New Roman" w:cs="Times New Roman"/>
          <w:color w:val="000000"/>
        </w:rPr>
        <w:t xml:space="preserve">was considered fairer </w:t>
      </w:r>
      <w:r w:rsidR="00EA38F5">
        <w:rPr>
          <w:rFonts w:ascii="Times New Roman" w:hAnsi="Times New Roman" w:cs="Times New Roman"/>
          <w:color w:val="000000"/>
        </w:rPr>
        <w:t xml:space="preserve">and evoked less negative affect for donors </w:t>
      </w:r>
      <w:r>
        <w:rPr>
          <w:rFonts w:ascii="Times New Roman" w:hAnsi="Times New Roman" w:cs="Times New Roman"/>
          <w:color w:val="000000"/>
        </w:rPr>
        <w:t>in the different-</w:t>
      </w:r>
      <w:r w:rsidR="003E6D1A">
        <w:rPr>
          <w:rFonts w:ascii="Times New Roman" w:hAnsi="Times New Roman" w:cs="Times New Roman"/>
          <w:color w:val="000000"/>
        </w:rPr>
        <w:t>need</w:t>
      </w:r>
      <w:r w:rsidR="0050744C">
        <w:rPr>
          <w:rFonts w:ascii="Times New Roman" w:hAnsi="Times New Roman" w:cs="Times New Roman"/>
          <w:color w:val="000000"/>
        </w:rPr>
        <w:t>iness</w:t>
      </w:r>
      <w:r w:rsidR="00EA38F5">
        <w:rPr>
          <w:rFonts w:ascii="Times New Roman" w:hAnsi="Times New Roman" w:cs="Times New Roman"/>
          <w:color w:val="000000"/>
        </w:rPr>
        <w:t xml:space="preserve"> condition</w:t>
      </w:r>
      <w:r w:rsidR="00143D02">
        <w:rPr>
          <w:rFonts w:ascii="Times New Roman" w:hAnsi="Times New Roman" w:cs="Times New Roman"/>
          <w:color w:val="000000"/>
        </w:rPr>
        <w:t xml:space="preserve">, </w:t>
      </w:r>
      <w:r w:rsidR="00143D02" w:rsidRPr="008E2459">
        <w:rPr>
          <w:rFonts w:ascii="Times New Roman" w:hAnsi="Times New Roman" w:cs="Times New Roman"/>
          <w:i/>
          <w:iCs/>
          <w:color w:val="000000"/>
        </w:rPr>
        <w:t>t</w:t>
      </w:r>
      <w:r w:rsidR="00143D02">
        <w:rPr>
          <w:rFonts w:ascii="Times New Roman" w:hAnsi="Times New Roman" w:cs="Times New Roman"/>
          <w:color w:val="000000"/>
        </w:rPr>
        <w:t>(19</w:t>
      </w:r>
      <w:r w:rsidR="008A603B">
        <w:rPr>
          <w:rFonts w:ascii="Times New Roman" w:hAnsi="Times New Roman" w:cs="Times New Roman"/>
          <w:color w:val="000000"/>
        </w:rPr>
        <w:t>7</w:t>
      </w:r>
      <w:r w:rsidR="00143D02">
        <w:rPr>
          <w:rFonts w:ascii="Times New Roman" w:hAnsi="Times New Roman" w:cs="Times New Roman"/>
          <w:color w:val="000000"/>
        </w:rPr>
        <w:t>) = 4.01</w:t>
      </w:r>
      <w:r w:rsidR="00143D02" w:rsidRPr="008E2459">
        <w:rPr>
          <w:rFonts w:ascii="Times New Roman" w:hAnsi="Times New Roman" w:cs="Times New Roman"/>
          <w:color w:val="000000"/>
        </w:rPr>
        <w:t xml:space="preserve">, </w:t>
      </w:r>
      <w:r w:rsidR="00143D02">
        <w:rPr>
          <w:rFonts w:ascii="Times New Roman" w:hAnsi="Times New Roman" w:cs="Times New Roman"/>
          <w:i/>
          <w:iCs/>
          <w:color w:val="000000"/>
        </w:rPr>
        <w:t xml:space="preserve">p </w:t>
      </w:r>
      <w:r w:rsidR="00143D02" w:rsidRPr="00E876FB">
        <w:rPr>
          <w:rFonts w:ascii="Times New Roman" w:hAnsi="Times New Roman" w:cs="Times New Roman"/>
          <w:iCs/>
          <w:color w:val="000000"/>
        </w:rPr>
        <w:t>&lt; .001</w:t>
      </w:r>
      <w:r w:rsidR="00143D02">
        <w:rPr>
          <w:rFonts w:ascii="Times New Roman" w:hAnsi="Times New Roman" w:cs="Times New Roman"/>
          <w:color w:val="000000"/>
        </w:rPr>
        <w:t>,</w:t>
      </w:r>
      <w:r w:rsidR="00143D02" w:rsidRPr="008E2459">
        <w:rPr>
          <w:rFonts w:ascii="Times New Roman" w:hAnsi="Times New Roman" w:cs="Times New Roman"/>
          <w:color w:val="000000"/>
        </w:rPr>
        <w:t xml:space="preserve"> </w:t>
      </w:r>
      <w:r w:rsidR="00143D02" w:rsidRPr="008E2459">
        <w:rPr>
          <w:rFonts w:ascii="Times New Roman" w:hAnsi="Times New Roman" w:cs="Times New Roman"/>
          <w:i/>
          <w:iCs/>
          <w:color w:val="000000"/>
        </w:rPr>
        <w:t>d =</w:t>
      </w:r>
      <w:r w:rsidR="00143D02">
        <w:rPr>
          <w:rFonts w:ascii="Times New Roman" w:hAnsi="Times New Roman" w:cs="Times New Roman"/>
          <w:i/>
          <w:iCs/>
          <w:color w:val="000000"/>
        </w:rPr>
        <w:t xml:space="preserve"> </w:t>
      </w:r>
      <w:r w:rsidR="00143D02">
        <w:rPr>
          <w:rFonts w:ascii="Times New Roman" w:hAnsi="Times New Roman" w:cs="Times New Roman"/>
          <w:iCs/>
          <w:color w:val="000000"/>
        </w:rPr>
        <w:t>0.57</w:t>
      </w:r>
      <w:r w:rsidR="00EA38F5">
        <w:rPr>
          <w:rFonts w:ascii="Times New Roman" w:hAnsi="Times New Roman" w:cs="Times New Roman"/>
          <w:iCs/>
          <w:color w:val="000000"/>
        </w:rPr>
        <w:t xml:space="preserve"> and </w:t>
      </w:r>
      <w:r w:rsidR="00EA38F5" w:rsidRPr="008E2459">
        <w:rPr>
          <w:rFonts w:ascii="Times New Roman" w:hAnsi="Times New Roman" w:cs="Times New Roman"/>
          <w:i/>
          <w:iCs/>
          <w:color w:val="000000"/>
        </w:rPr>
        <w:t>t</w:t>
      </w:r>
      <w:r w:rsidR="008A603B">
        <w:rPr>
          <w:rFonts w:ascii="Times New Roman" w:hAnsi="Times New Roman" w:cs="Times New Roman"/>
          <w:color w:val="000000"/>
        </w:rPr>
        <w:t>(197</w:t>
      </w:r>
      <w:r w:rsidR="00EA38F5">
        <w:rPr>
          <w:rFonts w:ascii="Times New Roman" w:hAnsi="Times New Roman" w:cs="Times New Roman"/>
          <w:color w:val="000000"/>
        </w:rPr>
        <w:t>) = 2.17</w:t>
      </w:r>
      <w:r w:rsidR="00EA38F5" w:rsidRPr="008E2459">
        <w:rPr>
          <w:rFonts w:ascii="Times New Roman" w:hAnsi="Times New Roman" w:cs="Times New Roman"/>
          <w:color w:val="000000"/>
        </w:rPr>
        <w:t xml:space="preserve">, </w:t>
      </w:r>
      <w:r w:rsidR="00EA38F5">
        <w:rPr>
          <w:rFonts w:ascii="Times New Roman" w:hAnsi="Times New Roman" w:cs="Times New Roman"/>
          <w:i/>
          <w:iCs/>
          <w:color w:val="000000"/>
        </w:rPr>
        <w:t xml:space="preserve">p </w:t>
      </w:r>
      <w:r w:rsidR="00EA38F5">
        <w:rPr>
          <w:rFonts w:ascii="Times New Roman" w:hAnsi="Times New Roman" w:cs="Times New Roman"/>
          <w:iCs/>
          <w:color w:val="000000"/>
        </w:rPr>
        <w:t>= .031</w:t>
      </w:r>
      <w:r w:rsidR="00EA38F5">
        <w:rPr>
          <w:rFonts w:ascii="Times New Roman" w:hAnsi="Times New Roman" w:cs="Times New Roman"/>
          <w:color w:val="000000"/>
        </w:rPr>
        <w:t>,</w:t>
      </w:r>
      <w:r w:rsidR="00EA38F5" w:rsidRPr="008E2459">
        <w:rPr>
          <w:rFonts w:ascii="Times New Roman" w:hAnsi="Times New Roman" w:cs="Times New Roman"/>
          <w:color w:val="000000"/>
        </w:rPr>
        <w:t xml:space="preserve"> </w:t>
      </w:r>
      <w:r w:rsidR="00EA38F5" w:rsidRPr="008E2459">
        <w:rPr>
          <w:rFonts w:ascii="Times New Roman" w:hAnsi="Times New Roman" w:cs="Times New Roman"/>
          <w:i/>
          <w:iCs/>
          <w:color w:val="000000"/>
        </w:rPr>
        <w:t>d =</w:t>
      </w:r>
      <w:r w:rsidR="00EA38F5">
        <w:rPr>
          <w:rFonts w:ascii="Times New Roman" w:hAnsi="Times New Roman" w:cs="Times New Roman"/>
          <w:i/>
          <w:iCs/>
          <w:color w:val="000000"/>
        </w:rPr>
        <w:t xml:space="preserve"> </w:t>
      </w:r>
      <w:r w:rsidR="00EA38F5">
        <w:rPr>
          <w:rFonts w:ascii="Times New Roman" w:hAnsi="Times New Roman" w:cs="Times New Roman"/>
          <w:iCs/>
          <w:color w:val="000000"/>
        </w:rPr>
        <w:t xml:space="preserve">0.31 for fairness and affect, respectively, and the “all to neediest” </w:t>
      </w:r>
      <w:r w:rsidR="00413D7A">
        <w:rPr>
          <w:rFonts w:ascii="Times New Roman" w:hAnsi="Times New Roman" w:cs="Times New Roman"/>
          <w:iCs/>
          <w:color w:val="000000"/>
        </w:rPr>
        <w:t>allocation</w:t>
      </w:r>
      <w:r w:rsidR="00EA38F5">
        <w:rPr>
          <w:rFonts w:ascii="Times New Roman" w:hAnsi="Times New Roman" w:cs="Times New Roman"/>
          <w:iCs/>
          <w:color w:val="000000"/>
        </w:rPr>
        <w:t xml:space="preserve"> evoked less negative affect for donors in the different-</w:t>
      </w:r>
      <w:r w:rsidR="003E6D1A">
        <w:rPr>
          <w:rFonts w:ascii="Times New Roman" w:hAnsi="Times New Roman" w:cs="Times New Roman"/>
          <w:iCs/>
          <w:color w:val="000000"/>
        </w:rPr>
        <w:t>need</w:t>
      </w:r>
      <w:r w:rsidR="0050744C">
        <w:rPr>
          <w:rFonts w:ascii="Times New Roman" w:hAnsi="Times New Roman" w:cs="Times New Roman"/>
          <w:iCs/>
          <w:color w:val="000000"/>
        </w:rPr>
        <w:t>iness</w:t>
      </w:r>
      <w:r w:rsidR="00EA38F5">
        <w:rPr>
          <w:rFonts w:ascii="Times New Roman" w:hAnsi="Times New Roman" w:cs="Times New Roman"/>
          <w:iCs/>
          <w:color w:val="000000"/>
        </w:rPr>
        <w:t xml:space="preserve"> condition</w:t>
      </w:r>
      <w:r w:rsidR="00916AF0">
        <w:rPr>
          <w:rFonts w:ascii="Times New Roman" w:hAnsi="Times New Roman" w:cs="Times New Roman"/>
          <w:iCs/>
          <w:color w:val="000000"/>
        </w:rPr>
        <w:t xml:space="preserve">, </w:t>
      </w:r>
      <w:r w:rsidR="00916AF0" w:rsidRPr="008E2459">
        <w:rPr>
          <w:rFonts w:ascii="Times New Roman" w:hAnsi="Times New Roman" w:cs="Times New Roman"/>
          <w:i/>
          <w:iCs/>
          <w:color w:val="000000"/>
        </w:rPr>
        <w:t>t</w:t>
      </w:r>
      <w:r w:rsidR="00E503BA">
        <w:rPr>
          <w:rFonts w:ascii="Times New Roman" w:hAnsi="Times New Roman" w:cs="Times New Roman"/>
          <w:color w:val="000000"/>
        </w:rPr>
        <w:t>(197</w:t>
      </w:r>
      <w:r w:rsidR="00916AF0">
        <w:rPr>
          <w:rFonts w:ascii="Times New Roman" w:hAnsi="Times New Roman" w:cs="Times New Roman"/>
          <w:color w:val="000000"/>
        </w:rPr>
        <w:t>) = 2.79</w:t>
      </w:r>
      <w:r w:rsidR="00916AF0" w:rsidRPr="008E2459">
        <w:rPr>
          <w:rFonts w:ascii="Times New Roman" w:hAnsi="Times New Roman" w:cs="Times New Roman"/>
          <w:color w:val="000000"/>
        </w:rPr>
        <w:t xml:space="preserve">, </w:t>
      </w:r>
      <w:r w:rsidR="00916AF0">
        <w:rPr>
          <w:rFonts w:ascii="Times New Roman" w:hAnsi="Times New Roman" w:cs="Times New Roman"/>
          <w:i/>
          <w:iCs/>
          <w:color w:val="000000"/>
        </w:rPr>
        <w:t xml:space="preserve">p </w:t>
      </w:r>
      <w:r w:rsidR="00916AF0">
        <w:rPr>
          <w:rFonts w:ascii="Times New Roman" w:hAnsi="Times New Roman" w:cs="Times New Roman"/>
          <w:iCs/>
          <w:color w:val="000000"/>
        </w:rPr>
        <w:t>=</w:t>
      </w:r>
      <w:r w:rsidR="00916AF0" w:rsidRPr="00E876FB">
        <w:rPr>
          <w:rFonts w:ascii="Times New Roman" w:hAnsi="Times New Roman" w:cs="Times New Roman"/>
          <w:iCs/>
          <w:color w:val="000000"/>
        </w:rPr>
        <w:t xml:space="preserve"> .00</w:t>
      </w:r>
      <w:r w:rsidR="00916AF0">
        <w:rPr>
          <w:rFonts w:ascii="Times New Roman" w:hAnsi="Times New Roman" w:cs="Times New Roman"/>
          <w:iCs/>
          <w:color w:val="000000"/>
        </w:rPr>
        <w:t>6</w:t>
      </w:r>
      <w:r w:rsidR="00916AF0">
        <w:rPr>
          <w:rFonts w:ascii="Times New Roman" w:hAnsi="Times New Roman" w:cs="Times New Roman"/>
          <w:color w:val="000000"/>
        </w:rPr>
        <w:t>,</w:t>
      </w:r>
      <w:r w:rsidR="00916AF0" w:rsidRPr="008E2459">
        <w:rPr>
          <w:rFonts w:ascii="Times New Roman" w:hAnsi="Times New Roman" w:cs="Times New Roman"/>
          <w:color w:val="000000"/>
        </w:rPr>
        <w:t xml:space="preserve"> </w:t>
      </w:r>
      <w:r w:rsidR="00916AF0" w:rsidRPr="008E2459">
        <w:rPr>
          <w:rFonts w:ascii="Times New Roman" w:hAnsi="Times New Roman" w:cs="Times New Roman"/>
          <w:i/>
          <w:iCs/>
          <w:color w:val="000000"/>
        </w:rPr>
        <w:t>d =</w:t>
      </w:r>
      <w:r w:rsidR="00916AF0">
        <w:rPr>
          <w:rFonts w:ascii="Times New Roman" w:hAnsi="Times New Roman" w:cs="Times New Roman"/>
          <w:i/>
          <w:iCs/>
          <w:color w:val="000000"/>
        </w:rPr>
        <w:t xml:space="preserve"> </w:t>
      </w:r>
      <w:r w:rsidR="00916AF0">
        <w:rPr>
          <w:rFonts w:ascii="Times New Roman" w:hAnsi="Times New Roman" w:cs="Times New Roman"/>
          <w:iCs/>
          <w:color w:val="000000"/>
        </w:rPr>
        <w:t>0.40</w:t>
      </w:r>
      <w:r w:rsidR="00EA38F5">
        <w:rPr>
          <w:rFonts w:ascii="Times New Roman" w:hAnsi="Times New Roman" w:cs="Times New Roman"/>
          <w:iCs/>
          <w:color w:val="000000"/>
        </w:rPr>
        <w:t>.</w:t>
      </w:r>
    </w:p>
    <w:p w14:paraId="3C46C329" w14:textId="12EF3C04" w:rsidR="00701246" w:rsidRDefault="008E2459" w:rsidP="002F1AF6">
      <w:pPr>
        <w:spacing w:line="480" w:lineRule="auto"/>
        <w:rPr>
          <w:rFonts w:ascii="Times New Roman" w:hAnsi="Times New Roman" w:cs="Times New Roman"/>
          <w:color w:val="000000"/>
        </w:rPr>
      </w:pPr>
      <w:r w:rsidRPr="008E2459">
        <w:rPr>
          <w:rFonts w:ascii="Times New Roman" w:hAnsi="Times New Roman" w:cs="Times New Roman"/>
          <w:color w:val="000000"/>
        </w:rPr>
        <w:t>       </w:t>
      </w:r>
      <w:r w:rsidRPr="008E2459">
        <w:rPr>
          <w:rFonts w:ascii="Times New Roman" w:hAnsi="Times New Roman" w:cs="Times New Roman"/>
          <w:color w:val="000000"/>
        </w:rPr>
        <w:tab/>
      </w:r>
      <w:r w:rsidR="00EA38F5">
        <w:rPr>
          <w:rFonts w:ascii="Times New Roman" w:hAnsi="Times New Roman" w:cs="Times New Roman"/>
          <w:color w:val="000000"/>
        </w:rPr>
        <w:t xml:space="preserve">Finally, we examined beliefs about how the neediest </w:t>
      </w:r>
      <w:r w:rsidR="00B15133">
        <w:rPr>
          <w:rFonts w:ascii="Times New Roman" w:hAnsi="Times New Roman" w:cs="Times New Roman"/>
          <w:color w:val="000000"/>
        </w:rPr>
        <w:t xml:space="preserve">requester </w:t>
      </w:r>
      <w:r w:rsidR="00EA38F5">
        <w:rPr>
          <w:rFonts w:ascii="Times New Roman" w:hAnsi="Times New Roman" w:cs="Times New Roman"/>
          <w:color w:val="000000"/>
        </w:rPr>
        <w:t xml:space="preserve">(vs. </w:t>
      </w:r>
      <w:r w:rsidR="00446321">
        <w:rPr>
          <w:rFonts w:ascii="Times New Roman" w:hAnsi="Times New Roman" w:cs="Times New Roman"/>
          <w:color w:val="000000"/>
        </w:rPr>
        <w:t>less</w:t>
      </w:r>
      <w:r w:rsidR="00EA38F5">
        <w:rPr>
          <w:rFonts w:ascii="Times New Roman" w:hAnsi="Times New Roman" w:cs="Times New Roman"/>
          <w:color w:val="000000"/>
        </w:rPr>
        <w:t xml:space="preserve">-needy </w:t>
      </w:r>
      <w:r w:rsidR="00B15133">
        <w:rPr>
          <w:rFonts w:ascii="Times New Roman" w:hAnsi="Times New Roman" w:cs="Times New Roman"/>
          <w:color w:val="000000"/>
        </w:rPr>
        <w:t>requesters</w:t>
      </w:r>
      <w:r w:rsidR="00EA38F5">
        <w:rPr>
          <w:rFonts w:ascii="Times New Roman" w:hAnsi="Times New Roman" w:cs="Times New Roman"/>
          <w:color w:val="000000"/>
        </w:rPr>
        <w:t>) would be affected by an equal donation in the different-</w:t>
      </w:r>
      <w:r w:rsidR="003E6D1A">
        <w:rPr>
          <w:rFonts w:ascii="Times New Roman" w:hAnsi="Times New Roman" w:cs="Times New Roman"/>
          <w:color w:val="000000"/>
        </w:rPr>
        <w:t>need</w:t>
      </w:r>
      <w:r w:rsidR="0050744C">
        <w:rPr>
          <w:rFonts w:ascii="Times New Roman" w:hAnsi="Times New Roman" w:cs="Times New Roman"/>
          <w:color w:val="000000"/>
        </w:rPr>
        <w:t>iness</w:t>
      </w:r>
      <w:r w:rsidR="00EA38F5">
        <w:rPr>
          <w:rFonts w:ascii="Times New Roman" w:hAnsi="Times New Roman" w:cs="Times New Roman"/>
          <w:color w:val="000000"/>
        </w:rPr>
        <w:t xml:space="preserve"> condition.</w:t>
      </w:r>
      <w:r w:rsidR="00E97366">
        <w:rPr>
          <w:rFonts w:ascii="Times New Roman" w:hAnsi="Times New Roman" w:cs="Times New Roman"/>
          <w:color w:val="000000"/>
        </w:rPr>
        <w:t xml:space="preserve"> </w:t>
      </w:r>
      <w:r w:rsidR="00EA38F5">
        <w:rPr>
          <w:rFonts w:ascii="Times New Roman" w:hAnsi="Times New Roman" w:cs="Times New Roman"/>
          <w:color w:val="000000"/>
        </w:rPr>
        <w:t>Participants believe</w:t>
      </w:r>
      <w:r w:rsidR="00413D7A">
        <w:rPr>
          <w:rFonts w:ascii="Times New Roman" w:hAnsi="Times New Roman" w:cs="Times New Roman"/>
          <w:color w:val="000000"/>
        </w:rPr>
        <w:t>d</w:t>
      </w:r>
      <w:r w:rsidR="00EA38F5">
        <w:rPr>
          <w:rFonts w:ascii="Times New Roman" w:hAnsi="Times New Roman" w:cs="Times New Roman"/>
          <w:color w:val="000000"/>
        </w:rPr>
        <w:t xml:space="preserve"> that the neediest </w:t>
      </w:r>
      <w:r w:rsidR="00DB2620">
        <w:rPr>
          <w:rFonts w:ascii="Times New Roman" w:hAnsi="Times New Roman" w:cs="Times New Roman"/>
          <w:color w:val="000000"/>
        </w:rPr>
        <w:t xml:space="preserve">requester </w:t>
      </w:r>
      <w:r w:rsidR="00EA38F5">
        <w:rPr>
          <w:rFonts w:ascii="Times New Roman" w:hAnsi="Times New Roman" w:cs="Times New Roman"/>
          <w:color w:val="000000"/>
        </w:rPr>
        <w:t>would appreciate the donation more (</w:t>
      </w:r>
      <w:r w:rsidR="00EA38F5" w:rsidRPr="005F725D">
        <w:rPr>
          <w:rFonts w:ascii="Times New Roman" w:hAnsi="Times New Roman" w:cs="Times New Roman"/>
          <w:i/>
          <w:color w:val="000000"/>
        </w:rPr>
        <w:t>M</w:t>
      </w:r>
      <w:r w:rsidR="00EA38F5">
        <w:rPr>
          <w:rFonts w:ascii="Times New Roman" w:hAnsi="Times New Roman" w:cs="Times New Roman"/>
          <w:color w:val="000000"/>
        </w:rPr>
        <w:t xml:space="preserve"> = 84.02</w:t>
      </w:r>
      <w:r w:rsidR="00831B31">
        <w:rPr>
          <w:rFonts w:ascii="Times New Roman" w:hAnsi="Times New Roman" w:cs="Times New Roman"/>
          <w:color w:val="000000"/>
        </w:rPr>
        <w:t xml:space="preserve">, </w:t>
      </w:r>
      <w:r w:rsidR="00831B31">
        <w:rPr>
          <w:rFonts w:ascii="Times New Roman" w:hAnsi="Times New Roman" w:cs="Times New Roman"/>
          <w:i/>
          <w:color w:val="000000"/>
        </w:rPr>
        <w:t>SD</w:t>
      </w:r>
      <w:r w:rsidR="00831B31">
        <w:rPr>
          <w:rFonts w:ascii="Times New Roman" w:hAnsi="Times New Roman" w:cs="Times New Roman"/>
          <w:color w:val="000000"/>
        </w:rPr>
        <w:t xml:space="preserve"> = 20.06</w:t>
      </w:r>
      <w:r w:rsidR="00EA38F5">
        <w:rPr>
          <w:rFonts w:ascii="Times New Roman" w:hAnsi="Times New Roman" w:cs="Times New Roman"/>
          <w:color w:val="000000"/>
        </w:rPr>
        <w:t xml:space="preserve">) than the other </w:t>
      </w:r>
      <w:r w:rsidR="00DB2620">
        <w:rPr>
          <w:rFonts w:ascii="Times New Roman" w:hAnsi="Times New Roman" w:cs="Times New Roman"/>
          <w:color w:val="000000"/>
        </w:rPr>
        <w:t xml:space="preserve">requesters </w:t>
      </w:r>
      <w:r w:rsidR="00EA38F5">
        <w:rPr>
          <w:rFonts w:ascii="Times New Roman" w:hAnsi="Times New Roman" w:cs="Times New Roman"/>
          <w:color w:val="000000"/>
        </w:rPr>
        <w:t>(</w:t>
      </w:r>
      <w:r w:rsidR="00EA38F5" w:rsidRPr="005F725D">
        <w:rPr>
          <w:rFonts w:ascii="Times New Roman" w:hAnsi="Times New Roman" w:cs="Times New Roman"/>
          <w:i/>
          <w:color w:val="000000"/>
        </w:rPr>
        <w:t>M</w:t>
      </w:r>
      <w:r w:rsidR="00EA38F5">
        <w:rPr>
          <w:rFonts w:ascii="Times New Roman" w:hAnsi="Times New Roman" w:cs="Times New Roman"/>
          <w:color w:val="000000"/>
        </w:rPr>
        <w:t xml:space="preserve"> = 77.70</w:t>
      </w:r>
      <w:r w:rsidR="00831B31">
        <w:rPr>
          <w:rFonts w:ascii="Times New Roman" w:hAnsi="Times New Roman" w:cs="Times New Roman"/>
          <w:color w:val="000000"/>
        </w:rPr>
        <w:t xml:space="preserve">, </w:t>
      </w:r>
      <w:r w:rsidR="00831B31">
        <w:rPr>
          <w:rFonts w:ascii="Times New Roman" w:hAnsi="Times New Roman" w:cs="Times New Roman"/>
          <w:i/>
          <w:color w:val="000000"/>
        </w:rPr>
        <w:t>SD</w:t>
      </w:r>
      <w:r w:rsidR="00831B31">
        <w:rPr>
          <w:rFonts w:ascii="Times New Roman" w:hAnsi="Times New Roman" w:cs="Times New Roman"/>
          <w:color w:val="000000"/>
        </w:rPr>
        <w:t xml:space="preserve"> = 23.57</w:t>
      </w:r>
      <w:r w:rsidR="00EA38F5">
        <w:rPr>
          <w:rFonts w:ascii="Times New Roman" w:hAnsi="Times New Roman" w:cs="Times New Roman"/>
          <w:color w:val="000000"/>
        </w:rPr>
        <w:t xml:space="preserve">), </w:t>
      </w:r>
      <w:r w:rsidR="00EA38F5" w:rsidRPr="008E2459">
        <w:rPr>
          <w:rFonts w:ascii="Times New Roman" w:hAnsi="Times New Roman" w:cs="Times New Roman"/>
          <w:i/>
          <w:iCs/>
          <w:color w:val="000000"/>
        </w:rPr>
        <w:t>t</w:t>
      </w:r>
      <w:r w:rsidR="00EA38F5">
        <w:rPr>
          <w:rFonts w:ascii="Times New Roman" w:hAnsi="Times New Roman" w:cs="Times New Roman"/>
          <w:color w:val="000000"/>
        </w:rPr>
        <w:t>(19</w:t>
      </w:r>
      <w:r w:rsidR="00831B31">
        <w:rPr>
          <w:rFonts w:ascii="Times New Roman" w:hAnsi="Times New Roman" w:cs="Times New Roman"/>
          <w:color w:val="000000"/>
        </w:rPr>
        <w:t>7</w:t>
      </w:r>
      <w:r w:rsidR="00EA38F5">
        <w:rPr>
          <w:rFonts w:ascii="Times New Roman" w:hAnsi="Times New Roman" w:cs="Times New Roman"/>
          <w:color w:val="000000"/>
        </w:rPr>
        <w:t>) = 2.02</w:t>
      </w:r>
      <w:r w:rsidR="00EA38F5" w:rsidRPr="008E2459">
        <w:rPr>
          <w:rFonts w:ascii="Times New Roman" w:hAnsi="Times New Roman" w:cs="Times New Roman"/>
          <w:color w:val="000000"/>
        </w:rPr>
        <w:t xml:space="preserve">, </w:t>
      </w:r>
      <w:r w:rsidR="00EA38F5">
        <w:rPr>
          <w:rFonts w:ascii="Times New Roman" w:hAnsi="Times New Roman" w:cs="Times New Roman"/>
          <w:i/>
          <w:iCs/>
          <w:color w:val="000000"/>
        </w:rPr>
        <w:t xml:space="preserve">p </w:t>
      </w:r>
      <w:r w:rsidR="00EA38F5">
        <w:rPr>
          <w:rFonts w:ascii="Times New Roman" w:hAnsi="Times New Roman" w:cs="Times New Roman"/>
          <w:iCs/>
          <w:color w:val="000000"/>
        </w:rPr>
        <w:t>= .045</w:t>
      </w:r>
      <w:r w:rsidR="00EA38F5">
        <w:rPr>
          <w:rFonts w:ascii="Times New Roman" w:hAnsi="Times New Roman" w:cs="Times New Roman"/>
          <w:color w:val="000000"/>
        </w:rPr>
        <w:t>,</w:t>
      </w:r>
      <w:r w:rsidR="00EA38F5" w:rsidRPr="008E2459">
        <w:rPr>
          <w:rFonts w:ascii="Times New Roman" w:hAnsi="Times New Roman" w:cs="Times New Roman"/>
          <w:color w:val="000000"/>
        </w:rPr>
        <w:t xml:space="preserve"> </w:t>
      </w:r>
      <w:r w:rsidR="00EA38F5" w:rsidRPr="008E2459">
        <w:rPr>
          <w:rFonts w:ascii="Times New Roman" w:hAnsi="Times New Roman" w:cs="Times New Roman"/>
          <w:i/>
          <w:iCs/>
          <w:color w:val="000000"/>
        </w:rPr>
        <w:t>d =</w:t>
      </w:r>
      <w:r w:rsidR="00EA38F5">
        <w:rPr>
          <w:rFonts w:ascii="Times New Roman" w:hAnsi="Times New Roman" w:cs="Times New Roman"/>
          <w:i/>
          <w:iCs/>
          <w:color w:val="000000"/>
        </w:rPr>
        <w:t xml:space="preserve"> </w:t>
      </w:r>
      <w:r w:rsidR="00EA38F5">
        <w:rPr>
          <w:rFonts w:ascii="Times New Roman" w:hAnsi="Times New Roman" w:cs="Times New Roman"/>
          <w:iCs/>
          <w:color w:val="000000"/>
        </w:rPr>
        <w:t>0.29</w:t>
      </w:r>
      <w:r w:rsidR="00EA38F5">
        <w:rPr>
          <w:rFonts w:ascii="Times New Roman" w:hAnsi="Times New Roman" w:cs="Times New Roman"/>
          <w:color w:val="000000"/>
        </w:rPr>
        <w:t xml:space="preserve">, and reported that they would feel more badly giving the same amount to the neediest </w:t>
      </w:r>
      <w:r w:rsidR="00DB2620">
        <w:rPr>
          <w:rFonts w:ascii="Times New Roman" w:hAnsi="Times New Roman" w:cs="Times New Roman"/>
          <w:color w:val="000000"/>
        </w:rPr>
        <w:t xml:space="preserve">requester </w:t>
      </w:r>
      <w:r w:rsidR="00EA38F5">
        <w:rPr>
          <w:rFonts w:ascii="Times New Roman" w:hAnsi="Times New Roman" w:cs="Times New Roman"/>
          <w:color w:val="000000"/>
        </w:rPr>
        <w:t>(</w:t>
      </w:r>
      <w:r w:rsidR="00EA38F5" w:rsidRPr="005F725D">
        <w:rPr>
          <w:rFonts w:ascii="Times New Roman" w:hAnsi="Times New Roman" w:cs="Times New Roman"/>
          <w:i/>
          <w:color w:val="000000"/>
        </w:rPr>
        <w:t>M</w:t>
      </w:r>
      <w:r w:rsidR="00EA38F5">
        <w:rPr>
          <w:rFonts w:ascii="Times New Roman" w:hAnsi="Times New Roman" w:cs="Times New Roman"/>
          <w:color w:val="000000"/>
        </w:rPr>
        <w:t xml:space="preserve"> = 3.03</w:t>
      </w:r>
      <w:r w:rsidR="00831B31">
        <w:rPr>
          <w:rFonts w:ascii="Times New Roman" w:hAnsi="Times New Roman" w:cs="Times New Roman"/>
          <w:color w:val="000000"/>
        </w:rPr>
        <w:t xml:space="preserve">, </w:t>
      </w:r>
      <w:r w:rsidR="00831B31">
        <w:rPr>
          <w:rFonts w:ascii="Times New Roman" w:hAnsi="Times New Roman" w:cs="Times New Roman"/>
          <w:i/>
          <w:color w:val="000000"/>
        </w:rPr>
        <w:t xml:space="preserve">SD = </w:t>
      </w:r>
      <w:r w:rsidR="00831B31">
        <w:rPr>
          <w:rFonts w:ascii="Times New Roman" w:hAnsi="Times New Roman" w:cs="Times New Roman"/>
          <w:color w:val="000000"/>
        </w:rPr>
        <w:t>2.14</w:t>
      </w:r>
      <w:r w:rsidR="00EA38F5">
        <w:rPr>
          <w:rFonts w:ascii="Times New Roman" w:hAnsi="Times New Roman" w:cs="Times New Roman"/>
          <w:color w:val="000000"/>
        </w:rPr>
        <w:t xml:space="preserve">) than </w:t>
      </w:r>
      <w:r w:rsidR="007A5534">
        <w:rPr>
          <w:rFonts w:ascii="Times New Roman" w:hAnsi="Times New Roman" w:cs="Times New Roman"/>
          <w:color w:val="000000"/>
        </w:rPr>
        <w:t xml:space="preserve">to </w:t>
      </w:r>
      <w:r w:rsidR="00EA38F5">
        <w:rPr>
          <w:rFonts w:ascii="Times New Roman" w:hAnsi="Times New Roman" w:cs="Times New Roman"/>
          <w:color w:val="000000"/>
        </w:rPr>
        <w:t>the others (</w:t>
      </w:r>
      <w:r w:rsidR="00EA38F5" w:rsidRPr="005F725D">
        <w:rPr>
          <w:rFonts w:ascii="Times New Roman" w:hAnsi="Times New Roman" w:cs="Times New Roman"/>
          <w:i/>
          <w:color w:val="000000"/>
        </w:rPr>
        <w:t>M</w:t>
      </w:r>
      <w:r w:rsidR="00EA38F5">
        <w:rPr>
          <w:rFonts w:ascii="Times New Roman" w:hAnsi="Times New Roman" w:cs="Times New Roman"/>
          <w:color w:val="000000"/>
        </w:rPr>
        <w:t xml:space="preserve"> = 2.19</w:t>
      </w:r>
      <w:r w:rsidR="00831B31">
        <w:rPr>
          <w:rFonts w:ascii="Times New Roman" w:hAnsi="Times New Roman" w:cs="Times New Roman"/>
          <w:color w:val="000000"/>
        </w:rPr>
        <w:t xml:space="preserve">, </w:t>
      </w:r>
      <w:r w:rsidR="00831B31">
        <w:rPr>
          <w:rFonts w:ascii="Times New Roman" w:hAnsi="Times New Roman" w:cs="Times New Roman"/>
          <w:i/>
          <w:color w:val="000000"/>
        </w:rPr>
        <w:t xml:space="preserve">SD = </w:t>
      </w:r>
      <w:r w:rsidR="00831B31">
        <w:rPr>
          <w:rFonts w:ascii="Times New Roman" w:hAnsi="Times New Roman" w:cs="Times New Roman"/>
          <w:color w:val="000000"/>
        </w:rPr>
        <w:t>1.59</w:t>
      </w:r>
      <w:r w:rsidR="00EA38F5">
        <w:rPr>
          <w:rFonts w:ascii="Times New Roman" w:hAnsi="Times New Roman" w:cs="Times New Roman"/>
          <w:color w:val="000000"/>
        </w:rPr>
        <w:t xml:space="preserve">), </w:t>
      </w:r>
      <w:r w:rsidR="00EA38F5" w:rsidRPr="008E2459">
        <w:rPr>
          <w:rFonts w:ascii="Times New Roman" w:hAnsi="Times New Roman" w:cs="Times New Roman"/>
          <w:i/>
          <w:iCs/>
          <w:color w:val="000000"/>
        </w:rPr>
        <w:t>t</w:t>
      </w:r>
      <w:r w:rsidR="00831B31">
        <w:rPr>
          <w:rFonts w:ascii="Times New Roman" w:hAnsi="Times New Roman" w:cs="Times New Roman"/>
          <w:color w:val="000000"/>
        </w:rPr>
        <w:t>(197</w:t>
      </w:r>
      <w:r w:rsidR="00EA38F5">
        <w:rPr>
          <w:rFonts w:ascii="Times New Roman" w:hAnsi="Times New Roman" w:cs="Times New Roman"/>
          <w:color w:val="000000"/>
        </w:rPr>
        <w:t>) = 3.11</w:t>
      </w:r>
      <w:r w:rsidR="00EA38F5" w:rsidRPr="008E2459">
        <w:rPr>
          <w:rFonts w:ascii="Times New Roman" w:hAnsi="Times New Roman" w:cs="Times New Roman"/>
          <w:color w:val="000000"/>
        </w:rPr>
        <w:t xml:space="preserve">, </w:t>
      </w:r>
      <w:r w:rsidR="00EA38F5">
        <w:rPr>
          <w:rFonts w:ascii="Times New Roman" w:hAnsi="Times New Roman" w:cs="Times New Roman"/>
          <w:i/>
          <w:iCs/>
          <w:color w:val="000000"/>
        </w:rPr>
        <w:t xml:space="preserve">p </w:t>
      </w:r>
      <w:r w:rsidR="00EA38F5">
        <w:rPr>
          <w:rFonts w:ascii="Times New Roman" w:hAnsi="Times New Roman" w:cs="Times New Roman"/>
          <w:iCs/>
          <w:color w:val="000000"/>
        </w:rPr>
        <w:t>= .002,</w:t>
      </w:r>
      <w:r w:rsidR="00EA38F5" w:rsidRPr="008E2459">
        <w:rPr>
          <w:rFonts w:ascii="Times New Roman" w:hAnsi="Times New Roman" w:cs="Times New Roman"/>
          <w:color w:val="000000"/>
        </w:rPr>
        <w:t xml:space="preserve"> </w:t>
      </w:r>
      <w:r w:rsidR="00EA38F5" w:rsidRPr="008E2459">
        <w:rPr>
          <w:rFonts w:ascii="Times New Roman" w:hAnsi="Times New Roman" w:cs="Times New Roman"/>
          <w:i/>
          <w:iCs/>
          <w:color w:val="000000"/>
        </w:rPr>
        <w:t>d =</w:t>
      </w:r>
      <w:r w:rsidR="00EA38F5">
        <w:rPr>
          <w:rFonts w:ascii="Times New Roman" w:hAnsi="Times New Roman" w:cs="Times New Roman"/>
          <w:i/>
          <w:iCs/>
          <w:color w:val="000000"/>
        </w:rPr>
        <w:t xml:space="preserve"> </w:t>
      </w:r>
      <w:r w:rsidR="00EA38F5">
        <w:rPr>
          <w:rFonts w:ascii="Times New Roman" w:hAnsi="Times New Roman" w:cs="Times New Roman"/>
          <w:iCs/>
          <w:color w:val="000000"/>
        </w:rPr>
        <w:t>0.44</w:t>
      </w:r>
      <w:r w:rsidR="00EA38F5">
        <w:rPr>
          <w:rFonts w:ascii="Times New Roman" w:hAnsi="Times New Roman" w:cs="Times New Roman"/>
          <w:color w:val="000000"/>
        </w:rPr>
        <w:t xml:space="preserve">. However, they did not think it was any </w:t>
      </w:r>
      <w:r w:rsidR="00B65723">
        <w:rPr>
          <w:rFonts w:ascii="Times New Roman" w:hAnsi="Times New Roman" w:cs="Times New Roman"/>
          <w:color w:val="000000"/>
        </w:rPr>
        <w:t xml:space="preserve">less </w:t>
      </w:r>
      <w:r w:rsidR="00EA38F5">
        <w:rPr>
          <w:rFonts w:ascii="Times New Roman" w:hAnsi="Times New Roman" w:cs="Times New Roman"/>
          <w:color w:val="000000"/>
        </w:rPr>
        <w:t>fair to give</w:t>
      </w:r>
      <w:r w:rsidR="00E97366">
        <w:rPr>
          <w:rFonts w:ascii="Times New Roman" w:hAnsi="Times New Roman" w:cs="Times New Roman"/>
          <w:color w:val="000000"/>
        </w:rPr>
        <w:t xml:space="preserve"> </w:t>
      </w:r>
      <w:r w:rsidR="004E5769">
        <w:rPr>
          <w:rFonts w:ascii="Times New Roman" w:hAnsi="Times New Roman" w:cs="Times New Roman"/>
          <w:color w:val="000000"/>
        </w:rPr>
        <w:t xml:space="preserve">the </w:t>
      </w:r>
      <w:r w:rsidR="00E97366">
        <w:rPr>
          <w:rFonts w:ascii="Times New Roman" w:hAnsi="Times New Roman" w:cs="Times New Roman"/>
          <w:color w:val="000000"/>
        </w:rPr>
        <w:t xml:space="preserve">same amount to the neediest </w:t>
      </w:r>
      <w:r w:rsidR="00DB2620">
        <w:rPr>
          <w:rFonts w:ascii="Times New Roman" w:hAnsi="Times New Roman" w:cs="Times New Roman"/>
          <w:color w:val="000000"/>
        </w:rPr>
        <w:t xml:space="preserve">requester </w:t>
      </w:r>
      <w:r w:rsidR="00E97366">
        <w:rPr>
          <w:rFonts w:ascii="Times New Roman" w:hAnsi="Times New Roman" w:cs="Times New Roman"/>
          <w:color w:val="000000"/>
        </w:rPr>
        <w:t>(</w:t>
      </w:r>
      <w:r w:rsidR="00E97366" w:rsidRPr="005F725D">
        <w:rPr>
          <w:rFonts w:ascii="Times New Roman" w:hAnsi="Times New Roman" w:cs="Times New Roman"/>
          <w:i/>
          <w:color w:val="000000"/>
        </w:rPr>
        <w:t>M</w:t>
      </w:r>
      <w:r w:rsidR="005F725D">
        <w:rPr>
          <w:rFonts w:ascii="Times New Roman" w:hAnsi="Times New Roman" w:cs="Times New Roman"/>
          <w:color w:val="000000"/>
        </w:rPr>
        <w:t xml:space="preserve"> = 5.26</w:t>
      </w:r>
      <w:r w:rsidR="00831B31">
        <w:rPr>
          <w:rFonts w:ascii="Times New Roman" w:hAnsi="Times New Roman" w:cs="Times New Roman"/>
          <w:color w:val="000000"/>
        </w:rPr>
        <w:t xml:space="preserve">, </w:t>
      </w:r>
      <w:r w:rsidR="00831B31">
        <w:rPr>
          <w:rFonts w:ascii="Times New Roman" w:hAnsi="Times New Roman" w:cs="Times New Roman"/>
          <w:i/>
          <w:color w:val="000000"/>
        </w:rPr>
        <w:t xml:space="preserve">SD </w:t>
      </w:r>
      <w:r w:rsidR="00831B31">
        <w:rPr>
          <w:rFonts w:ascii="Times New Roman" w:hAnsi="Times New Roman" w:cs="Times New Roman"/>
          <w:color w:val="000000"/>
        </w:rPr>
        <w:t>= 1.80</w:t>
      </w:r>
      <w:r w:rsidR="00E97366">
        <w:rPr>
          <w:rFonts w:ascii="Times New Roman" w:hAnsi="Times New Roman" w:cs="Times New Roman"/>
          <w:color w:val="000000"/>
        </w:rPr>
        <w:t xml:space="preserve">) </w:t>
      </w:r>
      <w:r w:rsidR="005F725D">
        <w:rPr>
          <w:rFonts w:ascii="Times New Roman" w:hAnsi="Times New Roman" w:cs="Times New Roman"/>
          <w:color w:val="000000"/>
        </w:rPr>
        <w:t>as</w:t>
      </w:r>
      <w:r w:rsidR="00E97366">
        <w:rPr>
          <w:rFonts w:ascii="Times New Roman" w:hAnsi="Times New Roman" w:cs="Times New Roman"/>
          <w:color w:val="000000"/>
        </w:rPr>
        <w:t xml:space="preserve"> to the other </w:t>
      </w:r>
      <w:r w:rsidR="00DB2620">
        <w:rPr>
          <w:rFonts w:ascii="Times New Roman" w:hAnsi="Times New Roman" w:cs="Times New Roman"/>
          <w:color w:val="000000"/>
        </w:rPr>
        <w:t xml:space="preserve">requesters </w:t>
      </w:r>
      <w:r w:rsidR="00E97366">
        <w:rPr>
          <w:rFonts w:ascii="Times New Roman" w:hAnsi="Times New Roman" w:cs="Times New Roman"/>
          <w:color w:val="000000"/>
        </w:rPr>
        <w:t>(</w:t>
      </w:r>
      <w:r w:rsidR="00E97366" w:rsidRPr="005F725D">
        <w:rPr>
          <w:rFonts w:ascii="Times New Roman" w:hAnsi="Times New Roman" w:cs="Times New Roman"/>
          <w:i/>
          <w:color w:val="000000"/>
        </w:rPr>
        <w:t>M</w:t>
      </w:r>
      <w:r w:rsidR="005F725D">
        <w:rPr>
          <w:rFonts w:ascii="Times New Roman" w:hAnsi="Times New Roman" w:cs="Times New Roman"/>
          <w:color w:val="000000"/>
        </w:rPr>
        <w:t xml:space="preserve"> = 5.55</w:t>
      </w:r>
      <w:r w:rsidR="00831B31">
        <w:rPr>
          <w:rFonts w:ascii="Times New Roman" w:hAnsi="Times New Roman" w:cs="Times New Roman"/>
          <w:color w:val="000000"/>
        </w:rPr>
        <w:t xml:space="preserve">, </w:t>
      </w:r>
      <w:r w:rsidR="00831B31">
        <w:rPr>
          <w:rFonts w:ascii="Times New Roman" w:hAnsi="Times New Roman" w:cs="Times New Roman"/>
          <w:i/>
          <w:color w:val="000000"/>
        </w:rPr>
        <w:t>SD</w:t>
      </w:r>
      <w:r w:rsidR="00831B31">
        <w:rPr>
          <w:rFonts w:ascii="Times New Roman" w:hAnsi="Times New Roman" w:cs="Times New Roman"/>
          <w:color w:val="000000"/>
        </w:rPr>
        <w:t xml:space="preserve"> = 1.51</w:t>
      </w:r>
      <w:r w:rsidR="005F725D">
        <w:rPr>
          <w:rFonts w:ascii="Times New Roman" w:hAnsi="Times New Roman" w:cs="Times New Roman"/>
          <w:color w:val="000000"/>
        </w:rPr>
        <w:t xml:space="preserve">), </w:t>
      </w:r>
      <w:r w:rsidR="005F725D" w:rsidRPr="008E2459">
        <w:rPr>
          <w:rFonts w:ascii="Times New Roman" w:hAnsi="Times New Roman" w:cs="Times New Roman"/>
          <w:i/>
          <w:iCs/>
          <w:color w:val="000000"/>
        </w:rPr>
        <w:t>t</w:t>
      </w:r>
      <w:r w:rsidR="005F725D">
        <w:rPr>
          <w:rFonts w:ascii="Times New Roman" w:hAnsi="Times New Roman" w:cs="Times New Roman"/>
          <w:color w:val="000000"/>
        </w:rPr>
        <w:t>(19</w:t>
      </w:r>
      <w:r w:rsidR="00831B31">
        <w:rPr>
          <w:rFonts w:ascii="Times New Roman" w:hAnsi="Times New Roman" w:cs="Times New Roman"/>
          <w:color w:val="000000"/>
        </w:rPr>
        <w:t>7</w:t>
      </w:r>
      <w:r w:rsidR="005F725D">
        <w:rPr>
          <w:rFonts w:ascii="Times New Roman" w:hAnsi="Times New Roman" w:cs="Times New Roman"/>
          <w:color w:val="000000"/>
        </w:rPr>
        <w:t>) = 1.24</w:t>
      </w:r>
      <w:r w:rsidR="005F725D" w:rsidRPr="008E2459">
        <w:rPr>
          <w:rFonts w:ascii="Times New Roman" w:hAnsi="Times New Roman" w:cs="Times New Roman"/>
          <w:color w:val="000000"/>
        </w:rPr>
        <w:t xml:space="preserve">, </w:t>
      </w:r>
      <w:r w:rsidR="005F725D">
        <w:rPr>
          <w:rFonts w:ascii="Times New Roman" w:hAnsi="Times New Roman" w:cs="Times New Roman"/>
          <w:i/>
          <w:iCs/>
          <w:color w:val="000000"/>
        </w:rPr>
        <w:t xml:space="preserve">p </w:t>
      </w:r>
      <w:r w:rsidR="005F725D">
        <w:rPr>
          <w:rFonts w:ascii="Times New Roman" w:hAnsi="Times New Roman" w:cs="Times New Roman"/>
          <w:iCs/>
          <w:color w:val="000000"/>
        </w:rPr>
        <w:t>= .218</w:t>
      </w:r>
      <w:r w:rsidR="005F725D">
        <w:rPr>
          <w:rFonts w:ascii="Times New Roman" w:hAnsi="Times New Roman" w:cs="Times New Roman"/>
          <w:color w:val="000000"/>
        </w:rPr>
        <w:t>,</w:t>
      </w:r>
      <w:r w:rsidR="005F725D" w:rsidRPr="008E2459">
        <w:rPr>
          <w:rFonts w:ascii="Times New Roman" w:hAnsi="Times New Roman" w:cs="Times New Roman"/>
          <w:color w:val="000000"/>
        </w:rPr>
        <w:t xml:space="preserve"> </w:t>
      </w:r>
      <w:r w:rsidR="005F725D" w:rsidRPr="008E2459">
        <w:rPr>
          <w:rFonts w:ascii="Times New Roman" w:hAnsi="Times New Roman" w:cs="Times New Roman"/>
          <w:i/>
          <w:iCs/>
          <w:color w:val="000000"/>
        </w:rPr>
        <w:t>d =</w:t>
      </w:r>
      <w:r w:rsidR="005F725D">
        <w:rPr>
          <w:rFonts w:ascii="Times New Roman" w:hAnsi="Times New Roman" w:cs="Times New Roman"/>
          <w:i/>
          <w:iCs/>
          <w:color w:val="000000"/>
        </w:rPr>
        <w:t xml:space="preserve"> </w:t>
      </w:r>
      <w:r w:rsidR="005F725D">
        <w:rPr>
          <w:rFonts w:ascii="Times New Roman" w:hAnsi="Times New Roman" w:cs="Times New Roman"/>
          <w:iCs/>
          <w:color w:val="000000"/>
        </w:rPr>
        <w:t>0.18</w:t>
      </w:r>
      <w:r w:rsidR="00E97366">
        <w:rPr>
          <w:rFonts w:ascii="Times New Roman" w:hAnsi="Times New Roman" w:cs="Times New Roman"/>
          <w:color w:val="000000"/>
        </w:rPr>
        <w:t xml:space="preserve">, </w:t>
      </w:r>
      <w:r w:rsidR="00EA38F5">
        <w:rPr>
          <w:rFonts w:ascii="Times New Roman" w:hAnsi="Times New Roman" w:cs="Times New Roman"/>
          <w:color w:val="000000"/>
        </w:rPr>
        <w:t>or that it was any more impactful</w:t>
      </w:r>
      <w:r w:rsidR="00E97366">
        <w:rPr>
          <w:rFonts w:ascii="Times New Roman" w:hAnsi="Times New Roman" w:cs="Times New Roman"/>
          <w:color w:val="000000"/>
        </w:rPr>
        <w:t xml:space="preserve"> (</w:t>
      </w:r>
      <w:r w:rsidR="00E97366" w:rsidRPr="005F725D">
        <w:rPr>
          <w:rFonts w:ascii="Times New Roman" w:hAnsi="Times New Roman" w:cs="Times New Roman"/>
          <w:i/>
          <w:color w:val="000000"/>
        </w:rPr>
        <w:t>M</w:t>
      </w:r>
      <w:r w:rsidR="00831B31" w:rsidRPr="00831B31">
        <w:rPr>
          <w:rFonts w:ascii="Times New Roman" w:hAnsi="Times New Roman" w:cs="Times New Roman"/>
          <w:i/>
          <w:color w:val="000000"/>
          <w:vertAlign w:val="subscript"/>
        </w:rPr>
        <w:t>neediest</w:t>
      </w:r>
      <w:r w:rsidR="005F725D">
        <w:rPr>
          <w:rFonts w:ascii="Times New Roman" w:hAnsi="Times New Roman" w:cs="Times New Roman"/>
          <w:color w:val="000000"/>
        </w:rPr>
        <w:t xml:space="preserve"> = 5.17</w:t>
      </w:r>
      <w:r w:rsidR="00831B31">
        <w:rPr>
          <w:rFonts w:ascii="Times New Roman" w:hAnsi="Times New Roman" w:cs="Times New Roman"/>
          <w:color w:val="000000"/>
        </w:rPr>
        <w:t xml:space="preserve">, </w:t>
      </w:r>
      <w:r w:rsidR="00831B31" w:rsidRPr="00831B31">
        <w:rPr>
          <w:rFonts w:ascii="Times New Roman" w:hAnsi="Times New Roman" w:cs="Times New Roman"/>
          <w:i/>
          <w:color w:val="000000"/>
        </w:rPr>
        <w:t>SD</w:t>
      </w:r>
      <w:r w:rsidR="00831B31" w:rsidRPr="00831B31">
        <w:rPr>
          <w:rFonts w:ascii="Times New Roman" w:hAnsi="Times New Roman" w:cs="Times New Roman"/>
          <w:i/>
          <w:color w:val="000000"/>
          <w:vertAlign w:val="subscript"/>
        </w:rPr>
        <w:t>neediest</w:t>
      </w:r>
      <w:r w:rsidR="00831B31">
        <w:rPr>
          <w:rFonts w:ascii="Times New Roman" w:hAnsi="Times New Roman" w:cs="Times New Roman"/>
          <w:color w:val="000000"/>
        </w:rPr>
        <w:t xml:space="preserve"> = 1.53</w:t>
      </w:r>
      <w:r w:rsidR="00EA38F5">
        <w:rPr>
          <w:rFonts w:ascii="Times New Roman" w:hAnsi="Times New Roman" w:cs="Times New Roman"/>
          <w:color w:val="000000"/>
        </w:rPr>
        <w:t xml:space="preserve">; </w:t>
      </w:r>
      <w:r w:rsidR="00E97366" w:rsidRPr="005F725D">
        <w:rPr>
          <w:rFonts w:ascii="Times New Roman" w:hAnsi="Times New Roman" w:cs="Times New Roman"/>
          <w:i/>
          <w:color w:val="000000"/>
        </w:rPr>
        <w:t>M</w:t>
      </w:r>
      <w:r w:rsidR="00831B31" w:rsidRPr="00831B31">
        <w:rPr>
          <w:rFonts w:ascii="Times New Roman" w:hAnsi="Times New Roman" w:cs="Times New Roman"/>
          <w:i/>
          <w:color w:val="000000"/>
          <w:vertAlign w:val="subscript"/>
        </w:rPr>
        <w:t>others</w:t>
      </w:r>
      <w:r w:rsidR="005F725D">
        <w:rPr>
          <w:rFonts w:ascii="Times New Roman" w:hAnsi="Times New Roman" w:cs="Times New Roman"/>
          <w:color w:val="000000"/>
        </w:rPr>
        <w:t xml:space="preserve"> = 4.85</w:t>
      </w:r>
      <w:r w:rsidR="00831B31">
        <w:rPr>
          <w:rFonts w:ascii="Times New Roman" w:hAnsi="Times New Roman" w:cs="Times New Roman"/>
          <w:color w:val="000000"/>
        </w:rPr>
        <w:t xml:space="preserve">, </w:t>
      </w:r>
      <w:r w:rsidR="00831B31" w:rsidRPr="00831B31">
        <w:rPr>
          <w:rFonts w:ascii="Times New Roman" w:hAnsi="Times New Roman" w:cs="Times New Roman"/>
          <w:i/>
          <w:color w:val="000000"/>
        </w:rPr>
        <w:t>SD</w:t>
      </w:r>
      <w:r w:rsidR="00831B31" w:rsidRPr="00831B31">
        <w:rPr>
          <w:rFonts w:ascii="Times New Roman" w:hAnsi="Times New Roman" w:cs="Times New Roman"/>
          <w:i/>
          <w:color w:val="000000"/>
          <w:vertAlign w:val="subscript"/>
        </w:rPr>
        <w:t>others</w:t>
      </w:r>
      <w:r w:rsidR="00831B31">
        <w:rPr>
          <w:rFonts w:ascii="Times New Roman" w:hAnsi="Times New Roman" w:cs="Times New Roman"/>
          <w:color w:val="000000"/>
        </w:rPr>
        <w:t xml:space="preserve"> = 1.38</w:t>
      </w:r>
      <w:r w:rsidR="00E97366">
        <w:rPr>
          <w:rFonts w:ascii="Times New Roman" w:hAnsi="Times New Roman" w:cs="Times New Roman"/>
          <w:color w:val="000000"/>
        </w:rPr>
        <w:t xml:space="preserve">), </w:t>
      </w:r>
      <w:r w:rsidR="005F725D" w:rsidRPr="008E2459">
        <w:rPr>
          <w:rFonts w:ascii="Times New Roman" w:hAnsi="Times New Roman" w:cs="Times New Roman"/>
          <w:i/>
          <w:iCs/>
          <w:color w:val="000000"/>
        </w:rPr>
        <w:t>t</w:t>
      </w:r>
      <w:r w:rsidR="00831B31">
        <w:rPr>
          <w:rFonts w:ascii="Times New Roman" w:hAnsi="Times New Roman" w:cs="Times New Roman"/>
          <w:color w:val="000000"/>
        </w:rPr>
        <w:t>(197</w:t>
      </w:r>
      <w:r w:rsidR="005F725D">
        <w:rPr>
          <w:rFonts w:ascii="Times New Roman" w:hAnsi="Times New Roman" w:cs="Times New Roman"/>
          <w:color w:val="000000"/>
        </w:rPr>
        <w:t>) = 1.53</w:t>
      </w:r>
      <w:r w:rsidR="005F725D" w:rsidRPr="008E2459">
        <w:rPr>
          <w:rFonts w:ascii="Times New Roman" w:hAnsi="Times New Roman" w:cs="Times New Roman"/>
          <w:color w:val="000000"/>
        </w:rPr>
        <w:t xml:space="preserve">, </w:t>
      </w:r>
      <w:r w:rsidR="005F725D">
        <w:rPr>
          <w:rFonts w:ascii="Times New Roman" w:hAnsi="Times New Roman" w:cs="Times New Roman"/>
          <w:i/>
          <w:iCs/>
          <w:color w:val="000000"/>
        </w:rPr>
        <w:t xml:space="preserve">p </w:t>
      </w:r>
      <w:r w:rsidR="005F725D">
        <w:rPr>
          <w:rFonts w:ascii="Times New Roman" w:hAnsi="Times New Roman" w:cs="Times New Roman"/>
          <w:iCs/>
          <w:color w:val="000000"/>
        </w:rPr>
        <w:t>= .127</w:t>
      </w:r>
      <w:r w:rsidR="005F725D">
        <w:rPr>
          <w:rFonts w:ascii="Times New Roman" w:hAnsi="Times New Roman" w:cs="Times New Roman"/>
          <w:color w:val="000000"/>
        </w:rPr>
        <w:t>,</w:t>
      </w:r>
      <w:r w:rsidR="005F725D" w:rsidRPr="008E2459">
        <w:rPr>
          <w:rFonts w:ascii="Times New Roman" w:hAnsi="Times New Roman" w:cs="Times New Roman"/>
          <w:color w:val="000000"/>
        </w:rPr>
        <w:t xml:space="preserve"> </w:t>
      </w:r>
      <w:r w:rsidR="005F725D" w:rsidRPr="008E2459">
        <w:rPr>
          <w:rFonts w:ascii="Times New Roman" w:hAnsi="Times New Roman" w:cs="Times New Roman"/>
          <w:i/>
          <w:iCs/>
          <w:color w:val="000000"/>
        </w:rPr>
        <w:t>d =</w:t>
      </w:r>
      <w:r w:rsidR="005F725D">
        <w:rPr>
          <w:rFonts w:ascii="Times New Roman" w:hAnsi="Times New Roman" w:cs="Times New Roman"/>
          <w:i/>
          <w:iCs/>
          <w:color w:val="000000"/>
        </w:rPr>
        <w:t xml:space="preserve"> </w:t>
      </w:r>
      <w:r w:rsidR="005F725D">
        <w:rPr>
          <w:rFonts w:ascii="Times New Roman" w:hAnsi="Times New Roman" w:cs="Times New Roman"/>
          <w:iCs/>
          <w:color w:val="000000"/>
        </w:rPr>
        <w:t>0.22</w:t>
      </w:r>
      <w:r w:rsidR="005F725D">
        <w:rPr>
          <w:rFonts w:ascii="Times New Roman" w:hAnsi="Times New Roman" w:cs="Times New Roman"/>
          <w:color w:val="000000"/>
        </w:rPr>
        <w:t xml:space="preserve">. </w:t>
      </w:r>
      <w:r w:rsidR="00E97366">
        <w:rPr>
          <w:rFonts w:ascii="Times New Roman" w:hAnsi="Times New Roman" w:cs="Times New Roman"/>
          <w:color w:val="000000"/>
        </w:rPr>
        <w:t>In the same-</w:t>
      </w:r>
      <w:r w:rsidR="003E6D1A">
        <w:rPr>
          <w:rFonts w:ascii="Times New Roman" w:hAnsi="Times New Roman" w:cs="Times New Roman"/>
          <w:color w:val="000000"/>
        </w:rPr>
        <w:t>need</w:t>
      </w:r>
      <w:r w:rsidR="0050744C">
        <w:rPr>
          <w:rFonts w:ascii="Times New Roman" w:hAnsi="Times New Roman" w:cs="Times New Roman"/>
          <w:color w:val="000000"/>
        </w:rPr>
        <w:t>iness</w:t>
      </w:r>
      <w:r w:rsidR="00E97366">
        <w:rPr>
          <w:rFonts w:ascii="Times New Roman" w:hAnsi="Times New Roman" w:cs="Times New Roman"/>
          <w:color w:val="000000"/>
        </w:rPr>
        <w:t xml:space="preserve"> condition</w:t>
      </w:r>
      <w:r w:rsidR="00EA38F5">
        <w:rPr>
          <w:rFonts w:ascii="Times New Roman" w:hAnsi="Times New Roman" w:cs="Times New Roman"/>
          <w:color w:val="000000"/>
        </w:rPr>
        <w:t xml:space="preserve"> that used yoked profiles</w:t>
      </w:r>
      <w:r w:rsidR="00E97366">
        <w:rPr>
          <w:rFonts w:ascii="Times New Roman" w:hAnsi="Times New Roman" w:cs="Times New Roman"/>
          <w:color w:val="000000"/>
        </w:rPr>
        <w:t xml:space="preserve">, </w:t>
      </w:r>
      <w:r w:rsidR="00EA38F5">
        <w:rPr>
          <w:rFonts w:ascii="Times New Roman" w:hAnsi="Times New Roman" w:cs="Times New Roman"/>
          <w:color w:val="000000"/>
        </w:rPr>
        <w:t>no</w:t>
      </w:r>
      <w:r w:rsidR="00E97366">
        <w:rPr>
          <w:rFonts w:ascii="Times New Roman" w:hAnsi="Times New Roman" w:cs="Times New Roman"/>
          <w:color w:val="000000"/>
        </w:rPr>
        <w:t xml:space="preserve"> differences emerged</w:t>
      </w:r>
      <w:r w:rsidR="007A5534">
        <w:rPr>
          <w:rFonts w:ascii="Times New Roman" w:hAnsi="Times New Roman" w:cs="Times New Roman"/>
          <w:color w:val="000000"/>
        </w:rPr>
        <w:t xml:space="preserve"> in these ratings</w:t>
      </w:r>
      <w:r w:rsidR="00E97366">
        <w:rPr>
          <w:rFonts w:ascii="Times New Roman" w:hAnsi="Times New Roman" w:cs="Times New Roman"/>
          <w:color w:val="000000"/>
        </w:rPr>
        <w:t xml:space="preserve">, </w:t>
      </w:r>
      <w:r w:rsidR="00E97366" w:rsidRPr="001B0CB4">
        <w:rPr>
          <w:rFonts w:ascii="Times New Roman" w:hAnsi="Times New Roman" w:cs="Times New Roman"/>
          <w:i/>
          <w:color w:val="000000"/>
        </w:rPr>
        <w:t>t</w:t>
      </w:r>
      <w:r w:rsidR="001B0CB4">
        <w:rPr>
          <w:rFonts w:ascii="Times New Roman" w:hAnsi="Times New Roman" w:cs="Times New Roman"/>
          <w:color w:val="000000"/>
        </w:rPr>
        <w:t xml:space="preserve">s &lt; 0.78, </w:t>
      </w:r>
      <w:r w:rsidR="001B0CB4">
        <w:rPr>
          <w:rFonts w:ascii="Times New Roman" w:hAnsi="Times New Roman" w:cs="Times New Roman"/>
          <w:i/>
          <w:color w:val="000000"/>
        </w:rPr>
        <w:t>p</w:t>
      </w:r>
      <w:r w:rsidR="001B0CB4">
        <w:rPr>
          <w:rFonts w:ascii="Times New Roman" w:hAnsi="Times New Roman" w:cs="Times New Roman"/>
          <w:color w:val="000000"/>
        </w:rPr>
        <w:t xml:space="preserve">s &gt; .434, </w:t>
      </w:r>
      <w:r w:rsidR="001B0CB4">
        <w:rPr>
          <w:rFonts w:ascii="Times New Roman" w:hAnsi="Times New Roman" w:cs="Times New Roman"/>
          <w:i/>
          <w:color w:val="000000"/>
        </w:rPr>
        <w:t>d</w:t>
      </w:r>
      <w:r w:rsidR="001B0CB4">
        <w:rPr>
          <w:rFonts w:ascii="Times New Roman" w:hAnsi="Times New Roman" w:cs="Times New Roman"/>
          <w:color w:val="000000"/>
        </w:rPr>
        <w:t>s &lt; 0.11</w:t>
      </w:r>
      <w:r w:rsidR="00E97366">
        <w:rPr>
          <w:rFonts w:ascii="Times New Roman" w:hAnsi="Times New Roman" w:cs="Times New Roman"/>
          <w:color w:val="000000"/>
        </w:rPr>
        <w:t>.</w:t>
      </w:r>
    </w:p>
    <w:p w14:paraId="65C10DA3" w14:textId="529664AA" w:rsidR="00D233E4" w:rsidRDefault="005C1971" w:rsidP="002F1AF6">
      <w:pPr>
        <w:spacing w:line="480" w:lineRule="auto"/>
        <w:rPr>
          <w:rFonts w:ascii="Times New Roman" w:hAnsi="Times New Roman" w:cs="Times New Roman"/>
          <w:color w:val="000000"/>
        </w:rPr>
      </w:pPr>
      <w:r>
        <w:rPr>
          <w:rFonts w:ascii="Times New Roman" w:hAnsi="Times New Roman" w:cs="Times New Roman"/>
          <w:color w:val="000000"/>
        </w:rPr>
        <w:tab/>
      </w:r>
      <w:r w:rsidR="00594C92" w:rsidRPr="004037AF">
        <w:rPr>
          <w:rFonts w:ascii="Times New Roman" w:hAnsi="Times New Roman" w:cs="Times New Roman"/>
          <w:i/>
          <w:color w:val="000000"/>
        </w:rPr>
        <w:t xml:space="preserve">Predictors of </w:t>
      </w:r>
      <w:r w:rsidR="00594C92">
        <w:rPr>
          <w:rFonts w:ascii="Times New Roman" w:hAnsi="Times New Roman" w:cs="Times New Roman"/>
          <w:i/>
          <w:color w:val="000000"/>
        </w:rPr>
        <w:t xml:space="preserve">participants’ </w:t>
      </w:r>
      <w:r w:rsidR="00594C92" w:rsidRPr="004037AF">
        <w:rPr>
          <w:rFonts w:ascii="Times New Roman" w:hAnsi="Times New Roman" w:cs="Times New Roman"/>
          <w:i/>
          <w:color w:val="000000"/>
        </w:rPr>
        <w:t>allocation</w:t>
      </w:r>
      <w:r w:rsidR="00594C92">
        <w:rPr>
          <w:rFonts w:ascii="Times New Roman" w:hAnsi="Times New Roman" w:cs="Times New Roman"/>
          <w:i/>
          <w:color w:val="000000"/>
        </w:rPr>
        <w:t>s</w:t>
      </w:r>
      <w:r w:rsidR="00E97366">
        <w:rPr>
          <w:rFonts w:ascii="Times New Roman" w:hAnsi="Times New Roman" w:cs="Times New Roman"/>
          <w:color w:val="000000"/>
        </w:rPr>
        <w:t>. Although equal distribution was rated more highly on all dimensions</w:t>
      </w:r>
      <w:r w:rsidR="00594C92">
        <w:rPr>
          <w:rFonts w:ascii="Times New Roman" w:hAnsi="Times New Roman" w:cs="Times New Roman"/>
          <w:color w:val="000000"/>
        </w:rPr>
        <w:t xml:space="preserve"> (fairer, more impactful, more efficient, and more appreciated)</w:t>
      </w:r>
      <w:r w:rsidR="006144F3">
        <w:rPr>
          <w:rFonts w:ascii="Times New Roman" w:hAnsi="Times New Roman" w:cs="Times New Roman"/>
          <w:color w:val="000000"/>
        </w:rPr>
        <w:t xml:space="preserve"> in the same-need</w:t>
      </w:r>
      <w:r w:rsidR="0050744C">
        <w:rPr>
          <w:rFonts w:ascii="Times New Roman" w:hAnsi="Times New Roman" w:cs="Times New Roman"/>
          <w:color w:val="000000"/>
        </w:rPr>
        <w:t>iness</w:t>
      </w:r>
      <w:r w:rsidR="00E97366">
        <w:rPr>
          <w:rFonts w:ascii="Times New Roman" w:hAnsi="Times New Roman" w:cs="Times New Roman"/>
          <w:color w:val="000000"/>
        </w:rPr>
        <w:t xml:space="preserve"> than different-</w:t>
      </w:r>
      <w:r w:rsidR="006144F3">
        <w:rPr>
          <w:rFonts w:ascii="Times New Roman" w:hAnsi="Times New Roman" w:cs="Times New Roman"/>
          <w:color w:val="000000"/>
        </w:rPr>
        <w:t>need</w:t>
      </w:r>
      <w:r w:rsidR="0050744C">
        <w:rPr>
          <w:rFonts w:ascii="Times New Roman" w:hAnsi="Times New Roman" w:cs="Times New Roman"/>
          <w:color w:val="000000"/>
        </w:rPr>
        <w:t>iness</w:t>
      </w:r>
      <w:r w:rsidR="00E97366">
        <w:rPr>
          <w:rFonts w:ascii="Times New Roman" w:hAnsi="Times New Roman" w:cs="Times New Roman"/>
          <w:color w:val="000000"/>
        </w:rPr>
        <w:t xml:space="preserve"> conditions, in a regression analysis predicting participants’ actual allocation</w:t>
      </w:r>
      <w:r w:rsidR="00B65723">
        <w:rPr>
          <w:rFonts w:ascii="Times New Roman" w:hAnsi="Times New Roman" w:cs="Times New Roman"/>
          <w:color w:val="000000"/>
        </w:rPr>
        <w:t>s</w:t>
      </w:r>
      <w:r w:rsidR="00E97366">
        <w:rPr>
          <w:rFonts w:ascii="Times New Roman" w:hAnsi="Times New Roman" w:cs="Times New Roman"/>
          <w:color w:val="000000"/>
        </w:rPr>
        <w:t xml:space="preserve"> (1</w:t>
      </w:r>
      <w:r w:rsidR="001B1638">
        <w:rPr>
          <w:rFonts w:ascii="Times New Roman" w:hAnsi="Times New Roman" w:cs="Times New Roman"/>
          <w:color w:val="000000"/>
        </w:rPr>
        <w:t xml:space="preserve"> </w:t>
      </w:r>
      <w:r w:rsidR="00E97366">
        <w:rPr>
          <w:rFonts w:ascii="Times New Roman" w:hAnsi="Times New Roman" w:cs="Times New Roman"/>
          <w:color w:val="000000"/>
        </w:rPr>
        <w:t>=</w:t>
      </w:r>
      <w:r w:rsidR="001B1638">
        <w:rPr>
          <w:rFonts w:ascii="Times New Roman" w:hAnsi="Times New Roman" w:cs="Times New Roman"/>
          <w:color w:val="000000"/>
        </w:rPr>
        <w:t xml:space="preserve"> </w:t>
      </w:r>
      <w:r w:rsidR="00E97366" w:rsidRPr="000E7F15">
        <w:rPr>
          <w:rFonts w:ascii="Times New Roman" w:hAnsi="Times New Roman" w:cs="Times New Roman"/>
          <w:i/>
          <w:color w:val="000000"/>
        </w:rPr>
        <w:t>equal distribution</w:t>
      </w:r>
      <w:r w:rsidR="007558A4">
        <w:rPr>
          <w:rFonts w:ascii="Times New Roman" w:hAnsi="Times New Roman" w:cs="Times New Roman"/>
          <w:color w:val="000000"/>
        </w:rPr>
        <w:t xml:space="preserve">, </w:t>
      </w:r>
      <w:r w:rsidR="00E97366">
        <w:rPr>
          <w:rFonts w:ascii="Times New Roman" w:hAnsi="Times New Roman" w:cs="Times New Roman"/>
          <w:color w:val="000000"/>
        </w:rPr>
        <w:t>0</w:t>
      </w:r>
      <w:r w:rsidR="001B1638">
        <w:rPr>
          <w:rFonts w:ascii="Times New Roman" w:hAnsi="Times New Roman" w:cs="Times New Roman"/>
          <w:color w:val="000000"/>
        </w:rPr>
        <w:t xml:space="preserve"> </w:t>
      </w:r>
      <w:r w:rsidR="00E97366">
        <w:rPr>
          <w:rFonts w:ascii="Times New Roman" w:hAnsi="Times New Roman" w:cs="Times New Roman"/>
          <w:color w:val="000000"/>
        </w:rPr>
        <w:t>=</w:t>
      </w:r>
      <w:r w:rsidR="001B1638">
        <w:rPr>
          <w:rFonts w:ascii="Times New Roman" w:hAnsi="Times New Roman" w:cs="Times New Roman"/>
          <w:color w:val="000000"/>
        </w:rPr>
        <w:t xml:space="preserve"> </w:t>
      </w:r>
      <w:r w:rsidR="00E97366" w:rsidRPr="000E7F15">
        <w:rPr>
          <w:rFonts w:ascii="Times New Roman" w:hAnsi="Times New Roman" w:cs="Times New Roman"/>
          <w:i/>
          <w:color w:val="000000"/>
        </w:rPr>
        <w:t>other</w:t>
      </w:r>
      <w:r w:rsidR="00E97366">
        <w:rPr>
          <w:rFonts w:ascii="Times New Roman" w:hAnsi="Times New Roman" w:cs="Times New Roman"/>
          <w:color w:val="000000"/>
        </w:rPr>
        <w:t>) that included perceived fairness, impact, efficiency, appreciation, negative affec</w:t>
      </w:r>
      <w:r w:rsidR="00BE7381">
        <w:rPr>
          <w:rFonts w:ascii="Times New Roman" w:hAnsi="Times New Roman" w:cs="Times New Roman"/>
          <w:color w:val="000000"/>
        </w:rPr>
        <w:t xml:space="preserve">t, and experimental condition (0 </w:t>
      </w:r>
      <w:r w:rsidR="00E97366">
        <w:rPr>
          <w:rFonts w:ascii="Times New Roman" w:hAnsi="Times New Roman" w:cs="Times New Roman"/>
          <w:color w:val="000000"/>
        </w:rPr>
        <w:t>=</w:t>
      </w:r>
      <w:r w:rsidR="00BE7381">
        <w:rPr>
          <w:rFonts w:ascii="Times New Roman" w:hAnsi="Times New Roman" w:cs="Times New Roman"/>
          <w:color w:val="000000"/>
        </w:rPr>
        <w:t xml:space="preserve"> </w:t>
      </w:r>
      <w:r w:rsidR="00BE7381" w:rsidRPr="000E7F15">
        <w:rPr>
          <w:rFonts w:ascii="Times New Roman" w:hAnsi="Times New Roman" w:cs="Times New Roman"/>
          <w:i/>
          <w:color w:val="000000"/>
        </w:rPr>
        <w:t>s</w:t>
      </w:r>
      <w:r w:rsidR="00E97366" w:rsidRPr="000E7F15">
        <w:rPr>
          <w:rFonts w:ascii="Times New Roman" w:hAnsi="Times New Roman" w:cs="Times New Roman"/>
          <w:i/>
          <w:color w:val="000000"/>
        </w:rPr>
        <w:t>ame-</w:t>
      </w:r>
      <w:r w:rsidR="006144F3" w:rsidRPr="000E7F15">
        <w:rPr>
          <w:rFonts w:ascii="Times New Roman" w:hAnsi="Times New Roman" w:cs="Times New Roman"/>
          <w:i/>
          <w:color w:val="000000"/>
        </w:rPr>
        <w:t>need</w:t>
      </w:r>
      <w:r w:rsidR="00E250C2">
        <w:rPr>
          <w:rFonts w:ascii="Times New Roman" w:hAnsi="Times New Roman" w:cs="Times New Roman"/>
          <w:i/>
          <w:color w:val="000000"/>
        </w:rPr>
        <w:t>iness</w:t>
      </w:r>
      <w:r w:rsidR="007558A4">
        <w:rPr>
          <w:rFonts w:ascii="Times New Roman" w:hAnsi="Times New Roman" w:cs="Times New Roman"/>
          <w:color w:val="000000"/>
        </w:rPr>
        <w:t xml:space="preserve">, </w:t>
      </w:r>
      <w:r w:rsidR="00BE7381">
        <w:rPr>
          <w:rFonts w:ascii="Times New Roman" w:hAnsi="Times New Roman" w:cs="Times New Roman"/>
          <w:color w:val="000000"/>
        </w:rPr>
        <w:t xml:space="preserve">1 </w:t>
      </w:r>
      <w:r w:rsidR="00E97366">
        <w:rPr>
          <w:rFonts w:ascii="Times New Roman" w:hAnsi="Times New Roman" w:cs="Times New Roman"/>
          <w:color w:val="000000"/>
        </w:rPr>
        <w:t>=</w:t>
      </w:r>
      <w:r w:rsidR="00BE7381">
        <w:rPr>
          <w:rFonts w:ascii="Times New Roman" w:hAnsi="Times New Roman" w:cs="Times New Roman"/>
          <w:color w:val="000000"/>
        </w:rPr>
        <w:t xml:space="preserve"> </w:t>
      </w:r>
      <w:r w:rsidR="00E97366" w:rsidRPr="000E7F15">
        <w:rPr>
          <w:rFonts w:ascii="Times New Roman" w:hAnsi="Times New Roman" w:cs="Times New Roman"/>
          <w:i/>
          <w:color w:val="000000"/>
        </w:rPr>
        <w:t>different-</w:t>
      </w:r>
      <w:r w:rsidR="006144F3" w:rsidRPr="000E7F15">
        <w:rPr>
          <w:rFonts w:ascii="Times New Roman" w:hAnsi="Times New Roman" w:cs="Times New Roman"/>
          <w:i/>
          <w:color w:val="000000"/>
        </w:rPr>
        <w:t>need</w:t>
      </w:r>
      <w:r w:rsidR="00E250C2">
        <w:rPr>
          <w:rFonts w:ascii="Times New Roman" w:hAnsi="Times New Roman" w:cs="Times New Roman"/>
          <w:i/>
          <w:color w:val="000000"/>
        </w:rPr>
        <w:t>iness</w:t>
      </w:r>
      <w:r w:rsidR="00E97366">
        <w:rPr>
          <w:rFonts w:ascii="Times New Roman" w:hAnsi="Times New Roman" w:cs="Times New Roman"/>
          <w:color w:val="000000"/>
        </w:rPr>
        <w:t>) as predictors, o</w:t>
      </w:r>
      <w:r w:rsidR="00BE7381">
        <w:rPr>
          <w:rFonts w:ascii="Times New Roman" w:hAnsi="Times New Roman" w:cs="Times New Roman"/>
          <w:color w:val="000000"/>
        </w:rPr>
        <w:t>nly experimental condition (</w:t>
      </w:r>
      <w:r w:rsidR="00BE7381" w:rsidRPr="001B1638">
        <w:rPr>
          <w:rFonts w:ascii="Times New Roman" w:hAnsi="Times New Roman" w:cs="Times New Roman"/>
          <w:i/>
          <w:color w:val="000000"/>
        </w:rPr>
        <w:t>β</w:t>
      </w:r>
      <w:r w:rsidR="00BE7381">
        <w:rPr>
          <w:rFonts w:ascii="Times New Roman" w:hAnsi="Times New Roman" w:cs="Times New Roman"/>
          <w:color w:val="000000"/>
        </w:rPr>
        <w:t xml:space="preserve"> = </w:t>
      </w:r>
      <w:r w:rsidR="00831B31">
        <w:rPr>
          <w:rFonts w:ascii="Times New Roman" w:hAnsi="Times New Roman" w:cs="Times New Roman"/>
          <w:color w:val="000000"/>
        </w:rPr>
        <w:t>-</w:t>
      </w:r>
      <w:r w:rsidR="00BE7381">
        <w:rPr>
          <w:rFonts w:ascii="Times New Roman" w:hAnsi="Times New Roman" w:cs="Times New Roman"/>
          <w:color w:val="000000"/>
        </w:rPr>
        <w:t xml:space="preserve">0.15, </w:t>
      </w:r>
      <w:r w:rsidR="00BE7381">
        <w:rPr>
          <w:rFonts w:ascii="Times New Roman" w:hAnsi="Times New Roman" w:cs="Times New Roman"/>
          <w:i/>
          <w:color w:val="000000"/>
        </w:rPr>
        <w:t>p</w:t>
      </w:r>
      <w:r w:rsidR="00BE7381">
        <w:rPr>
          <w:rFonts w:ascii="Times New Roman" w:hAnsi="Times New Roman" w:cs="Times New Roman"/>
          <w:color w:val="000000"/>
        </w:rPr>
        <w:t xml:space="preserve"> = </w:t>
      </w:r>
      <w:r w:rsidR="001B1638">
        <w:rPr>
          <w:rFonts w:ascii="Times New Roman" w:hAnsi="Times New Roman" w:cs="Times New Roman"/>
          <w:color w:val="000000"/>
        </w:rPr>
        <w:t>.025</w:t>
      </w:r>
      <w:r w:rsidR="00E97366">
        <w:rPr>
          <w:rFonts w:ascii="Times New Roman" w:hAnsi="Times New Roman" w:cs="Times New Roman"/>
          <w:color w:val="000000"/>
        </w:rPr>
        <w:t>) and perceived fairness (</w:t>
      </w:r>
      <w:r w:rsidR="001B1638" w:rsidRPr="001B1638">
        <w:rPr>
          <w:rFonts w:ascii="Times New Roman" w:hAnsi="Times New Roman" w:cs="Times New Roman"/>
          <w:i/>
          <w:color w:val="000000"/>
        </w:rPr>
        <w:t>β</w:t>
      </w:r>
      <w:r w:rsidR="001B1638">
        <w:rPr>
          <w:rFonts w:ascii="Times New Roman" w:hAnsi="Times New Roman" w:cs="Times New Roman"/>
          <w:color w:val="000000"/>
        </w:rPr>
        <w:t xml:space="preserve"> = 0.08, </w:t>
      </w:r>
      <w:r w:rsidR="001B1638">
        <w:rPr>
          <w:rFonts w:ascii="Times New Roman" w:hAnsi="Times New Roman" w:cs="Times New Roman"/>
          <w:i/>
          <w:color w:val="000000"/>
        </w:rPr>
        <w:t>p</w:t>
      </w:r>
      <w:r w:rsidR="001B1638">
        <w:rPr>
          <w:rFonts w:ascii="Times New Roman" w:hAnsi="Times New Roman" w:cs="Times New Roman"/>
          <w:color w:val="000000"/>
        </w:rPr>
        <w:t xml:space="preserve"> = .005</w:t>
      </w:r>
      <w:r w:rsidR="00E97366">
        <w:rPr>
          <w:rFonts w:ascii="Times New Roman" w:hAnsi="Times New Roman" w:cs="Times New Roman"/>
          <w:color w:val="000000"/>
        </w:rPr>
        <w:t xml:space="preserve">) predicted </w:t>
      </w:r>
      <w:r w:rsidR="00413D7A">
        <w:rPr>
          <w:rFonts w:ascii="Times New Roman" w:hAnsi="Times New Roman" w:cs="Times New Roman"/>
          <w:color w:val="000000"/>
        </w:rPr>
        <w:t>participants’ actual decision to equally allocate money</w:t>
      </w:r>
      <w:r w:rsidR="00E97366">
        <w:rPr>
          <w:rFonts w:ascii="Times New Roman" w:hAnsi="Times New Roman" w:cs="Times New Roman"/>
          <w:color w:val="000000"/>
        </w:rPr>
        <w:t xml:space="preserve"> (see Table </w:t>
      </w:r>
      <w:r w:rsidR="001514D7">
        <w:rPr>
          <w:rFonts w:ascii="Times New Roman" w:hAnsi="Times New Roman" w:cs="Times New Roman"/>
          <w:color w:val="000000"/>
        </w:rPr>
        <w:t>6</w:t>
      </w:r>
      <w:r w:rsidR="00F31462">
        <w:rPr>
          <w:rFonts w:ascii="Times New Roman" w:hAnsi="Times New Roman" w:cs="Times New Roman"/>
          <w:color w:val="000000"/>
        </w:rPr>
        <w:t>).</w:t>
      </w:r>
      <w:r w:rsidR="00446321">
        <w:rPr>
          <w:rFonts w:ascii="Times New Roman" w:hAnsi="Times New Roman" w:cs="Times New Roman"/>
          <w:color w:val="000000"/>
        </w:rPr>
        <w:t xml:space="preserve"> Removing experimental condition from the analysis revealed similar results</w:t>
      </w:r>
      <w:r w:rsidR="001514D7">
        <w:rPr>
          <w:rFonts w:ascii="Times New Roman" w:hAnsi="Times New Roman" w:cs="Times New Roman"/>
          <w:color w:val="000000"/>
        </w:rPr>
        <w:t>: only perceived fairness (</w:t>
      </w:r>
      <w:r w:rsidR="001514D7" w:rsidRPr="001B1638">
        <w:rPr>
          <w:rFonts w:ascii="Times New Roman" w:hAnsi="Times New Roman" w:cs="Times New Roman"/>
          <w:i/>
          <w:color w:val="000000"/>
        </w:rPr>
        <w:t>β</w:t>
      </w:r>
      <w:r w:rsidR="001514D7">
        <w:rPr>
          <w:rFonts w:ascii="Times New Roman" w:hAnsi="Times New Roman" w:cs="Times New Roman"/>
          <w:color w:val="000000"/>
        </w:rPr>
        <w:t xml:space="preserve"> = 0.</w:t>
      </w:r>
      <w:r w:rsidR="005A40CC">
        <w:rPr>
          <w:rFonts w:ascii="Times New Roman" w:hAnsi="Times New Roman" w:cs="Times New Roman"/>
          <w:color w:val="000000"/>
        </w:rPr>
        <w:t>08</w:t>
      </w:r>
      <w:r w:rsidR="001514D7">
        <w:rPr>
          <w:rFonts w:ascii="Times New Roman" w:hAnsi="Times New Roman" w:cs="Times New Roman"/>
          <w:color w:val="000000"/>
        </w:rPr>
        <w:t xml:space="preserve">, </w:t>
      </w:r>
      <w:r w:rsidR="001514D7">
        <w:rPr>
          <w:rFonts w:ascii="Times New Roman" w:hAnsi="Times New Roman" w:cs="Times New Roman"/>
          <w:i/>
          <w:color w:val="000000"/>
        </w:rPr>
        <w:t>p</w:t>
      </w:r>
      <w:r w:rsidR="001514D7">
        <w:rPr>
          <w:rFonts w:ascii="Times New Roman" w:hAnsi="Times New Roman" w:cs="Times New Roman"/>
          <w:color w:val="000000"/>
        </w:rPr>
        <w:t xml:space="preserve"> </w:t>
      </w:r>
      <w:r w:rsidR="005A40CC">
        <w:rPr>
          <w:rFonts w:ascii="Times New Roman" w:hAnsi="Times New Roman" w:cs="Times New Roman"/>
          <w:color w:val="000000"/>
        </w:rPr>
        <w:t>=</w:t>
      </w:r>
      <w:r w:rsidR="001514D7">
        <w:rPr>
          <w:rFonts w:ascii="Times New Roman" w:hAnsi="Times New Roman" w:cs="Times New Roman"/>
          <w:color w:val="000000"/>
        </w:rPr>
        <w:t xml:space="preserve"> .</w:t>
      </w:r>
      <w:r w:rsidR="005A40CC">
        <w:rPr>
          <w:rFonts w:ascii="Times New Roman" w:hAnsi="Times New Roman" w:cs="Times New Roman"/>
          <w:color w:val="000000"/>
        </w:rPr>
        <w:t>003</w:t>
      </w:r>
      <w:r w:rsidR="001514D7">
        <w:rPr>
          <w:rFonts w:ascii="Times New Roman" w:hAnsi="Times New Roman" w:cs="Times New Roman"/>
          <w:color w:val="000000"/>
        </w:rPr>
        <w:t xml:space="preserve">) </w:t>
      </w:r>
      <w:r w:rsidR="005A40CC">
        <w:rPr>
          <w:rFonts w:ascii="Times New Roman" w:hAnsi="Times New Roman" w:cs="Times New Roman"/>
          <w:color w:val="000000"/>
        </w:rPr>
        <w:t>and frequency of receiving charitable assistance (</w:t>
      </w:r>
      <w:r w:rsidR="005A40CC" w:rsidRPr="001B1638">
        <w:rPr>
          <w:rFonts w:ascii="Times New Roman" w:hAnsi="Times New Roman" w:cs="Times New Roman"/>
          <w:i/>
          <w:color w:val="000000"/>
        </w:rPr>
        <w:t>β</w:t>
      </w:r>
      <w:r w:rsidR="005A40CC">
        <w:rPr>
          <w:rFonts w:ascii="Times New Roman" w:hAnsi="Times New Roman" w:cs="Times New Roman"/>
          <w:color w:val="000000"/>
        </w:rPr>
        <w:t xml:space="preserve"> = 0.09, </w:t>
      </w:r>
      <w:r w:rsidR="005A40CC">
        <w:rPr>
          <w:rFonts w:ascii="Times New Roman" w:hAnsi="Times New Roman" w:cs="Times New Roman"/>
          <w:i/>
          <w:color w:val="000000"/>
        </w:rPr>
        <w:t>p</w:t>
      </w:r>
      <w:r w:rsidR="005A40CC">
        <w:rPr>
          <w:rFonts w:ascii="Times New Roman" w:hAnsi="Times New Roman" w:cs="Times New Roman"/>
          <w:color w:val="000000"/>
        </w:rPr>
        <w:t xml:space="preserve"> &lt; .001) </w:t>
      </w:r>
      <w:r w:rsidR="001514D7">
        <w:rPr>
          <w:rFonts w:ascii="Times New Roman" w:hAnsi="Times New Roman" w:cs="Times New Roman"/>
          <w:color w:val="000000"/>
        </w:rPr>
        <w:t xml:space="preserve">predicted the decision to equally allocate; other predictors were non-significant, </w:t>
      </w:r>
      <w:r w:rsidR="001514D7" w:rsidRPr="00E250C2">
        <w:rPr>
          <w:rFonts w:ascii="Times New Roman" w:hAnsi="Times New Roman" w:cs="Times New Roman"/>
          <w:i/>
          <w:color w:val="000000"/>
        </w:rPr>
        <w:t>ps</w:t>
      </w:r>
      <w:r w:rsidR="001514D7">
        <w:rPr>
          <w:rFonts w:ascii="Times New Roman" w:hAnsi="Times New Roman" w:cs="Times New Roman"/>
          <w:color w:val="000000"/>
        </w:rPr>
        <w:t xml:space="preserve"> &gt; .1</w:t>
      </w:r>
      <w:r w:rsidR="005A40CC">
        <w:rPr>
          <w:rFonts w:ascii="Times New Roman" w:hAnsi="Times New Roman" w:cs="Times New Roman"/>
          <w:color w:val="000000"/>
        </w:rPr>
        <w:t>34</w:t>
      </w:r>
      <w:r w:rsidR="00446321">
        <w:rPr>
          <w:rFonts w:ascii="Times New Roman" w:hAnsi="Times New Roman" w:cs="Times New Roman"/>
          <w:color w:val="000000"/>
        </w:rPr>
        <w:t>.</w:t>
      </w:r>
    </w:p>
    <w:p w14:paraId="53C34D83" w14:textId="77777777" w:rsidR="001C57D2" w:rsidRDefault="001C57D2">
      <w:pPr>
        <w:rPr>
          <w:rFonts w:ascii="Times New Roman" w:hAnsi="Times New Roman" w:cs="Times New Roman"/>
          <w:b/>
        </w:rPr>
      </w:pPr>
    </w:p>
    <w:p w14:paraId="06818E95" w14:textId="77777777" w:rsidR="001C57D2" w:rsidRDefault="001C57D2">
      <w:pPr>
        <w:rPr>
          <w:rFonts w:ascii="Times New Roman" w:hAnsi="Times New Roman" w:cs="Times New Roman"/>
          <w:b/>
        </w:rPr>
      </w:pPr>
    </w:p>
    <w:p w14:paraId="3347A480" w14:textId="77777777" w:rsidR="001C57D2" w:rsidRDefault="001C57D2">
      <w:pPr>
        <w:rPr>
          <w:rFonts w:ascii="Times New Roman" w:hAnsi="Times New Roman" w:cs="Times New Roman"/>
          <w:b/>
        </w:rPr>
      </w:pPr>
    </w:p>
    <w:p w14:paraId="5E7E8915" w14:textId="77777777" w:rsidR="001C57D2" w:rsidRDefault="001C57D2">
      <w:pPr>
        <w:rPr>
          <w:rFonts w:ascii="Times New Roman" w:hAnsi="Times New Roman" w:cs="Times New Roman"/>
          <w:b/>
        </w:rPr>
      </w:pPr>
    </w:p>
    <w:p w14:paraId="375DC884" w14:textId="77777777" w:rsidR="001C57D2" w:rsidRDefault="001C57D2">
      <w:pPr>
        <w:rPr>
          <w:rFonts w:ascii="Times New Roman" w:hAnsi="Times New Roman" w:cs="Times New Roman"/>
          <w:b/>
        </w:rPr>
      </w:pPr>
    </w:p>
    <w:p w14:paraId="23E23A49" w14:textId="77777777" w:rsidR="001C57D2" w:rsidRDefault="001C57D2">
      <w:pPr>
        <w:rPr>
          <w:rFonts w:ascii="Times New Roman" w:hAnsi="Times New Roman" w:cs="Times New Roman"/>
          <w:b/>
        </w:rPr>
      </w:pPr>
    </w:p>
    <w:p w14:paraId="38E2BD30" w14:textId="77777777" w:rsidR="001C57D2" w:rsidRDefault="001C57D2">
      <w:pPr>
        <w:rPr>
          <w:rFonts w:ascii="Times New Roman" w:hAnsi="Times New Roman" w:cs="Times New Roman"/>
          <w:b/>
        </w:rPr>
      </w:pPr>
    </w:p>
    <w:p w14:paraId="6D80BCE4" w14:textId="77777777" w:rsidR="001C57D2" w:rsidRDefault="001C57D2">
      <w:pPr>
        <w:rPr>
          <w:rFonts w:ascii="Times New Roman" w:hAnsi="Times New Roman" w:cs="Times New Roman"/>
          <w:b/>
        </w:rPr>
      </w:pPr>
    </w:p>
    <w:p w14:paraId="7EDB6A97" w14:textId="77777777" w:rsidR="001C57D2" w:rsidRDefault="001C57D2">
      <w:pPr>
        <w:rPr>
          <w:rFonts w:ascii="Times New Roman" w:hAnsi="Times New Roman" w:cs="Times New Roman"/>
          <w:b/>
        </w:rPr>
      </w:pPr>
    </w:p>
    <w:p w14:paraId="4295151F" w14:textId="77777777" w:rsidR="001C57D2" w:rsidRDefault="001C57D2">
      <w:pPr>
        <w:rPr>
          <w:rFonts w:ascii="Times New Roman" w:hAnsi="Times New Roman" w:cs="Times New Roman"/>
          <w:b/>
        </w:rPr>
      </w:pPr>
    </w:p>
    <w:p w14:paraId="6C582040" w14:textId="77777777" w:rsidR="001C57D2" w:rsidRDefault="001C57D2">
      <w:pPr>
        <w:rPr>
          <w:rFonts w:ascii="Times New Roman" w:hAnsi="Times New Roman" w:cs="Times New Roman"/>
          <w:b/>
        </w:rPr>
      </w:pPr>
    </w:p>
    <w:p w14:paraId="0BDA16DD" w14:textId="77777777" w:rsidR="001C57D2" w:rsidRDefault="001C57D2">
      <w:pPr>
        <w:rPr>
          <w:rFonts w:ascii="Times New Roman" w:hAnsi="Times New Roman" w:cs="Times New Roman"/>
          <w:b/>
        </w:rPr>
      </w:pPr>
    </w:p>
    <w:p w14:paraId="48ABC712" w14:textId="77777777" w:rsidR="001C57D2" w:rsidRDefault="001C57D2">
      <w:pPr>
        <w:rPr>
          <w:rFonts w:ascii="Times New Roman" w:hAnsi="Times New Roman" w:cs="Times New Roman"/>
          <w:b/>
        </w:rPr>
      </w:pPr>
    </w:p>
    <w:p w14:paraId="0100CC85" w14:textId="77777777" w:rsidR="001C57D2" w:rsidRDefault="001C57D2">
      <w:pPr>
        <w:rPr>
          <w:rFonts w:ascii="Times New Roman" w:hAnsi="Times New Roman" w:cs="Times New Roman"/>
          <w:b/>
        </w:rPr>
      </w:pPr>
    </w:p>
    <w:p w14:paraId="16B2A8AA" w14:textId="77777777" w:rsidR="001C57D2" w:rsidRDefault="001C57D2">
      <w:pPr>
        <w:rPr>
          <w:rFonts w:ascii="Times New Roman" w:hAnsi="Times New Roman" w:cs="Times New Roman"/>
          <w:b/>
        </w:rPr>
      </w:pPr>
    </w:p>
    <w:p w14:paraId="5EFD4AE3" w14:textId="77777777" w:rsidR="001C57D2" w:rsidRDefault="001C57D2">
      <w:pPr>
        <w:rPr>
          <w:rFonts w:ascii="Times New Roman" w:hAnsi="Times New Roman" w:cs="Times New Roman"/>
          <w:b/>
        </w:rPr>
      </w:pPr>
    </w:p>
    <w:p w14:paraId="362ED699" w14:textId="77777777" w:rsidR="001C57D2" w:rsidRDefault="001C57D2">
      <w:pPr>
        <w:rPr>
          <w:rFonts w:ascii="Times New Roman" w:hAnsi="Times New Roman" w:cs="Times New Roman"/>
          <w:b/>
        </w:rPr>
      </w:pPr>
    </w:p>
    <w:p w14:paraId="3DEB6B92" w14:textId="77777777" w:rsidR="001C57D2" w:rsidRDefault="001C57D2">
      <w:pPr>
        <w:rPr>
          <w:rFonts w:ascii="Times New Roman" w:hAnsi="Times New Roman" w:cs="Times New Roman"/>
          <w:b/>
        </w:rPr>
      </w:pPr>
    </w:p>
    <w:p w14:paraId="0B8A9E87" w14:textId="77777777" w:rsidR="001C57D2" w:rsidRDefault="001C57D2">
      <w:pPr>
        <w:rPr>
          <w:rFonts w:ascii="Times New Roman" w:hAnsi="Times New Roman" w:cs="Times New Roman"/>
          <w:b/>
        </w:rPr>
      </w:pPr>
    </w:p>
    <w:p w14:paraId="5FF05664" w14:textId="77777777" w:rsidR="001C57D2" w:rsidRDefault="001C57D2">
      <w:pPr>
        <w:rPr>
          <w:rFonts w:ascii="Times New Roman" w:hAnsi="Times New Roman" w:cs="Times New Roman"/>
          <w:b/>
        </w:rPr>
      </w:pPr>
    </w:p>
    <w:p w14:paraId="222F20C2" w14:textId="77777777" w:rsidR="001C57D2" w:rsidRDefault="001C57D2">
      <w:pPr>
        <w:rPr>
          <w:rFonts w:ascii="Times New Roman" w:hAnsi="Times New Roman" w:cs="Times New Roman"/>
          <w:b/>
        </w:rPr>
      </w:pPr>
    </w:p>
    <w:p w14:paraId="05087192" w14:textId="77777777" w:rsidR="001C57D2" w:rsidRDefault="001C57D2">
      <w:pPr>
        <w:rPr>
          <w:rFonts w:ascii="Times New Roman" w:hAnsi="Times New Roman" w:cs="Times New Roman"/>
          <w:b/>
        </w:rPr>
      </w:pPr>
    </w:p>
    <w:p w14:paraId="2FF99F45" w14:textId="77777777" w:rsidR="001C57D2" w:rsidRDefault="001C57D2">
      <w:pPr>
        <w:rPr>
          <w:rFonts w:ascii="Times New Roman" w:hAnsi="Times New Roman" w:cs="Times New Roman"/>
          <w:b/>
        </w:rPr>
      </w:pPr>
    </w:p>
    <w:p w14:paraId="165FDA82" w14:textId="77777777" w:rsidR="001C57D2" w:rsidRDefault="001C57D2">
      <w:pPr>
        <w:rPr>
          <w:rFonts w:ascii="Times New Roman" w:hAnsi="Times New Roman" w:cs="Times New Roman"/>
          <w:b/>
        </w:rPr>
      </w:pPr>
    </w:p>
    <w:p w14:paraId="764E68CB" w14:textId="77777777" w:rsidR="001C57D2" w:rsidRDefault="001C57D2">
      <w:pPr>
        <w:rPr>
          <w:rFonts w:ascii="Times New Roman" w:hAnsi="Times New Roman" w:cs="Times New Roman"/>
          <w:b/>
        </w:rPr>
      </w:pPr>
    </w:p>
    <w:p w14:paraId="39171D19" w14:textId="77777777" w:rsidR="001C57D2" w:rsidRDefault="001C57D2">
      <w:pPr>
        <w:rPr>
          <w:rFonts w:ascii="Times New Roman" w:hAnsi="Times New Roman" w:cs="Times New Roman"/>
          <w:b/>
        </w:rPr>
      </w:pPr>
    </w:p>
    <w:p w14:paraId="68C7DD72" w14:textId="13310302" w:rsidR="00D233E4" w:rsidRPr="00081B44" w:rsidRDefault="00D233E4">
      <w:pPr>
        <w:rPr>
          <w:rFonts w:ascii="Times New Roman" w:hAnsi="Times New Roman" w:cs="Times New Roman"/>
        </w:rPr>
      </w:pPr>
      <w:r w:rsidRPr="00ED74C3">
        <w:rPr>
          <w:rFonts w:ascii="Times New Roman" w:hAnsi="Times New Roman" w:cs="Times New Roman"/>
          <w:b/>
        </w:rPr>
        <w:t xml:space="preserve">Table </w:t>
      </w:r>
      <w:r w:rsidR="001C57D2">
        <w:rPr>
          <w:rFonts w:ascii="Times New Roman" w:hAnsi="Times New Roman" w:cs="Times New Roman"/>
          <w:b/>
        </w:rPr>
        <w:t>6</w:t>
      </w:r>
      <w:r w:rsidR="00B65723">
        <w:rPr>
          <w:rFonts w:ascii="Times New Roman" w:hAnsi="Times New Roman" w:cs="Times New Roman"/>
          <w:b/>
        </w:rPr>
        <w:t>.</w:t>
      </w:r>
      <w:r w:rsidR="00081B44">
        <w:rPr>
          <w:rFonts w:ascii="Times New Roman" w:hAnsi="Times New Roman" w:cs="Times New Roman"/>
        </w:rPr>
        <w:t xml:space="preserve"> </w:t>
      </w:r>
      <w:r w:rsidR="002D4AB8">
        <w:rPr>
          <w:rFonts w:ascii="Times New Roman" w:hAnsi="Times New Roman" w:cs="Times New Roman"/>
        </w:rPr>
        <w:t xml:space="preserve">Binary logistic regression </w:t>
      </w:r>
      <w:r w:rsidR="00081B44">
        <w:rPr>
          <w:rFonts w:ascii="Times New Roman" w:hAnsi="Times New Roman" w:cs="Times New Roman"/>
        </w:rPr>
        <w:t xml:space="preserve">analysis of </w:t>
      </w:r>
      <w:r w:rsidR="002D4AB8">
        <w:rPr>
          <w:rFonts w:ascii="Times New Roman" w:hAnsi="Times New Roman" w:cs="Times New Roman"/>
        </w:rPr>
        <w:t>participants’</w:t>
      </w:r>
      <w:r w:rsidR="00081B44">
        <w:rPr>
          <w:rFonts w:ascii="Times New Roman" w:hAnsi="Times New Roman" w:cs="Times New Roman"/>
        </w:rPr>
        <w:t xml:space="preserve"> </w:t>
      </w:r>
      <w:r w:rsidR="00093CFF">
        <w:rPr>
          <w:rFonts w:ascii="Times New Roman" w:hAnsi="Times New Roman" w:cs="Times New Roman"/>
        </w:rPr>
        <w:t>decision</w:t>
      </w:r>
      <w:r w:rsidR="002D4AB8">
        <w:rPr>
          <w:rFonts w:ascii="Times New Roman" w:hAnsi="Times New Roman" w:cs="Times New Roman"/>
        </w:rPr>
        <w:t>s to equally distribute their donations or not</w:t>
      </w:r>
      <w:r w:rsidR="00081B44">
        <w:rPr>
          <w:rFonts w:ascii="Times New Roman" w:hAnsi="Times New Roman" w:cs="Times New Roman"/>
        </w:rPr>
        <w:t xml:space="preserve">, </w:t>
      </w:r>
      <w:r w:rsidRPr="00081B44">
        <w:rPr>
          <w:rFonts w:ascii="Times New Roman" w:hAnsi="Times New Roman" w:cs="Times New Roman"/>
        </w:rPr>
        <w:t xml:space="preserve">predicted by </w:t>
      </w:r>
      <w:r w:rsidR="002D4AB8">
        <w:rPr>
          <w:rFonts w:ascii="Times New Roman" w:hAnsi="Times New Roman" w:cs="Times New Roman"/>
        </w:rPr>
        <w:t xml:space="preserve">experimental condition, participants’ ratings of the equal-donation allocation strategy, and control variables </w:t>
      </w:r>
      <w:r w:rsidR="00113C66">
        <w:rPr>
          <w:rFonts w:ascii="Times New Roman" w:hAnsi="Times New Roman" w:cs="Times New Roman"/>
        </w:rPr>
        <w:t>in Experiment 3</w:t>
      </w:r>
      <w:r w:rsidR="00081B44">
        <w:rPr>
          <w:rFonts w:ascii="Times New Roman" w:hAnsi="Times New Roman" w:cs="Times New Roman"/>
        </w:rPr>
        <w:t>.</w:t>
      </w:r>
    </w:p>
    <w:p w14:paraId="56875746" w14:textId="77777777" w:rsidR="00D233E4" w:rsidRPr="00BA3D03" w:rsidRDefault="00D233E4" w:rsidP="00D233E4">
      <w:pPr>
        <w:rPr>
          <w:i/>
        </w:rPr>
      </w:pPr>
    </w:p>
    <w:tbl>
      <w:tblPr>
        <w:tblStyle w:val="TableGrid"/>
        <w:tblW w:w="8856" w:type="dxa"/>
        <w:jc w:val="center"/>
        <w:tblLook w:val="04A0" w:firstRow="1" w:lastRow="0" w:firstColumn="1" w:lastColumn="0" w:noHBand="0" w:noVBand="1"/>
      </w:tblPr>
      <w:tblGrid>
        <w:gridCol w:w="5650"/>
        <w:gridCol w:w="1725"/>
        <w:gridCol w:w="1481"/>
      </w:tblGrid>
      <w:tr w:rsidR="00D233E4" w:rsidRPr="00974606" w14:paraId="69C0D0D0" w14:textId="2DBDD6B4" w:rsidTr="00D233E4">
        <w:trPr>
          <w:trHeight w:val="305"/>
          <w:jc w:val="center"/>
        </w:trPr>
        <w:tc>
          <w:tcPr>
            <w:tcW w:w="5650" w:type="dxa"/>
            <w:tcBorders>
              <w:left w:val="nil"/>
              <w:right w:val="nil"/>
            </w:tcBorders>
          </w:tcPr>
          <w:p w14:paraId="212BF1BF" w14:textId="77777777" w:rsidR="00D233E4" w:rsidRPr="00974606" w:rsidRDefault="00D233E4" w:rsidP="00386BCE">
            <w:pPr>
              <w:rPr>
                <w:rFonts w:ascii="Times New Roman" w:hAnsi="Times New Roman"/>
              </w:rPr>
            </w:pPr>
          </w:p>
        </w:tc>
        <w:tc>
          <w:tcPr>
            <w:tcW w:w="1725" w:type="dxa"/>
            <w:tcBorders>
              <w:left w:val="nil"/>
              <w:right w:val="nil"/>
            </w:tcBorders>
            <w:vAlign w:val="center"/>
          </w:tcPr>
          <w:p w14:paraId="2DE5F3A5" w14:textId="055C001A" w:rsidR="00D233E4" w:rsidRPr="00D233E4" w:rsidRDefault="00093CFF">
            <w:pPr>
              <w:rPr>
                <w:rFonts w:ascii="Times New Roman" w:hAnsi="Times New Roman"/>
              </w:rPr>
            </w:pPr>
            <w:r>
              <w:rPr>
                <w:rFonts w:ascii="Times New Roman" w:hAnsi="Times New Roman"/>
              </w:rPr>
              <w:t>A</w:t>
            </w:r>
            <w:r w:rsidR="00D233E4" w:rsidRPr="00D233E4">
              <w:rPr>
                <w:rFonts w:ascii="Times New Roman" w:hAnsi="Times New Roman"/>
              </w:rPr>
              <w:t>llocation</w:t>
            </w:r>
            <w:r>
              <w:rPr>
                <w:rFonts w:ascii="Times New Roman" w:hAnsi="Times New Roman"/>
              </w:rPr>
              <w:t xml:space="preserve"> Decision</w:t>
            </w:r>
          </w:p>
        </w:tc>
        <w:tc>
          <w:tcPr>
            <w:tcW w:w="1481" w:type="dxa"/>
            <w:tcBorders>
              <w:left w:val="nil"/>
              <w:right w:val="nil"/>
            </w:tcBorders>
          </w:tcPr>
          <w:p w14:paraId="66E285D7" w14:textId="097356DB" w:rsidR="00D233E4" w:rsidRPr="00D233E4" w:rsidRDefault="00093CFF">
            <w:pPr>
              <w:rPr>
                <w:rFonts w:ascii="Times New Roman" w:hAnsi="Times New Roman"/>
              </w:rPr>
            </w:pPr>
            <w:r>
              <w:rPr>
                <w:rFonts w:ascii="Times New Roman" w:hAnsi="Times New Roman"/>
              </w:rPr>
              <w:t>A</w:t>
            </w:r>
            <w:r w:rsidR="00727E7A">
              <w:rPr>
                <w:rFonts w:ascii="Times New Roman" w:hAnsi="Times New Roman"/>
              </w:rPr>
              <w:t xml:space="preserve">llocation  </w:t>
            </w:r>
            <w:r>
              <w:rPr>
                <w:rFonts w:ascii="Times New Roman" w:hAnsi="Times New Roman"/>
              </w:rPr>
              <w:t xml:space="preserve">Decision </w:t>
            </w:r>
            <w:r w:rsidR="00727E7A">
              <w:rPr>
                <w:rFonts w:ascii="Times New Roman" w:hAnsi="Times New Roman"/>
              </w:rPr>
              <w:t>w/</w:t>
            </w:r>
            <w:r>
              <w:rPr>
                <w:rFonts w:ascii="Times New Roman" w:hAnsi="Times New Roman"/>
              </w:rPr>
              <w:t xml:space="preserve"> C</w:t>
            </w:r>
            <w:r w:rsidR="00727E7A">
              <w:rPr>
                <w:rFonts w:ascii="Times New Roman" w:hAnsi="Times New Roman"/>
              </w:rPr>
              <w:t>ontrols</w:t>
            </w:r>
          </w:p>
        </w:tc>
      </w:tr>
      <w:tr w:rsidR="00D233E4" w:rsidRPr="00974606" w14:paraId="1A3D7FE8" w14:textId="1B3569C4" w:rsidTr="00D233E4">
        <w:trPr>
          <w:jc w:val="center"/>
        </w:trPr>
        <w:tc>
          <w:tcPr>
            <w:tcW w:w="5650" w:type="dxa"/>
            <w:tcBorders>
              <w:left w:val="nil"/>
              <w:bottom w:val="nil"/>
              <w:right w:val="nil"/>
            </w:tcBorders>
          </w:tcPr>
          <w:p w14:paraId="2517AD88" w14:textId="72C3E307" w:rsidR="00D233E4" w:rsidRPr="00974606" w:rsidRDefault="00D233E4">
            <w:pPr>
              <w:rPr>
                <w:rFonts w:ascii="Times New Roman" w:hAnsi="Times New Roman"/>
              </w:rPr>
            </w:pPr>
            <w:r w:rsidRPr="00974606">
              <w:rPr>
                <w:rFonts w:ascii="Times New Roman" w:hAnsi="Times New Roman"/>
              </w:rPr>
              <w:t>Intercept (</w:t>
            </w:r>
            <w:r>
              <w:rPr>
                <w:rFonts w:ascii="Times New Roman" w:hAnsi="Times New Roman"/>
              </w:rPr>
              <w:t xml:space="preserve">0 = Different </w:t>
            </w:r>
            <w:r w:rsidR="005E547E">
              <w:rPr>
                <w:rFonts w:ascii="Times New Roman" w:hAnsi="Times New Roman"/>
              </w:rPr>
              <w:t>allocation</w:t>
            </w:r>
            <w:r>
              <w:rPr>
                <w:rFonts w:ascii="Times New Roman" w:hAnsi="Times New Roman"/>
              </w:rPr>
              <w:t>, 1 = Allocation is $100 each</w:t>
            </w:r>
            <w:r w:rsidRPr="00974606">
              <w:rPr>
                <w:rFonts w:ascii="Times New Roman" w:hAnsi="Times New Roman"/>
              </w:rPr>
              <w:t>)</w:t>
            </w:r>
          </w:p>
        </w:tc>
        <w:tc>
          <w:tcPr>
            <w:tcW w:w="1725" w:type="dxa"/>
            <w:tcBorders>
              <w:left w:val="nil"/>
              <w:bottom w:val="nil"/>
              <w:right w:val="nil"/>
            </w:tcBorders>
          </w:tcPr>
          <w:p w14:paraId="1868F873" w14:textId="31735C0C" w:rsidR="00D233E4" w:rsidRPr="00974606" w:rsidRDefault="00727E7A" w:rsidP="00386BCE">
            <w:pPr>
              <w:rPr>
                <w:rFonts w:ascii="Times New Roman" w:hAnsi="Times New Roman"/>
                <w:vertAlign w:val="superscript"/>
              </w:rPr>
            </w:pPr>
            <w:r>
              <w:rPr>
                <w:rFonts w:ascii="Times New Roman" w:hAnsi="Times New Roman"/>
              </w:rPr>
              <w:t>0.06</w:t>
            </w:r>
          </w:p>
          <w:p w14:paraId="0E10168B" w14:textId="3CC99460" w:rsidR="00D233E4" w:rsidRPr="00974606" w:rsidRDefault="00D233E4" w:rsidP="00727E7A">
            <w:pPr>
              <w:rPr>
                <w:rFonts w:ascii="Times New Roman" w:hAnsi="Times New Roman"/>
              </w:rPr>
            </w:pPr>
            <w:r>
              <w:rPr>
                <w:rFonts w:ascii="Times New Roman" w:hAnsi="Times New Roman"/>
              </w:rPr>
              <w:t>(0.</w:t>
            </w:r>
            <w:r w:rsidR="00727E7A">
              <w:rPr>
                <w:rFonts w:ascii="Times New Roman" w:hAnsi="Times New Roman"/>
              </w:rPr>
              <w:t>20</w:t>
            </w:r>
            <w:r w:rsidRPr="00974606">
              <w:rPr>
                <w:rFonts w:ascii="Times New Roman" w:hAnsi="Times New Roman"/>
              </w:rPr>
              <w:t>)</w:t>
            </w:r>
          </w:p>
        </w:tc>
        <w:tc>
          <w:tcPr>
            <w:tcW w:w="1481" w:type="dxa"/>
            <w:tcBorders>
              <w:left w:val="nil"/>
              <w:bottom w:val="nil"/>
              <w:right w:val="nil"/>
            </w:tcBorders>
          </w:tcPr>
          <w:p w14:paraId="1DAA90C3" w14:textId="77777777" w:rsidR="00D233E4" w:rsidRPr="00974606" w:rsidRDefault="00D233E4" w:rsidP="00386BCE">
            <w:pPr>
              <w:rPr>
                <w:rFonts w:ascii="Times New Roman" w:hAnsi="Times New Roman"/>
                <w:vertAlign w:val="superscript"/>
              </w:rPr>
            </w:pPr>
            <w:r>
              <w:rPr>
                <w:rFonts w:ascii="Times New Roman" w:hAnsi="Times New Roman"/>
              </w:rPr>
              <w:t>0.01</w:t>
            </w:r>
          </w:p>
          <w:p w14:paraId="6B2743D1" w14:textId="0CFCB837" w:rsidR="00D233E4" w:rsidRDefault="00D233E4" w:rsidP="00DC07F6">
            <w:pPr>
              <w:rPr>
                <w:rFonts w:ascii="Times New Roman" w:hAnsi="Times New Roman"/>
              </w:rPr>
            </w:pPr>
            <w:r>
              <w:rPr>
                <w:rFonts w:ascii="Times New Roman" w:hAnsi="Times New Roman"/>
              </w:rPr>
              <w:t>(0.2</w:t>
            </w:r>
            <w:r w:rsidR="00DC07F6">
              <w:rPr>
                <w:rFonts w:ascii="Times New Roman" w:hAnsi="Times New Roman"/>
              </w:rPr>
              <w:t>1</w:t>
            </w:r>
            <w:r w:rsidRPr="00974606">
              <w:rPr>
                <w:rFonts w:ascii="Times New Roman" w:hAnsi="Times New Roman"/>
              </w:rPr>
              <w:t>)</w:t>
            </w:r>
          </w:p>
        </w:tc>
      </w:tr>
      <w:tr w:rsidR="00D233E4" w:rsidRPr="00974606" w14:paraId="3696AD41" w14:textId="5C618AEE" w:rsidTr="00D233E4">
        <w:trPr>
          <w:jc w:val="center"/>
        </w:trPr>
        <w:tc>
          <w:tcPr>
            <w:tcW w:w="5650" w:type="dxa"/>
            <w:tcBorders>
              <w:top w:val="nil"/>
              <w:left w:val="nil"/>
              <w:bottom w:val="nil"/>
              <w:right w:val="nil"/>
            </w:tcBorders>
          </w:tcPr>
          <w:p w14:paraId="44609D9B" w14:textId="77777777" w:rsidR="00D233E4" w:rsidRDefault="00D233E4" w:rsidP="00386BCE">
            <w:pPr>
              <w:tabs>
                <w:tab w:val="left" w:pos="5080"/>
              </w:tabs>
              <w:rPr>
                <w:rFonts w:ascii="Times New Roman" w:hAnsi="Times New Roman"/>
              </w:rPr>
            </w:pPr>
            <w:r>
              <w:rPr>
                <w:rFonts w:ascii="Times New Roman" w:hAnsi="Times New Roman"/>
              </w:rPr>
              <w:t>Fairness</w:t>
            </w:r>
            <w:r>
              <w:rPr>
                <w:rFonts w:ascii="Times New Roman" w:hAnsi="Times New Roman"/>
              </w:rPr>
              <w:tab/>
            </w:r>
          </w:p>
          <w:p w14:paraId="498B113C" w14:textId="77777777" w:rsidR="00D233E4" w:rsidRPr="00D233E4" w:rsidRDefault="00D233E4" w:rsidP="00386BCE">
            <w:pPr>
              <w:jc w:val="center"/>
              <w:rPr>
                <w:rFonts w:ascii="Times New Roman" w:hAnsi="Times New Roman"/>
              </w:rPr>
            </w:pPr>
          </w:p>
        </w:tc>
        <w:tc>
          <w:tcPr>
            <w:tcW w:w="1725" w:type="dxa"/>
            <w:tcBorders>
              <w:top w:val="nil"/>
              <w:left w:val="nil"/>
              <w:bottom w:val="nil"/>
              <w:right w:val="nil"/>
            </w:tcBorders>
          </w:tcPr>
          <w:p w14:paraId="77210109" w14:textId="77777777" w:rsidR="00D233E4" w:rsidRPr="00974606" w:rsidRDefault="00D233E4" w:rsidP="00386BCE">
            <w:pPr>
              <w:rPr>
                <w:rFonts w:ascii="Times New Roman" w:hAnsi="Times New Roman"/>
              </w:rPr>
            </w:pPr>
            <w:r>
              <w:rPr>
                <w:rFonts w:ascii="Times New Roman" w:hAnsi="Times New Roman"/>
              </w:rPr>
              <w:t>0.08</w:t>
            </w:r>
            <w:r w:rsidRPr="00974606">
              <w:rPr>
                <w:rFonts w:ascii="Times New Roman" w:hAnsi="Times New Roman"/>
                <w:vertAlign w:val="superscript"/>
              </w:rPr>
              <w:t>**</w:t>
            </w:r>
          </w:p>
          <w:p w14:paraId="4831B918" w14:textId="77777777" w:rsidR="00D233E4" w:rsidRPr="00974606" w:rsidRDefault="00D233E4" w:rsidP="00386BCE">
            <w:pPr>
              <w:rPr>
                <w:rFonts w:ascii="Times New Roman" w:hAnsi="Times New Roman"/>
              </w:rPr>
            </w:pPr>
            <w:r>
              <w:rPr>
                <w:rFonts w:ascii="Times New Roman" w:hAnsi="Times New Roman"/>
              </w:rPr>
              <w:t>(0.03</w:t>
            </w:r>
            <w:r w:rsidRPr="00974606">
              <w:rPr>
                <w:rFonts w:ascii="Times New Roman" w:hAnsi="Times New Roman"/>
              </w:rPr>
              <w:t>)</w:t>
            </w:r>
          </w:p>
        </w:tc>
        <w:tc>
          <w:tcPr>
            <w:tcW w:w="1481" w:type="dxa"/>
            <w:tcBorders>
              <w:top w:val="nil"/>
              <w:left w:val="nil"/>
              <w:bottom w:val="nil"/>
              <w:right w:val="nil"/>
            </w:tcBorders>
          </w:tcPr>
          <w:p w14:paraId="5A239AC2" w14:textId="1DB5A8CE" w:rsidR="00D233E4" w:rsidRPr="00974606" w:rsidRDefault="00D233E4" w:rsidP="00386BCE">
            <w:pPr>
              <w:rPr>
                <w:rFonts w:ascii="Times New Roman" w:hAnsi="Times New Roman"/>
              </w:rPr>
            </w:pPr>
            <w:r>
              <w:rPr>
                <w:rFonts w:ascii="Times New Roman" w:hAnsi="Times New Roman"/>
              </w:rPr>
              <w:t>0.0</w:t>
            </w:r>
            <w:r w:rsidR="00DC07F6">
              <w:rPr>
                <w:rFonts w:ascii="Times New Roman" w:hAnsi="Times New Roman"/>
              </w:rPr>
              <w:t>7</w:t>
            </w:r>
            <w:r w:rsidR="00DC07F6" w:rsidRPr="00DC07F6">
              <w:rPr>
                <w:rFonts w:ascii="Times New Roman" w:hAnsi="Times New Roman"/>
                <w:vertAlign w:val="superscript"/>
              </w:rPr>
              <w:t>*</w:t>
            </w:r>
          </w:p>
          <w:p w14:paraId="251BBCC8" w14:textId="22F4FA1E" w:rsidR="00D233E4" w:rsidRDefault="00D233E4" w:rsidP="00386BCE">
            <w:pPr>
              <w:rPr>
                <w:rFonts w:ascii="Times New Roman" w:hAnsi="Times New Roman"/>
              </w:rPr>
            </w:pPr>
            <w:r>
              <w:rPr>
                <w:rFonts w:ascii="Times New Roman" w:hAnsi="Times New Roman"/>
              </w:rPr>
              <w:t>(0.03</w:t>
            </w:r>
            <w:r w:rsidRPr="00974606">
              <w:rPr>
                <w:rFonts w:ascii="Times New Roman" w:hAnsi="Times New Roman"/>
              </w:rPr>
              <w:t>)</w:t>
            </w:r>
          </w:p>
        </w:tc>
      </w:tr>
      <w:tr w:rsidR="00D233E4" w:rsidRPr="00974606" w14:paraId="67DD937C" w14:textId="342602D9" w:rsidTr="00D233E4">
        <w:trPr>
          <w:jc w:val="center"/>
        </w:trPr>
        <w:tc>
          <w:tcPr>
            <w:tcW w:w="5650" w:type="dxa"/>
            <w:tcBorders>
              <w:top w:val="nil"/>
              <w:left w:val="nil"/>
              <w:bottom w:val="nil"/>
              <w:right w:val="nil"/>
            </w:tcBorders>
          </w:tcPr>
          <w:p w14:paraId="4D8160CB" w14:textId="77777777" w:rsidR="00D233E4" w:rsidRPr="00974606" w:rsidRDefault="00D233E4" w:rsidP="00386BCE">
            <w:pPr>
              <w:rPr>
                <w:rFonts w:ascii="Times New Roman" w:hAnsi="Times New Roman"/>
              </w:rPr>
            </w:pPr>
            <w:r>
              <w:rPr>
                <w:rFonts w:ascii="Times New Roman" w:hAnsi="Times New Roman"/>
              </w:rPr>
              <w:t>Impact</w:t>
            </w:r>
          </w:p>
        </w:tc>
        <w:tc>
          <w:tcPr>
            <w:tcW w:w="1725" w:type="dxa"/>
            <w:tcBorders>
              <w:top w:val="nil"/>
              <w:left w:val="nil"/>
              <w:bottom w:val="nil"/>
              <w:right w:val="nil"/>
            </w:tcBorders>
          </w:tcPr>
          <w:p w14:paraId="776B1ED7" w14:textId="77777777" w:rsidR="00D233E4" w:rsidRDefault="00D233E4" w:rsidP="00386BCE">
            <w:pPr>
              <w:rPr>
                <w:rFonts w:ascii="Times New Roman" w:hAnsi="Times New Roman"/>
              </w:rPr>
            </w:pPr>
            <w:r>
              <w:rPr>
                <w:rFonts w:ascii="Times New Roman" w:hAnsi="Times New Roman"/>
              </w:rPr>
              <w:t>-0.02</w:t>
            </w:r>
          </w:p>
          <w:p w14:paraId="638B08CD" w14:textId="77777777" w:rsidR="00D233E4" w:rsidRPr="00974606" w:rsidRDefault="00D233E4" w:rsidP="00386BCE">
            <w:pPr>
              <w:rPr>
                <w:rFonts w:ascii="Times New Roman" w:hAnsi="Times New Roman"/>
              </w:rPr>
            </w:pPr>
            <w:r>
              <w:rPr>
                <w:rFonts w:ascii="Times New Roman" w:hAnsi="Times New Roman"/>
              </w:rPr>
              <w:t>(0.03)</w:t>
            </w:r>
          </w:p>
        </w:tc>
        <w:tc>
          <w:tcPr>
            <w:tcW w:w="1481" w:type="dxa"/>
            <w:tcBorders>
              <w:top w:val="nil"/>
              <w:left w:val="nil"/>
              <w:bottom w:val="nil"/>
              <w:right w:val="nil"/>
            </w:tcBorders>
          </w:tcPr>
          <w:p w14:paraId="2B2C0B1F" w14:textId="1872AAB4" w:rsidR="00D233E4" w:rsidRDefault="00DC07F6" w:rsidP="00386BCE">
            <w:pPr>
              <w:rPr>
                <w:rFonts w:ascii="Times New Roman" w:hAnsi="Times New Roman"/>
              </w:rPr>
            </w:pPr>
            <w:r>
              <w:rPr>
                <w:rFonts w:ascii="Times New Roman" w:hAnsi="Times New Roman"/>
              </w:rPr>
              <w:t>-0.04</w:t>
            </w:r>
          </w:p>
          <w:p w14:paraId="31480F88" w14:textId="0D55590E" w:rsidR="00D233E4" w:rsidRDefault="00DC07F6" w:rsidP="00386BCE">
            <w:pPr>
              <w:rPr>
                <w:rFonts w:ascii="Times New Roman" w:hAnsi="Times New Roman"/>
              </w:rPr>
            </w:pPr>
            <w:r>
              <w:rPr>
                <w:rFonts w:ascii="Times New Roman" w:hAnsi="Times New Roman"/>
              </w:rPr>
              <w:t>(0.03</w:t>
            </w:r>
            <w:r w:rsidR="00D233E4">
              <w:rPr>
                <w:rFonts w:ascii="Times New Roman" w:hAnsi="Times New Roman"/>
              </w:rPr>
              <w:t>)</w:t>
            </w:r>
          </w:p>
        </w:tc>
      </w:tr>
      <w:tr w:rsidR="00D233E4" w:rsidRPr="00974606" w14:paraId="2D7605FF" w14:textId="34889FEF" w:rsidTr="00D233E4">
        <w:trPr>
          <w:jc w:val="center"/>
        </w:trPr>
        <w:tc>
          <w:tcPr>
            <w:tcW w:w="5650" w:type="dxa"/>
            <w:tcBorders>
              <w:top w:val="nil"/>
              <w:left w:val="nil"/>
              <w:bottom w:val="nil"/>
              <w:right w:val="nil"/>
            </w:tcBorders>
          </w:tcPr>
          <w:p w14:paraId="3A6FF548" w14:textId="77777777" w:rsidR="00D233E4" w:rsidRPr="00974606" w:rsidRDefault="00D233E4" w:rsidP="00386BCE">
            <w:pPr>
              <w:rPr>
                <w:rFonts w:ascii="Times New Roman" w:hAnsi="Times New Roman"/>
              </w:rPr>
            </w:pPr>
            <w:r>
              <w:rPr>
                <w:rFonts w:ascii="Times New Roman" w:hAnsi="Times New Roman"/>
              </w:rPr>
              <w:t>Good use of money</w:t>
            </w:r>
          </w:p>
        </w:tc>
        <w:tc>
          <w:tcPr>
            <w:tcW w:w="1725" w:type="dxa"/>
            <w:tcBorders>
              <w:top w:val="nil"/>
              <w:left w:val="nil"/>
              <w:bottom w:val="nil"/>
              <w:right w:val="nil"/>
            </w:tcBorders>
          </w:tcPr>
          <w:p w14:paraId="7421A0F2" w14:textId="77777777" w:rsidR="00D233E4" w:rsidRDefault="00D233E4" w:rsidP="00386BCE">
            <w:pPr>
              <w:rPr>
                <w:rFonts w:ascii="Times New Roman" w:hAnsi="Times New Roman"/>
              </w:rPr>
            </w:pPr>
            <w:r>
              <w:rPr>
                <w:rFonts w:ascii="Times New Roman" w:hAnsi="Times New Roman"/>
              </w:rPr>
              <w:t>0.03</w:t>
            </w:r>
          </w:p>
          <w:p w14:paraId="4928634B" w14:textId="77777777" w:rsidR="00D233E4" w:rsidRPr="00974606" w:rsidRDefault="00D233E4" w:rsidP="00386BCE">
            <w:pPr>
              <w:rPr>
                <w:rFonts w:ascii="Times New Roman" w:hAnsi="Times New Roman"/>
              </w:rPr>
            </w:pPr>
            <w:r>
              <w:rPr>
                <w:rFonts w:ascii="Times New Roman" w:hAnsi="Times New Roman"/>
              </w:rPr>
              <w:t>(0.03)</w:t>
            </w:r>
          </w:p>
        </w:tc>
        <w:tc>
          <w:tcPr>
            <w:tcW w:w="1481" w:type="dxa"/>
            <w:tcBorders>
              <w:top w:val="nil"/>
              <w:left w:val="nil"/>
              <w:bottom w:val="nil"/>
              <w:right w:val="nil"/>
            </w:tcBorders>
          </w:tcPr>
          <w:p w14:paraId="23001669" w14:textId="77777777" w:rsidR="00D233E4" w:rsidRDefault="00D233E4" w:rsidP="00386BCE">
            <w:pPr>
              <w:rPr>
                <w:rFonts w:ascii="Times New Roman" w:hAnsi="Times New Roman"/>
              </w:rPr>
            </w:pPr>
            <w:r>
              <w:rPr>
                <w:rFonts w:ascii="Times New Roman" w:hAnsi="Times New Roman"/>
              </w:rPr>
              <w:t>0.03</w:t>
            </w:r>
          </w:p>
          <w:p w14:paraId="786C7142" w14:textId="556883B9" w:rsidR="00D233E4" w:rsidRDefault="00D233E4" w:rsidP="00386BCE">
            <w:pPr>
              <w:rPr>
                <w:rFonts w:ascii="Times New Roman" w:hAnsi="Times New Roman"/>
              </w:rPr>
            </w:pPr>
            <w:r>
              <w:rPr>
                <w:rFonts w:ascii="Times New Roman" w:hAnsi="Times New Roman"/>
              </w:rPr>
              <w:t>(0.03)</w:t>
            </w:r>
          </w:p>
        </w:tc>
      </w:tr>
      <w:tr w:rsidR="00D233E4" w:rsidRPr="00974606" w14:paraId="4F45CCCE" w14:textId="7341DE38" w:rsidTr="00D233E4">
        <w:trPr>
          <w:jc w:val="center"/>
        </w:trPr>
        <w:tc>
          <w:tcPr>
            <w:tcW w:w="5650" w:type="dxa"/>
            <w:tcBorders>
              <w:top w:val="nil"/>
              <w:left w:val="nil"/>
              <w:bottom w:val="nil"/>
              <w:right w:val="nil"/>
            </w:tcBorders>
          </w:tcPr>
          <w:p w14:paraId="23D0C1A2" w14:textId="667F0F29" w:rsidR="00D233E4" w:rsidRPr="00974606" w:rsidRDefault="00D233E4" w:rsidP="004024F1">
            <w:pPr>
              <w:rPr>
                <w:rFonts w:ascii="Times New Roman" w:hAnsi="Times New Roman"/>
              </w:rPr>
            </w:pPr>
            <w:r>
              <w:rPr>
                <w:rFonts w:ascii="Times New Roman" w:hAnsi="Times New Roman"/>
              </w:rPr>
              <w:t xml:space="preserve">Appreciation (average of each </w:t>
            </w:r>
            <w:r w:rsidR="00DB2620">
              <w:rPr>
                <w:rFonts w:ascii="Times New Roman" w:hAnsi="Times New Roman"/>
              </w:rPr>
              <w:t>requester</w:t>
            </w:r>
            <w:r>
              <w:rPr>
                <w:rFonts w:ascii="Times New Roman" w:hAnsi="Times New Roman"/>
              </w:rPr>
              <w:t>)</w:t>
            </w:r>
          </w:p>
        </w:tc>
        <w:tc>
          <w:tcPr>
            <w:tcW w:w="1725" w:type="dxa"/>
            <w:tcBorders>
              <w:top w:val="nil"/>
              <w:left w:val="nil"/>
              <w:bottom w:val="nil"/>
              <w:right w:val="nil"/>
            </w:tcBorders>
          </w:tcPr>
          <w:p w14:paraId="1AA12DF5" w14:textId="77777777" w:rsidR="00D233E4" w:rsidRDefault="00D233E4" w:rsidP="00386BCE">
            <w:pPr>
              <w:rPr>
                <w:rFonts w:ascii="Times New Roman" w:hAnsi="Times New Roman"/>
              </w:rPr>
            </w:pPr>
            <w:r>
              <w:rPr>
                <w:rFonts w:ascii="Times New Roman" w:hAnsi="Times New Roman"/>
              </w:rPr>
              <w:t>0.00</w:t>
            </w:r>
          </w:p>
          <w:p w14:paraId="346CDC22" w14:textId="77777777" w:rsidR="00D233E4" w:rsidRPr="00974606" w:rsidRDefault="00D233E4" w:rsidP="00386BCE">
            <w:pPr>
              <w:rPr>
                <w:rFonts w:ascii="Times New Roman" w:hAnsi="Times New Roman"/>
              </w:rPr>
            </w:pPr>
            <w:r>
              <w:rPr>
                <w:rFonts w:ascii="Times New Roman" w:hAnsi="Times New Roman"/>
              </w:rPr>
              <w:t>(0.00)</w:t>
            </w:r>
          </w:p>
        </w:tc>
        <w:tc>
          <w:tcPr>
            <w:tcW w:w="1481" w:type="dxa"/>
            <w:tcBorders>
              <w:top w:val="nil"/>
              <w:left w:val="nil"/>
              <w:bottom w:val="nil"/>
              <w:right w:val="nil"/>
            </w:tcBorders>
          </w:tcPr>
          <w:p w14:paraId="25923849" w14:textId="77777777" w:rsidR="00D233E4" w:rsidRDefault="00D233E4" w:rsidP="00386BCE">
            <w:pPr>
              <w:rPr>
                <w:rFonts w:ascii="Times New Roman" w:hAnsi="Times New Roman"/>
              </w:rPr>
            </w:pPr>
            <w:r>
              <w:rPr>
                <w:rFonts w:ascii="Times New Roman" w:hAnsi="Times New Roman"/>
              </w:rPr>
              <w:t>0.00</w:t>
            </w:r>
          </w:p>
          <w:p w14:paraId="40F70441" w14:textId="75860775" w:rsidR="00D233E4" w:rsidRDefault="00D233E4" w:rsidP="00386BCE">
            <w:pPr>
              <w:rPr>
                <w:rFonts w:ascii="Times New Roman" w:hAnsi="Times New Roman"/>
              </w:rPr>
            </w:pPr>
            <w:r>
              <w:rPr>
                <w:rFonts w:ascii="Times New Roman" w:hAnsi="Times New Roman"/>
              </w:rPr>
              <w:t>(0.00)</w:t>
            </w:r>
          </w:p>
        </w:tc>
      </w:tr>
      <w:tr w:rsidR="00D233E4" w:rsidRPr="00974606" w14:paraId="69A13E18" w14:textId="5F6AF978" w:rsidTr="00D233E4">
        <w:trPr>
          <w:jc w:val="center"/>
        </w:trPr>
        <w:tc>
          <w:tcPr>
            <w:tcW w:w="5650" w:type="dxa"/>
            <w:tcBorders>
              <w:top w:val="nil"/>
              <w:left w:val="nil"/>
              <w:bottom w:val="nil"/>
              <w:right w:val="nil"/>
            </w:tcBorders>
          </w:tcPr>
          <w:p w14:paraId="43CEED7A" w14:textId="33758AC3" w:rsidR="00D233E4" w:rsidRPr="00974606" w:rsidRDefault="00D233E4" w:rsidP="004024F1">
            <w:pPr>
              <w:rPr>
                <w:rFonts w:ascii="Times New Roman" w:hAnsi="Times New Roman"/>
              </w:rPr>
            </w:pPr>
            <w:r>
              <w:rPr>
                <w:rFonts w:ascii="Times New Roman" w:hAnsi="Times New Roman"/>
              </w:rPr>
              <w:t xml:space="preserve">Affect (average of each </w:t>
            </w:r>
            <w:r w:rsidR="00DB2620">
              <w:rPr>
                <w:rFonts w:ascii="Times New Roman" w:hAnsi="Times New Roman"/>
              </w:rPr>
              <w:t>requester</w:t>
            </w:r>
            <w:r>
              <w:rPr>
                <w:rFonts w:ascii="Times New Roman" w:hAnsi="Times New Roman"/>
              </w:rPr>
              <w:t>)</w:t>
            </w:r>
          </w:p>
        </w:tc>
        <w:tc>
          <w:tcPr>
            <w:tcW w:w="1725" w:type="dxa"/>
            <w:tcBorders>
              <w:top w:val="nil"/>
              <w:left w:val="nil"/>
              <w:bottom w:val="nil"/>
              <w:right w:val="nil"/>
            </w:tcBorders>
          </w:tcPr>
          <w:p w14:paraId="747937B6" w14:textId="77777777" w:rsidR="00D233E4" w:rsidRDefault="00D233E4" w:rsidP="00386BCE">
            <w:pPr>
              <w:rPr>
                <w:rFonts w:ascii="Times New Roman" w:hAnsi="Times New Roman"/>
              </w:rPr>
            </w:pPr>
            <w:r>
              <w:rPr>
                <w:rFonts w:ascii="Times New Roman" w:hAnsi="Times New Roman"/>
              </w:rPr>
              <w:t>0.01</w:t>
            </w:r>
          </w:p>
          <w:p w14:paraId="695B2B83" w14:textId="77777777" w:rsidR="00D233E4" w:rsidRPr="00974606" w:rsidRDefault="00D233E4" w:rsidP="00386BCE">
            <w:pPr>
              <w:rPr>
                <w:rFonts w:ascii="Times New Roman" w:hAnsi="Times New Roman"/>
              </w:rPr>
            </w:pPr>
            <w:r>
              <w:rPr>
                <w:rFonts w:ascii="Times New Roman" w:hAnsi="Times New Roman"/>
              </w:rPr>
              <w:t>(0.02)</w:t>
            </w:r>
          </w:p>
        </w:tc>
        <w:tc>
          <w:tcPr>
            <w:tcW w:w="1481" w:type="dxa"/>
            <w:tcBorders>
              <w:top w:val="nil"/>
              <w:left w:val="nil"/>
              <w:bottom w:val="nil"/>
              <w:right w:val="nil"/>
            </w:tcBorders>
          </w:tcPr>
          <w:p w14:paraId="31D90386" w14:textId="03689B25" w:rsidR="00D233E4" w:rsidRDefault="00D233E4" w:rsidP="00386BCE">
            <w:pPr>
              <w:rPr>
                <w:rFonts w:ascii="Times New Roman" w:hAnsi="Times New Roman"/>
              </w:rPr>
            </w:pPr>
            <w:r>
              <w:rPr>
                <w:rFonts w:ascii="Times New Roman" w:hAnsi="Times New Roman"/>
              </w:rPr>
              <w:t>-0.0</w:t>
            </w:r>
            <w:r w:rsidR="00DC07F6">
              <w:rPr>
                <w:rFonts w:ascii="Times New Roman" w:hAnsi="Times New Roman"/>
              </w:rPr>
              <w:t>4</w:t>
            </w:r>
          </w:p>
          <w:p w14:paraId="25F151DA" w14:textId="6D68F46F" w:rsidR="00D233E4" w:rsidRDefault="00D233E4" w:rsidP="00386BCE">
            <w:pPr>
              <w:rPr>
                <w:rFonts w:ascii="Times New Roman" w:hAnsi="Times New Roman"/>
              </w:rPr>
            </w:pPr>
            <w:r>
              <w:rPr>
                <w:rFonts w:ascii="Times New Roman" w:hAnsi="Times New Roman"/>
              </w:rPr>
              <w:t>(0.02)</w:t>
            </w:r>
          </w:p>
        </w:tc>
      </w:tr>
      <w:tr w:rsidR="00D233E4" w:rsidRPr="00974606" w14:paraId="564D9825" w14:textId="35DDE932" w:rsidTr="00727E7A">
        <w:trPr>
          <w:trHeight w:val="612"/>
          <w:jc w:val="center"/>
        </w:trPr>
        <w:tc>
          <w:tcPr>
            <w:tcW w:w="5650" w:type="dxa"/>
            <w:tcBorders>
              <w:top w:val="nil"/>
              <w:left w:val="nil"/>
              <w:bottom w:val="nil"/>
              <w:right w:val="nil"/>
            </w:tcBorders>
          </w:tcPr>
          <w:p w14:paraId="69D80212" w14:textId="78ECF7F1" w:rsidR="00D233E4" w:rsidRPr="00974606" w:rsidRDefault="00D233E4" w:rsidP="006144F3">
            <w:pPr>
              <w:rPr>
                <w:rFonts w:ascii="Times New Roman" w:hAnsi="Times New Roman"/>
              </w:rPr>
            </w:pPr>
            <w:r>
              <w:rPr>
                <w:rFonts w:ascii="Times New Roman" w:hAnsi="Times New Roman"/>
              </w:rPr>
              <w:t xml:space="preserve">Condition </w:t>
            </w:r>
            <w:r w:rsidR="00594C92">
              <w:rPr>
                <w:rFonts w:ascii="Times New Roman" w:hAnsi="Times New Roman"/>
              </w:rPr>
              <w:t>(0</w:t>
            </w:r>
            <w:r w:rsidR="00831B31">
              <w:rPr>
                <w:rFonts w:ascii="Times New Roman" w:hAnsi="Times New Roman"/>
              </w:rPr>
              <w:t xml:space="preserve"> </w:t>
            </w:r>
            <w:r w:rsidR="00594C92">
              <w:rPr>
                <w:rFonts w:ascii="Times New Roman" w:hAnsi="Times New Roman"/>
              </w:rPr>
              <w:t>=</w:t>
            </w:r>
            <w:r w:rsidR="00831B31">
              <w:rPr>
                <w:rFonts w:ascii="Times New Roman" w:hAnsi="Times New Roman"/>
              </w:rPr>
              <w:t xml:space="preserve"> Same</w:t>
            </w:r>
            <w:r w:rsidR="005E547E">
              <w:rPr>
                <w:rFonts w:ascii="Times New Roman" w:hAnsi="Times New Roman"/>
              </w:rPr>
              <w:t>-</w:t>
            </w:r>
            <w:r w:rsidR="006144F3">
              <w:rPr>
                <w:rFonts w:ascii="Times New Roman" w:hAnsi="Times New Roman"/>
              </w:rPr>
              <w:t>need</w:t>
            </w:r>
            <w:r w:rsidR="0050744C">
              <w:rPr>
                <w:rFonts w:ascii="Times New Roman" w:hAnsi="Times New Roman"/>
              </w:rPr>
              <w:t>iness</w:t>
            </w:r>
            <w:r w:rsidR="00831B31">
              <w:rPr>
                <w:rFonts w:ascii="Times New Roman" w:hAnsi="Times New Roman"/>
              </w:rPr>
              <w:t>; 1= Different</w:t>
            </w:r>
            <w:r w:rsidR="005E547E">
              <w:rPr>
                <w:rFonts w:ascii="Times New Roman" w:hAnsi="Times New Roman"/>
              </w:rPr>
              <w:t>-</w:t>
            </w:r>
            <w:r w:rsidR="006144F3">
              <w:rPr>
                <w:rFonts w:ascii="Times New Roman" w:hAnsi="Times New Roman"/>
              </w:rPr>
              <w:t>need</w:t>
            </w:r>
            <w:r w:rsidR="0050744C">
              <w:rPr>
                <w:rFonts w:ascii="Times New Roman" w:hAnsi="Times New Roman"/>
              </w:rPr>
              <w:t>iness</w:t>
            </w:r>
            <w:r w:rsidR="00594C92">
              <w:rPr>
                <w:rFonts w:ascii="Times New Roman" w:hAnsi="Times New Roman"/>
              </w:rPr>
              <w:t>)</w:t>
            </w:r>
          </w:p>
        </w:tc>
        <w:tc>
          <w:tcPr>
            <w:tcW w:w="1725" w:type="dxa"/>
            <w:tcBorders>
              <w:top w:val="nil"/>
              <w:left w:val="nil"/>
              <w:bottom w:val="nil"/>
              <w:right w:val="nil"/>
            </w:tcBorders>
          </w:tcPr>
          <w:p w14:paraId="1ED46733" w14:textId="5AD80BE2" w:rsidR="00D233E4" w:rsidRDefault="00831B31" w:rsidP="00386BCE">
            <w:pPr>
              <w:rPr>
                <w:rFonts w:ascii="Times New Roman" w:hAnsi="Times New Roman"/>
              </w:rPr>
            </w:pPr>
            <w:r>
              <w:rPr>
                <w:rFonts w:ascii="Times New Roman" w:hAnsi="Times New Roman"/>
              </w:rPr>
              <w:t>-</w:t>
            </w:r>
            <w:r w:rsidR="00D233E4">
              <w:rPr>
                <w:rFonts w:ascii="Times New Roman" w:hAnsi="Times New Roman"/>
              </w:rPr>
              <w:t>0.15</w:t>
            </w:r>
            <w:r w:rsidR="00D233E4" w:rsidRPr="00D35833">
              <w:rPr>
                <w:rFonts w:ascii="Times New Roman" w:hAnsi="Times New Roman"/>
                <w:vertAlign w:val="superscript"/>
              </w:rPr>
              <w:t>*</w:t>
            </w:r>
          </w:p>
          <w:p w14:paraId="5587D044" w14:textId="77777777" w:rsidR="00D233E4" w:rsidRPr="00974606" w:rsidRDefault="00D233E4" w:rsidP="00386BCE">
            <w:pPr>
              <w:rPr>
                <w:rFonts w:ascii="Times New Roman" w:hAnsi="Times New Roman"/>
              </w:rPr>
            </w:pPr>
            <w:r>
              <w:rPr>
                <w:rFonts w:ascii="Times New Roman" w:hAnsi="Times New Roman"/>
              </w:rPr>
              <w:t>(0.06)</w:t>
            </w:r>
          </w:p>
        </w:tc>
        <w:tc>
          <w:tcPr>
            <w:tcW w:w="1481" w:type="dxa"/>
            <w:tcBorders>
              <w:top w:val="nil"/>
              <w:left w:val="nil"/>
              <w:bottom w:val="nil"/>
              <w:right w:val="nil"/>
            </w:tcBorders>
          </w:tcPr>
          <w:p w14:paraId="6E762E79" w14:textId="7F52846F" w:rsidR="00D233E4" w:rsidRDefault="00DC07F6" w:rsidP="00386BCE">
            <w:pPr>
              <w:rPr>
                <w:rFonts w:ascii="Times New Roman" w:hAnsi="Times New Roman"/>
              </w:rPr>
            </w:pPr>
            <w:r>
              <w:rPr>
                <w:rFonts w:ascii="Times New Roman" w:hAnsi="Times New Roman"/>
              </w:rPr>
              <w:t>-</w:t>
            </w:r>
            <w:r w:rsidR="00D233E4">
              <w:rPr>
                <w:rFonts w:ascii="Times New Roman" w:hAnsi="Times New Roman"/>
              </w:rPr>
              <w:t>0.1</w:t>
            </w:r>
            <w:r>
              <w:rPr>
                <w:rFonts w:ascii="Times New Roman" w:hAnsi="Times New Roman"/>
              </w:rPr>
              <w:t>3</w:t>
            </w:r>
            <w:r w:rsidR="00D233E4" w:rsidRPr="00D35833">
              <w:rPr>
                <w:rFonts w:ascii="Times New Roman" w:hAnsi="Times New Roman"/>
                <w:vertAlign w:val="superscript"/>
              </w:rPr>
              <w:t>*</w:t>
            </w:r>
          </w:p>
          <w:p w14:paraId="1D47E434" w14:textId="399351C6" w:rsidR="00D233E4" w:rsidRDefault="00DC07F6" w:rsidP="00386BCE">
            <w:pPr>
              <w:rPr>
                <w:rFonts w:ascii="Times New Roman" w:hAnsi="Times New Roman"/>
              </w:rPr>
            </w:pPr>
            <w:r>
              <w:rPr>
                <w:rFonts w:ascii="Times New Roman" w:hAnsi="Times New Roman"/>
              </w:rPr>
              <w:t>(0.06</w:t>
            </w:r>
            <w:r w:rsidR="00D233E4">
              <w:rPr>
                <w:rFonts w:ascii="Times New Roman" w:hAnsi="Times New Roman"/>
              </w:rPr>
              <w:t>)</w:t>
            </w:r>
          </w:p>
        </w:tc>
      </w:tr>
      <w:tr w:rsidR="00727E7A" w:rsidRPr="00974606" w14:paraId="20A441F8" w14:textId="77777777" w:rsidTr="00D233E4">
        <w:trPr>
          <w:jc w:val="center"/>
        </w:trPr>
        <w:tc>
          <w:tcPr>
            <w:tcW w:w="5650" w:type="dxa"/>
            <w:tcBorders>
              <w:top w:val="nil"/>
              <w:left w:val="nil"/>
              <w:bottom w:val="nil"/>
              <w:right w:val="nil"/>
            </w:tcBorders>
          </w:tcPr>
          <w:p w14:paraId="5FF09965" w14:textId="690F91C6" w:rsidR="00727E7A" w:rsidRDefault="00727E7A" w:rsidP="00831B31">
            <w:pPr>
              <w:rPr>
                <w:rFonts w:ascii="Times New Roman" w:hAnsi="Times New Roman"/>
              </w:rPr>
            </w:pPr>
            <w:r>
              <w:rPr>
                <w:rFonts w:ascii="Times New Roman" w:hAnsi="Times New Roman"/>
              </w:rPr>
              <w:t>Gender (0 = Male; 1 = Female)</w:t>
            </w:r>
          </w:p>
        </w:tc>
        <w:tc>
          <w:tcPr>
            <w:tcW w:w="1725" w:type="dxa"/>
            <w:tcBorders>
              <w:top w:val="nil"/>
              <w:left w:val="nil"/>
              <w:bottom w:val="nil"/>
              <w:right w:val="nil"/>
            </w:tcBorders>
          </w:tcPr>
          <w:p w14:paraId="2C3990A2" w14:textId="2BFB4F49" w:rsidR="00727E7A" w:rsidRDefault="00727E7A" w:rsidP="00386BCE">
            <w:pPr>
              <w:rPr>
                <w:rFonts w:ascii="Times New Roman" w:hAnsi="Times New Roman"/>
              </w:rPr>
            </w:pPr>
            <w:r>
              <w:rPr>
                <w:rFonts w:ascii="Times New Roman" w:hAnsi="Times New Roman"/>
              </w:rPr>
              <w:t>--</w:t>
            </w:r>
          </w:p>
        </w:tc>
        <w:tc>
          <w:tcPr>
            <w:tcW w:w="1481" w:type="dxa"/>
            <w:tcBorders>
              <w:top w:val="nil"/>
              <w:left w:val="nil"/>
              <w:bottom w:val="nil"/>
              <w:right w:val="nil"/>
            </w:tcBorders>
          </w:tcPr>
          <w:p w14:paraId="63B4F1A5" w14:textId="77777777" w:rsidR="00727E7A" w:rsidRDefault="00DC07F6" w:rsidP="00386BCE">
            <w:pPr>
              <w:rPr>
                <w:rFonts w:ascii="Times New Roman" w:hAnsi="Times New Roman"/>
              </w:rPr>
            </w:pPr>
            <w:r>
              <w:rPr>
                <w:rFonts w:ascii="Times New Roman" w:hAnsi="Times New Roman"/>
              </w:rPr>
              <w:t>-0.01</w:t>
            </w:r>
          </w:p>
          <w:p w14:paraId="376E61A1" w14:textId="49462E68" w:rsidR="00DC07F6" w:rsidRDefault="00DC07F6" w:rsidP="00386BCE">
            <w:pPr>
              <w:rPr>
                <w:rFonts w:ascii="Times New Roman" w:hAnsi="Times New Roman"/>
              </w:rPr>
            </w:pPr>
            <w:r>
              <w:rPr>
                <w:rFonts w:ascii="Times New Roman" w:hAnsi="Times New Roman"/>
              </w:rPr>
              <w:t>(0.06)</w:t>
            </w:r>
          </w:p>
        </w:tc>
      </w:tr>
      <w:tr w:rsidR="00727E7A" w:rsidRPr="00974606" w14:paraId="752D8E60" w14:textId="77777777" w:rsidTr="00D233E4">
        <w:trPr>
          <w:jc w:val="center"/>
        </w:trPr>
        <w:tc>
          <w:tcPr>
            <w:tcW w:w="5650" w:type="dxa"/>
            <w:tcBorders>
              <w:top w:val="nil"/>
              <w:left w:val="nil"/>
              <w:bottom w:val="nil"/>
              <w:right w:val="nil"/>
            </w:tcBorders>
          </w:tcPr>
          <w:p w14:paraId="7A5FBCAC" w14:textId="2FA7232E" w:rsidR="00727E7A" w:rsidRDefault="00727E7A" w:rsidP="00831B31">
            <w:pPr>
              <w:rPr>
                <w:rFonts w:ascii="Times New Roman" w:hAnsi="Times New Roman"/>
              </w:rPr>
            </w:pPr>
            <w:r>
              <w:rPr>
                <w:rFonts w:ascii="Times New Roman" w:hAnsi="Times New Roman"/>
              </w:rPr>
              <w:t>Age</w:t>
            </w:r>
          </w:p>
        </w:tc>
        <w:tc>
          <w:tcPr>
            <w:tcW w:w="1725" w:type="dxa"/>
            <w:tcBorders>
              <w:top w:val="nil"/>
              <w:left w:val="nil"/>
              <w:bottom w:val="nil"/>
              <w:right w:val="nil"/>
            </w:tcBorders>
          </w:tcPr>
          <w:p w14:paraId="45D5FA7C" w14:textId="7D67A3B4" w:rsidR="00727E7A" w:rsidRDefault="00727E7A" w:rsidP="00386BCE">
            <w:pPr>
              <w:rPr>
                <w:rFonts w:ascii="Times New Roman" w:hAnsi="Times New Roman"/>
              </w:rPr>
            </w:pPr>
            <w:r>
              <w:rPr>
                <w:rFonts w:ascii="Times New Roman" w:hAnsi="Times New Roman"/>
              </w:rPr>
              <w:t>--</w:t>
            </w:r>
          </w:p>
        </w:tc>
        <w:tc>
          <w:tcPr>
            <w:tcW w:w="1481" w:type="dxa"/>
            <w:tcBorders>
              <w:top w:val="nil"/>
              <w:left w:val="nil"/>
              <w:bottom w:val="nil"/>
              <w:right w:val="nil"/>
            </w:tcBorders>
          </w:tcPr>
          <w:p w14:paraId="246F25FF" w14:textId="77777777" w:rsidR="00727E7A" w:rsidRDefault="00DC07F6" w:rsidP="00386BCE">
            <w:pPr>
              <w:rPr>
                <w:rFonts w:ascii="Times New Roman" w:hAnsi="Times New Roman"/>
              </w:rPr>
            </w:pPr>
            <w:r>
              <w:rPr>
                <w:rFonts w:ascii="Times New Roman" w:hAnsi="Times New Roman"/>
              </w:rPr>
              <w:t>0.00</w:t>
            </w:r>
          </w:p>
          <w:p w14:paraId="3CF74562" w14:textId="53E08B2B" w:rsidR="00DC07F6" w:rsidRDefault="00DC07F6" w:rsidP="00386BCE">
            <w:pPr>
              <w:rPr>
                <w:rFonts w:ascii="Times New Roman" w:hAnsi="Times New Roman"/>
              </w:rPr>
            </w:pPr>
            <w:r>
              <w:rPr>
                <w:rFonts w:ascii="Times New Roman" w:hAnsi="Times New Roman"/>
              </w:rPr>
              <w:t>(0.00)</w:t>
            </w:r>
          </w:p>
        </w:tc>
      </w:tr>
      <w:tr w:rsidR="00727E7A" w:rsidRPr="00974606" w14:paraId="5EA5FE9A" w14:textId="77777777" w:rsidTr="00D233E4">
        <w:trPr>
          <w:jc w:val="center"/>
        </w:trPr>
        <w:tc>
          <w:tcPr>
            <w:tcW w:w="5650" w:type="dxa"/>
            <w:tcBorders>
              <w:top w:val="nil"/>
              <w:left w:val="nil"/>
              <w:bottom w:val="nil"/>
              <w:right w:val="nil"/>
            </w:tcBorders>
          </w:tcPr>
          <w:p w14:paraId="3556A6BF" w14:textId="0937537B" w:rsidR="00727E7A" w:rsidRDefault="00727E7A">
            <w:pPr>
              <w:rPr>
                <w:rFonts w:ascii="Times New Roman" w:hAnsi="Times New Roman"/>
              </w:rPr>
            </w:pPr>
            <w:r>
              <w:rPr>
                <w:rFonts w:ascii="Times New Roman" w:hAnsi="Times New Roman"/>
              </w:rPr>
              <w:t xml:space="preserve">Donate to </w:t>
            </w:r>
            <w:r w:rsidR="005E547E">
              <w:rPr>
                <w:rFonts w:ascii="Times New Roman" w:hAnsi="Times New Roman"/>
              </w:rPr>
              <w:t>c</w:t>
            </w:r>
            <w:r>
              <w:rPr>
                <w:rFonts w:ascii="Times New Roman" w:hAnsi="Times New Roman"/>
              </w:rPr>
              <w:t>harity</w:t>
            </w:r>
            <w:r w:rsidR="00DC07F6">
              <w:rPr>
                <w:rFonts w:ascii="Times New Roman" w:hAnsi="Times New Roman"/>
              </w:rPr>
              <w:t xml:space="preserve"> (Frequency)</w:t>
            </w:r>
          </w:p>
        </w:tc>
        <w:tc>
          <w:tcPr>
            <w:tcW w:w="1725" w:type="dxa"/>
            <w:tcBorders>
              <w:top w:val="nil"/>
              <w:left w:val="nil"/>
              <w:bottom w:val="nil"/>
              <w:right w:val="nil"/>
            </w:tcBorders>
          </w:tcPr>
          <w:p w14:paraId="5847CA85" w14:textId="0C0023C9" w:rsidR="00727E7A" w:rsidRDefault="00727E7A" w:rsidP="00386BCE">
            <w:pPr>
              <w:rPr>
                <w:rFonts w:ascii="Times New Roman" w:hAnsi="Times New Roman"/>
              </w:rPr>
            </w:pPr>
            <w:r>
              <w:rPr>
                <w:rFonts w:ascii="Times New Roman" w:hAnsi="Times New Roman"/>
              </w:rPr>
              <w:t>--</w:t>
            </w:r>
          </w:p>
        </w:tc>
        <w:tc>
          <w:tcPr>
            <w:tcW w:w="1481" w:type="dxa"/>
            <w:tcBorders>
              <w:top w:val="nil"/>
              <w:left w:val="nil"/>
              <w:bottom w:val="nil"/>
              <w:right w:val="nil"/>
            </w:tcBorders>
          </w:tcPr>
          <w:p w14:paraId="6847C0B8" w14:textId="77777777" w:rsidR="00727E7A" w:rsidRDefault="00DC07F6" w:rsidP="00386BCE">
            <w:pPr>
              <w:rPr>
                <w:rFonts w:ascii="Times New Roman" w:hAnsi="Times New Roman"/>
              </w:rPr>
            </w:pPr>
            <w:r>
              <w:rPr>
                <w:rFonts w:ascii="Times New Roman" w:hAnsi="Times New Roman"/>
              </w:rPr>
              <w:t>0.00</w:t>
            </w:r>
          </w:p>
          <w:p w14:paraId="5531480D" w14:textId="3041A58C" w:rsidR="00DC07F6" w:rsidRDefault="00DC07F6" w:rsidP="00386BCE">
            <w:pPr>
              <w:rPr>
                <w:rFonts w:ascii="Times New Roman" w:hAnsi="Times New Roman"/>
              </w:rPr>
            </w:pPr>
            <w:r>
              <w:rPr>
                <w:rFonts w:ascii="Times New Roman" w:hAnsi="Times New Roman"/>
              </w:rPr>
              <w:t>(0.02)</w:t>
            </w:r>
          </w:p>
        </w:tc>
      </w:tr>
      <w:tr w:rsidR="00727E7A" w:rsidRPr="00974606" w14:paraId="66354061" w14:textId="77777777" w:rsidTr="00D233E4">
        <w:trPr>
          <w:jc w:val="center"/>
        </w:trPr>
        <w:tc>
          <w:tcPr>
            <w:tcW w:w="5650" w:type="dxa"/>
            <w:tcBorders>
              <w:top w:val="nil"/>
              <w:left w:val="nil"/>
              <w:bottom w:val="nil"/>
              <w:right w:val="nil"/>
            </w:tcBorders>
          </w:tcPr>
          <w:p w14:paraId="05DB863E" w14:textId="15B8407C" w:rsidR="00727E7A" w:rsidRDefault="00727E7A">
            <w:pPr>
              <w:rPr>
                <w:rFonts w:ascii="Times New Roman" w:hAnsi="Times New Roman"/>
              </w:rPr>
            </w:pPr>
            <w:r>
              <w:rPr>
                <w:rFonts w:ascii="Times New Roman" w:hAnsi="Times New Roman"/>
              </w:rPr>
              <w:t xml:space="preserve">Receive </w:t>
            </w:r>
            <w:r w:rsidR="005E547E">
              <w:rPr>
                <w:rFonts w:ascii="Times New Roman" w:hAnsi="Times New Roman"/>
              </w:rPr>
              <w:t>c</w:t>
            </w:r>
            <w:r>
              <w:rPr>
                <w:rFonts w:ascii="Times New Roman" w:hAnsi="Times New Roman"/>
              </w:rPr>
              <w:t xml:space="preserve">haritable </w:t>
            </w:r>
            <w:r w:rsidR="005E547E">
              <w:rPr>
                <w:rFonts w:ascii="Times New Roman" w:hAnsi="Times New Roman"/>
              </w:rPr>
              <w:t>a</w:t>
            </w:r>
            <w:r>
              <w:rPr>
                <w:rFonts w:ascii="Times New Roman" w:hAnsi="Times New Roman"/>
              </w:rPr>
              <w:t>ssistance</w:t>
            </w:r>
            <w:r w:rsidR="00DC07F6">
              <w:rPr>
                <w:rFonts w:ascii="Times New Roman" w:hAnsi="Times New Roman"/>
              </w:rPr>
              <w:t xml:space="preserve"> (Frequency)</w:t>
            </w:r>
          </w:p>
        </w:tc>
        <w:tc>
          <w:tcPr>
            <w:tcW w:w="1725" w:type="dxa"/>
            <w:tcBorders>
              <w:top w:val="nil"/>
              <w:left w:val="nil"/>
              <w:bottom w:val="nil"/>
              <w:right w:val="nil"/>
            </w:tcBorders>
          </w:tcPr>
          <w:p w14:paraId="51B9BCC8" w14:textId="220ABC0D" w:rsidR="00727E7A" w:rsidRDefault="00727E7A" w:rsidP="00386BCE">
            <w:pPr>
              <w:rPr>
                <w:rFonts w:ascii="Times New Roman" w:hAnsi="Times New Roman"/>
              </w:rPr>
            </w:pPr>
            <w:r>
              <w:rPr>
                <w:rFonts w:ascii="Times New Roman" w:hAnsi="Times New Roman"/>
              </w:rPr>
              <w:t>--</w:t>
            </w:r>
          </w:p>
        </w:tc>
        <w:tc>
          <w:tcPr>
            <w:tcW w:w="1481" w:type="dxa"/>
            <w:tcBorders>
              <w:top w:val="nil"/>
              <w:left w:val="nil"/>
              <w:bottom w:val="nil"/>
              <w:right w:val="nil"/>
            </w:tcBorders>
          </w:tcPr>
          <w:p w14:paraId="6178B510" w14:textId="12586329" w:rsidR="00727E7A" w:rsidRDefault="00DC07F6" w:rsidP="00386BCE">
            <w:pPr>
              <w:rPr>
                <w:rFonts w:ascii="Times New Roman" w:hAnsi="Times New Roman"/>
              </w:rPr>
            </w:pPr>
            <w:r>
              <w:rPr>
                <w:rFonts w:ascii="Times New Roman" w:hAnsi="Times New Roman"/>
              </w:rPr>
              <w:t>0.09</w:t>
            </w:r>
            <w:r w:rsidRPr="00DC07F6">
              <w:rPr>
                <w:rFonts w:ascii="Times New Roman" w:hAnsi="Times New Roman"/>
                <w:vertAlign w:val="superscript"/>
              </w:rPr>
              <w:t>***</w:t>
            </w:r>
          </w:p>
          <w:p w14:paraId="5D8C30B4" w14:textId="661A19B0" w:rsidR="00DC07F6" w:rsidRDefault="00DC07F6" w:rsidP="00386BCE">
            <w:pPr>
              <w:rPr>
                <w:rFonts w:ascii="Times New Roman" w:hAnsi="Times New Roman"/>
              </w:rPr>
            </w:pPr>
            <w:r>
              <w:rPr>
                <w:rFonts w:ascii="Times New Roman" w:hAnsi="Times New Roman"/>
              </w:rPr>
              <w:t>(0.02)</w:t>
            </w:r>
          </w:p>
        </w:tc>
      </w:tr>
      <w:tr w:rsidR="00D233E4" w:rsidRPr="00974606" w14:paraId="77AA2892" w14:textId="6A0A6BD7" w:rsidTr="00D233E4">
        <w:trPr>
          <w:jc w:val="center"/>
        </w:trPr>
        <w:tc>
          <w:tcPr>
            <w:tcW w:w="5650" w:type="dxa"/>
            <w:tcBorders>
              <w:left w:val="nil"/>
              <w:right w:val="nil"/>
            </w:tcBorders>
          </w:tcPr>
          <w:p w14:paraId="79D29C4E" w14:textId="6EC71268" w:rsidR="00D233E4" w:rsidRPr="00974606" w:rsidRDefault="00D233E4" w:rsidP="00386BCE">
            <w:pPr>
              <w:rPr>
                <w:rFonts w:ascii="Times New Roman" w:hAnsi="Times New Roman"/>
              </w:rPr>
            </w:pPr>
            <w:r w:rsidRPr="00974606">
              <w:rPr>
                <w:rFonts w:ascii="Times New Roman" w:hAnsi="Times New Roman"/>
              </w:rPr>
              <w:t>Observations</w:t>
            </w:r>
          </w:p>
          <w:p w14:paraId="1FC34683" w14:textId="77777777" w:rsidR="00D233E4" w:rsidRPr="00974606" w:rsidRDefault="00D233E4" w:rsidP="00386BCE">
            <w:pPr>
              <w:rPr>
                <w:rFonts w:ascii="Times New Roman" w:hAnsi="Times New Roman"/>
              </w:rPr>
            </w:pPr>
            <w:r w:rsidRPr="00974606">
              <w:rPr>
                <w:rFonts w:ascii="Times New Roman" w:hAnsi="Times New Roman"/>
              </w:rPr>
              <w:t>Adjusted R</w:t>
            </w:r>
            <w:r w:rsidRPr="00974606">
              <w:rPr>
                <w:rFonts w:ascii="Times New Roman" w:hAnsi="Times New Roman"/>
                <w:vertAlign w:val="superscript"/>
              </w:rPr>
              <w:t>2</w:t>
            </w:r>
          </w:p>
        </w:tc>
        <w:tc>
          <w:tcPr>
            <w:tcW w:w="1725" w:type="dxa"/>
            <w:tcBorders>
              <w:left w:val="nil"/>
              <w:right w:val="nil"/>
            </w:tcBorders>
          </w:tcPr>
          <w:p w14:paraId="2174D1E7" w14:textId="77777777" w:rsidR="00D233E4" w:rsidRPr="00974606" w:rsidRDefault="00D233E4" w:rsidP="00386BCE">
            <w:pPr>
              <w:rPr>
                <w:rFonts w:ascii="Times New Roman" w:hAnsi="Times New Roman"/>
              </w:rPr>
            </w:pPr>
            <w:r>
              <w:rPr>
                <w:rFonts w:ascii="Times New Roman" w:hAnsi="Times New Roman"/>
              </w:rPr>
              <w:t>199</w:t>
            </w:r>
          </w:p>
          <w:p w14:paraId="19A55B3E" w14:textId="77777777" w:rsidR="00D233E4" w:rsidRPr="00974606" w:rsidRDefault="00D233E4" w:rsidP="00386BCE">
            <w:pPr>
              <w:rPr>
                <w:rFonts w:ascii="Times New Roman" w:hAnsi="Times New Roman"/>
              </w:rPr>
            </w:pPr>
            <w:r w:rsidRPr="00974606">
              <w:rPr>
                <w:rFonts w:ascii="Times New Roman" w:hAnsi="Times New Roman"/>
              </w:rPr>
              <w:t>0.</w:t>
            </w:r>
            <w:r>
              <w:rPr>
                <w:rFonts w:ascii="Times New Roman" w:hAnsi="Times New Roman"/>
              </w:rPr>
              <w:t>08</w:t>
            </w:r>
          </w:p>
        </w:tc>
        <w:tc>
          <w:tcPr>
            <w:tcW w:w="1481" w:type="dxa"/>
            <w:tcBorders>
              <w:left w:val="nil"/>
              <w:right w:val="nil"/>
            </w:tcBorders>
          </w:tcPr>
          <w:p w14:paraId="5E3790C8" w14:textId="77777777" w:rsidR="00D233E4" w:rsidRPr="00974606" w:rsidRDefault="00D233E4" w:rsidP="00386BCE">
            <w:pPr>
              <w:rPr>
                <w:rFonts w:ascii="Times New Roman" w:hAnsi="Times New Roman"/>
              </w:rPr>
            </w:pPr>
            <w:r>
              <w:rPr>
                <w:rFonts w:ascii="Times New Roman" w:hAnsi="Times New Roman"/>
              </w:rPr>
              <w:t>199</w:t>
            </w:r>
          </w:p>
          <w:p w14:paraId="2CD805DA" w14:textId="517B4448" w:rsidR="00D233E4" w:rsidRDefault="00D233E4" w:rsidP="00386BCE">
            <w:pPr>
              <w:rPr>
                <w:rFonts w:ascii="Times New Roman" w:hAnsi="Times New Roman"/>
              </w:rPr>
            </w:pPr>
            <w:r w:rsidRPr="00974606">
              <w:rPr>
                <w:rFonts w:ascii="Times New Roman" w:hAnsi="Times New Roman"/>
              </w:rPr>
              <w:t>0.</w:t>
            </w:r>
            <w:r w:rsidR="00FB4821">
              <w:rPr>
                <w:rFonts w:ascii="Times New Roman" w:hAnsi="Times New Roman"/>
              </w:rPr>
              <w:t>15</w:t>
            </w:r>
          </w:p>
        </w:tc>
      </w:tr>
      <w:tr w:rsidR="00D233E4" w:rsidRPr="00974606" w14:paraId="0E29F9CB" w14:textId="76654180" w:rsidTr="00386BCE">
        <w:trPr>
          <w:jc w:val="center"/>
        </w:trPr>
        <w:tc>
          <w:tcPr>
            <w:tcW w:w="8856" w:type="dxa"/>
            <w:gridSpan w:val="3"/>
            <w:tcBorders>
              <w:left w:val="nil"/>
              <w:right w:val="nil"/>
            </w:tcBorders>
          </w:tcPr>
          <w:p w14:paraId="258ECC61" w14:textId="5E523237" w:rsidR="00D233E4" w:rsidRPr="00974606" w:rsidRDefault="00D233E4" w:rsidP="00386BCE">
            <w:pPr>
              <w:rPr>
                <w:rFonts w:ascii="Times New Roman" w:hAnsi="Times New Roman"/>
              </w:rPr>
            </w:pPr>
            <w:r w:rsidRPr="00974606">
              <w:rPr>
                <w:rFonts w:ascii="Times New Roman" w:hAnsi="Times New Roman"/>
              </w:rPr>
              <w:t>Standard errors in parentheses.</w:t>
            </w:r>
            <w:r>
              <w:rPr>
                <w:rFonts w:ascii="Times New Roman" w:hAnsi="Times New Roman"/>
              </w:rPr>
              <w:t xml:space="preserve"> </w:t>
            </w:r>
            <w:r w:rsidRPr="00974606">
              <w:rPr>
                <w:rFonts w:ascii="Times New Roman" w:hAnsi="Times New Roman"/>
                <w:vertAlign w:val="superscript"/>
              </w:rPr>
              <w:t>+</w:t>
            </w:r>
            <w:r>
              <w:rPr>
                <w:rFonts w:ascii="Times New Roman" w:hAnsi="Times New Roman"/>
              </w:rPr>
              <w:t xml:space="preserve"> </w:t>
            </w:r>
            <w:r>
              <w:rPr>
                <w:rFonts w:ascii="Times New Roman" w:hAnsi="Times New Roman"/>
                <w:i/>
              </w:rPr>
              <w:t>p</w:t>
            </w:r>
            <w:r>
              <w:rPr>
                <w:rFonts w:ascii="Times New Roman" w:hAnsi="Times New Roman"/>
              </w:rPr>
              <w:t xml:space="preserve"> &lt; .10,</w:t>
            </w:r>
            <w:r w:rsidRPr="00974606">
              <w:rPr>
                <w:rFonts w:ascii="Times New Roman" w:hAnsi="Times New Roman"/>
              </w:rPr>
              <w:t xml:space="preserve"> </w:t>
            </w:r>
            <w:r w:rsidRPr="00974606">
              <w:rPr>
                <w:rFonts w:ascii="Times New Roman" w:hAnsi="Times New Roman"/>
                <w:vertAlign w:val="superscript"/>
              </w:rPr>
              <w:t>*</w:t>
            </w:r>
            <w:r w:rsidRPr="00974606">
              <w:rPr>
                <w:rFonts w:ascii="Times New Roman" w:hAnsi="Times New Roman"/>
              </w:rPr>
              <w:t xml:space="preserve"> </w:t>
            </w:r>
            <w:r w:rsidRPr="00974606">
              <w:rPr>
                <w:rFonts w:ascii="Times New Roman" w:hAnsi="Times New Roman"/>
                <w:i/>
                <w:iCs/>
              </w:rPr>
              <w:t>p</w:t>
            </w:r>
            <w:r w:rsidRPr="00974606">
              <w:rPr>
                <w:rFonts w:ascii="Times New Roman" w:hAnsi="Times New Roman"/>
              </w:rPr>
              <w:t xml:space="preserve"> &lt; .05, </w:t>
            </w:r>
            <w:r w:rsidRPr="00974606">
              <w:rPr>
                <w:rFonts w:ascii="Times New Roman" w:hAnsi="Times New Roman"/>
                <w:vertAlign w:val="superscript"/>
              </w:rPr>
              <w:t>**</w:t>
            </w:r>
            <w:r w:rsidRPr="00974606">
              <w:rPr>
                <w:rFonts w:ascii="Times New Roman" w:hAnsi="Times New Roman"/>
              </w:rPr>
              <w:t xml:space="preserve"> </w:t>
            </w:r>
            <w:r w:rsidRPr="00974606">
              <w:rPr>
                <w:rFonts w:ascii="Times New Roman" w:hAnsi="Times New Roman"/>
                <w:i/>
                <w:iCs/>
              </w:rPr>
              <w:t>p</w:t>
            </w:r>
            <w:r w:rsidRPr="00974606">
              <w:rPr>
                <w:rFonts w:ascii="Times New Roman" w:hAnsi="Times New Roman"/>
              </w:rPr>
              <w:t xml:space="preserve"> &lt;.01,</w:t>
            </w:r>
            <w:r w:rsidRPr="00974606">
              <w:rPr>
                <w:rFonts w:ascii="Times New Roman" w:hAnsi="Times New Roman"/>
                <w:vertAlign w:val="superscript"/>
              </w:rPr>
              <w:t xml:space="preserve"> ***</w:t>
            </w:r>
            <w:r w:rsidRPr="00974606">
              <w:rPr>
                <w:rFonts w:ascii="Times New Roman" w:hAnsi="Times New Roman"/>
              </w:rPr>
              <w:t xml:space="preserve"> </w:t>
            </w:r>
            <w:r w:rsidRPr="00974606">
              <w:rPr>
                <w:rFonts w:ascii="Times New Roman" w:hAnsi="Times New Roman"/>
                <w:i/>
              </w:rPr>
              <w:t>p</w:t>
            </w:r>
            <w:r w:rsidRPr="00974606">
              <w:rPr>
                <w:rFonts w:ascii="Times New Roman" w:hAnsi="Times New Roman"/>
              </w:rPr>
              <w:t xml:space="preserve"> &lt; .001</w:t>
            </w:r>
          </w:p>
        </w:tc>
      </w:tr>
    </w:tbl>
    <w:p w14:paraId="238E4E5D" w14:textId="77777777" w:rsidR="00D233E4" w:rsidRDefault="00D233E4" w:rsidP="002F1AF6">
      <w:pPr>
        <w:spacing w:line="480" w:lineRule="auto"/>
        <w:rPr>
          <w:rFonts w:ascii="Times New Roman" w:hAnsi="Times New Roman" w:cs="Times New Roman"/>
          <w:color w:val="000000"/>
        </w:rPr>
      </w:pPr>
    </w:p>
    <w:p w14:paraId="583A82C2" w14:textId="43D69978" w:rsidR="005C1971" w:rsidRDefault="00E97366" w:rsidP="007A5E32">
      <w:pPr>
        <w:spacing w:line="480" w:lineRule="auto"/>
        <w:ind w:firstLine="720"/>
        <w:rPr>
          <w:rFonts w:ascii="Times New Roman" w:hAnsi="Times New Roman" w:cs="Times New Roman"/>
          <w:color w:val="000000"/>
        </w:rPr>
      </w:pPr>
      <w:r>
        <w:rPr>
          <w:rFonts w:ascii="Times New Roman" w:hAnsi="Times New Roman" w:cs="Times New Roman"/>
          <w:color w:val="000000"/>
        </w:rPr>
        <w:t>We also conducted exploratory regression analyses examining how ratings of other allocation</w:t>
      </w:r>
      <w:r w:rsidR="00413D7A">
        <w:rPr>
          <w:rFonts w:ascii="Times New Roman" w:hAnsi="Times New Roman" w:cs="Times New Roman"/>
          <w:color w:val="000000"/>
        </w:rPr>
        <w:t>s</w:t>
      </w:r>
      <w:r>
        <w:rPr>
          <w:rFonts w:ascii="Times New Roman" w:hAnsi="Times New Roman" w:cs="Times New Roman"/>
          <w:color w:val="000000"/>
        </w:rPr>
        <w:t xml:space="preserve"> (equal outcome, </w:t>
      </w:r>
      <w:r w:rsidR="003E57A2">
        <w:rPr>
          <w:rFonts w:ascii="Times New Roman" w:hAnsi="Times New Roman" w:cs="Times New Roman"/>
          <w:color w:val="000000"/>
        </w:rPr>
        <w:t>all to neediest, fulfill two</w:t>
      </w:r>
      <w:r>
        <w:rPr>
          <w:rFonts w:ascii="Times New Roman" w:hAnsi="Times New Roman" w:cs="Times New Roman"/>
          <w:color w:val="000000"/>
        </w:rPr>
        <w:t>) predicted participants’ actual allocation</w:t>
      </w:r>
      <w:r w:rsidR="00413D7A">
        <w:rPr>
          <w:rFonts w:ascii="Times New Roman" w:hAnsi="Times New Roman" w:cs="Times New Roman"/>
          <w:color w:val="000000"/>
        </w:rPr>
        <w:t xml:space="preserve"> decision</w:t>
      </w:r>
      <w:r>
        <w:rPr>
          <w:rFonts w:ascii="Times New Roman" w:hAnsi="Times New Roman" w:cs="Times New Roman"/>
          <w:color w:val="000000"/>
        </w:rPr>
        <w:t>s</w:t>
      </w:r>
      <w:r w:rsidR="00594C92">
        <w:rPr>
          <w:rFonts w:ascii="Times New Roman" w:hAnsi="Times New Roman" w:cs="Times New Roman"/>
          <w:color w:val="000000"/>
        </w:rPr>
        <w:t xml:space="preserve"> </w:t>
      </w:r>
      <w:r>
        <w:rPr>
          <w:rFonts w:ascii="Times New Roman" w:hAnsi="Times New Roman" w:cs="Times New Roman"/>
          <w:color w:val="000000"/>
        </w:rPr>
        <w:t xml:space="preserve">(see Supplemental Tables </w:t>
      </w:r>
      <w:r w:rsidR="00A82C7D">
        <w:rPr>
          <w:rFonts w:ascii="Times New Roman" w:hAnsi="Times New Roman" w:cs="Times New Roman"/>
          <w:color w:val="000000"/>
        </w:rPr>
        <w:t>S3-S5</w:t>
      </w:r>
      <w:r w:rsidR="003E57A2">
        <w:rPr>
          <w:rFonts w:ascii="Times New Roman" w:hAnsi="Times New Roman" w:cs="Times New Roman"/>
          <w:color w:val="000000"/>
        </w:rPr>
        <w:t>).</w:t>
      </w:r>
    </w:p>
    <w:p w14:paraId="21852D8A" w14:textId="541EEA25" w:rsidR="00594C92" w:rsidRDefault="00594C92" w:rsidP="00B53196">
      <w:pPr>
        <w:spacing w:line="480" w:lineRule="auto"/>
        <w:ind w:firstLine="720"/>
        <w:rPr>
          <w:rFonts w:ascii="Times New Roman" w:hAnsi="Times New Roman" w:cs="Times New Roman"/>
          <w:color w:val="000000"/>
        </w:rPr>
      </w:pPr>
      <w:r w:rsidRPr="00B53196">
        <w:rPr>
          <w:rFonts w:ascii="Times New Roman" w:hAnsi="Times New Roman" w:cs="Times New Roman"/>
          <w:i/>
          <w:color w:val="000000"/>
        </w:rPr>
        <w:t>Mediation</w:t>
      </w:r>
      <w:r>
        <w:rPr>
          <w:rFonts w:ascii="Times New Roman" w:hAnsi="Times New Roman" w:cs="Times New Roman"/>
          <w:color w:val="000000"/>
        </w:rPr>
        <w:t>. In a 10</w:t>
      </w:r>
      <w:r w:rsidR="00B53196">
        <w:rPr>
          <w:rFonts w:ascii="Times New Roman" w:hAnsi="Times New Roman" w:cs="Times New Roman"/>
          <w:color w:val="000000"/>
        </w:rPr>
        <w:t>,000-</w:t>
      </w:r>
      <w:r w:rsidR="000F0268">
        <w:rPr>
          <w:rFonts w:ascii="Times New Roman" w:hAnsi="Times New Roman" w:cs="Times New Roman"/>
          <w:color w:val="000000"/>
        </w:rPr>
        <w:t xml:space="preserve">bootstrap </w:t>
      </w:r>
      <w:r w:rsidR="00B53196">
        <w:rPr>
          <w:rFonts w:ascii="Times New Roman" w:hAnsi="Times New Roman" w:cs="Times New Roman"/>
          <w:color w:val="000000"/>
        </w:rPr>
        <w:t>sample</w:t>
      </w:r>
      <w:r>
        <w:rPr>
          <w:rFonts w:ascii="Times New Roman" w:hAnsi="Times New Roman" w:cs="Times New Roman"/>
          <w:color w:val="000000"/>
        </w:rPr>
        <w:t xml:space="preserve"> mediation model examining the effect of experimental condition</w:t>
      </w:r>
      <w:r w:rsidR="00DB4319">
        <w:rPr>
          <w:rFonts w:ascii="Times New Roman" w:hAnsi="Times New Roman" w:cs="Times New Roman"/>
          <w:color w:val="000000"/>
        </w:rPr>
        <w:t xml:space="preserve"> (0 = </w:t>
      </w:r>
      <w:r w:rsidR="003725F5">
        <w:rPr>
          <w:rFonts w:ascii="Times New Roman" w:hAnsi="Times New Roman" w:cs="Times New Roman"/>
          <w:color w:val="000000"/>
        </w:rPr>
        <w:t>same</w:t>
      </w:r>
      <w:r w:rsidR="007A5534">
        <w:rPr>
          <w:rFonts w:ascii="Times New Roman" w:hAnsi="Times New Roman" w:cs="Times New Roman"/>
          <w:color w:val="000000"/>
        </w:rPr>
        <w:t>-</w:t>
      </w:r>
      <w:r w:rsidR="006144F3">
        <w:rPr>
          <w:rFonts w:ascii="Times New Roman" w:hAnsi="Times New Roman" w:cs="Times New Roman"/>
          <w:color w:val="000000"/>
        </w:rPr>
        <w:t>need</w:t>
      </w:r>
      <w:r w:rsidR="0050744C">
        <w:rPr>
          <w:rFonts w:ascii="Times New Roman" w:hAnsi="Times New Roman" w:cs="Times New Roman"/>
          <w:color w:val="000000"/>
        </w:rPr>
        <w:t>iness</w:t>
      </w:r>
      <w:r w:rsidR="007A5534">
        <w:rPr>
          <w:rFonts w:ascii="Times New Roman" w:hAnsi="Times New Roman" w:cs="Times New Roman"/>
          <w:color w:val="000000"/>
        </w:rPr>
        <w:t xml:space="preserve"> condition</w:t>
      </w:r>
      <w:r w:rsidR="00113C66">
        <w:rPr>
          <w:rFonts w:ascii="Times New Roman" w:hAnsi="Times New Roman" w:cs="Times New Roman"/>
          <w:color w:val="000000"/>
        </w:rPr>
        <w:t>; 1 = different</w:t>
      </w:r>
      <w:r w:rsidR="007A5534">
        <w:rPr>
          <w:rFonts w:ascii="Times New Roman" w:hAnsi="Times New Roman" w:cs="Times New Roman"/>
          <w:color w:val="000000"/>
        </w:rPr>
        <w:t>-</w:t>
      </w:r>
      <w:r w:rsidR="006144F3">
        <w:rPr>
          <w:rFonts w:ascii="Times New Roman" w:hAnsi="Times New Roman" w:cs="Times New Roman"/>
          <w:color w:val="000000"/>
        </w:rPr>
        <w:t>need</w:t>
      </w:r>
      <w:r w:rsidR="0050744C">
        <w:rPr>
          <w:rFonts w:ascii="Times New Roman" w:hAnsi="Times New Roman" w:cs="Times New Roman"/>
          <w:color w:val="000000"/>
        </w:rPr>
        <w:t>iness</w:t>
      </w:r>
      <w:r w:rsidR="007A5534">
        <w:rPr>
          <w:rFonts w:ascii="Times New Roman" w:hAnsi="Times New Roman" w:cs="Times New Roman"/>
          <w:color w:val="000000"/>
        </w:rPr>
        <w:t xml:space="preserve"> condition</w:t>
      </w:r>
      <w:r w:rsidR="00DB4319">
        <w:rPr>
          <w:rFonts w:ascii="Times New Roman" w:hAnsi="Times New Roman" w:cs="Times New Roman"/>
          <w:color w:val="000000"/>
        </w:rPr>
        <w:t>)</w:t>
      </w:r>
      <w:r>
        <w:rPr>
          <w:rFonts w:ascii="Times New Roman" w:hAnsi="Times New Roman" w:cs="Times New Roman"/>
          <w:color w:val="000000"/>
        </w:rPr>
        <w:t xml:space="preserve"> on </w:t>
      </w:r>
      <w:r w:rsidR="007A5534">
        <w:rPr>
          <w:rFonts w:ascii="Times New Roman" w:hAnsi="Times New Roman" w:cs="Times New Roman"/>
          <w:color w:val="000000"/>
        </w:rPr>
        <w:t xml:space="preserve">participants’ </w:t>
      </w:r>
      <w:r>
        <w:rPr>
          <w:rFonts w:ascii="Times New Roman" w:hAnsi="Times New Roman" w:cs="Times New Roman"/>
          <w:color w:val="000000"/>
        </w:rPr>
        <w:t xml:space="preserve">allocation strategy </w:t>
      </w:r>
      <w:r w:rsidR="00DB4319">
        <w:rPr>
          <w:rFonts w:ascii="Times New Roman" w:hAnsi="Times New Roman" w:cs="Times New Roman"/>
          <w:color w:val="000000"/>
        </w:rPr>
        <w:t xml:space="preserve">(0 = </w:t>
      </w:r>
      <w:r w:rsidR="003725F5">
        <w:rPr>
          <w:rFonts w:ascii="Times New Roman" w:hAnsi="Times New Roman" w:cs="Times New Roman"/>
          <w:color w:val="000000"/>
        </w:rPr>
        <w:t>any other strategy</w:t>
      </w:r>
      <w:r w:rsidR="00113C66">
        <w:rPr>
          <w:rFonts w:ascii="Times New Roman" w:hAnsi="Times New Roman" w:cs="Times New Roman"/>
          <w:color w:val="000000"/>
        </w:rPr>
        <w:t>; 1 = equal distribution</w:t>
      </w:r>
      <w:r w:rsidR="00DB4319">
        <w:rPr>
          <w:rFonts w:ascii="Times New Roman" w:hAnsi="Times New Roman" w:cs="Times New Roman"/>
          <w:color w:val="000000"/>
        </w:rPr>
        <w:t xml:space="preserve">) </w:t>
      </w:r>
      <w:r>
        <w:rPr>
          <w:rFonts w:ascii="Times New Roman" w:hAnsi="Times New Roman" w:cs="Times New Roman"/>
          <w:color w:val="000000"/>
        </w:rPr>
        <w:t>including all five possible mediators</w:t>
      </w:r>
      <w:r w:rsidR="007A5534">
        <w:rPr>
          <w:rFonts w:ascii="Times New Roman" w:hAnsi="Times New Roman" w:cs="Times New Roman"/>
          <w:color w:val="000000"/>
        </w:rPr>
        <w:t xml:space="preserve"> (fairness, impact, good use of money, </w:t>
      </w:r>
      <w:r w:rsidR="00DB2620">
        <w:rPr>
          <w:rFonts w:ascii="Times New Roman" w:hAnsi="Times New Roman" w:cs="Times New Roman"/>
          <w:color w:val="000000"/>
        </w:rPr>
        <w:t>requester</w:t>
      </w:r>
      <w:r w:rsidR="007A5534">
        <w:rPr>
          <w:rFonts w:ascii="Times New Roman" w:hAnsi="Times New Roman" w:cs="Times New Roman"/>
          <w:color w:val="000000"/>
        </w:rPr>
        <w:t>-appreciation, and helper-affect)</w:t>
      </w:r>
      <w:r>
        <w:rPr>
          <w:rFonts w:ascii="Times New Roman" w:hAnsi="Times New Roman" w:cs="Times New Roman"/>
          <w:color w:val="000000"/>
        </w:rPr>
        <w:t>, only fairness emerged as a statistically significant mediator</w:t>
      </w:r>
      <w:r w:rsidR="00BF3B64">
        <w:rPr>
          <w:rFonts w:ascii="Times New Roman" w:hAnsi="Times New Roman" w:cs="Times New Roman"/>
          <w:color w:val="000000"/>
        </w:rPr>
        <w:t>:</w:t>
      </w:r>
      <w:r w:rsidR="00C10941">
        <w:rPr>
          <w:rFonts w:ascii="Times New Roman" w:hAnsi="Times New Roman" w:cs="Times New Roman"/>
          <w:color w:val="000000"/>
        </w:rPr>
        <w:t xml:space="preserve"> </w:t>
      </w:r>
      <w:r w:rsidR="00BF3B64" w:rsidRPr="008E2459">
        <w:rPr>
          <w:rFonts w:ascii="Times New Roman" w:hAnsi="Times New Roman" w:cs="Times New Roman"/>
          <w:color w:val="000000"/>
        </w:rPr>
        <w:t>95% CI</w:t>
      </w:r>
      <w:r w:rsidR="00BF3B64" w:rsidRPr="00BF3B64">
        <w:rPr>
          <w:rFonts w:ascii="Times New Roman" w:hAnsi="Times New Roman" w:cs="Times New Roman"/>
          <w:i/>
          <w:color w:val="000000"/>
          <w:vertAlign w:val="subscript"/>
        </w:rPr>
        <w:t>fairness</w:t>
      </w:r>
      <w:r w:rsidR="00BF3B64" w:rsidRPr="008E2459">
        <w:rPr>
          <w:rFonts w:ascii="Times New Roman" w:hAnsi="Times New Roman" w:cs="Times New Roman"/>
          <w:color w:val="000000"/>
        </w:rPr>
        <w:t xml:space="preserve"> [</w:t>
      </w:r>
      <w:r w:rsidR="00BF3B64">
        <w:rPr>
          <w:rFonts w:ascii="Times New Roman" w:hAnsi="Times New Roman" w:cs="Times New Roman"/>
          <w:color w:val="000000"/>
        </w:rPr>
        <w:t>-1.24, -0.20</w:t>
      </w:r>
      <w:r w:rsidR="00BF3B64" w:rsidRPr="008E2459">
        <w:rPr>
          <w:rFonts w:ascii="Times New Roman" w:hAnsi="Times New Roman" w:cs="Times New Roman"/>
          <w:color w:val="000000"/>
        </w:rPr>
        <w:t>]</w:t>
      </w:r>
      <w:r w:rsidR="007A5534">
        <w:rPr>
          <w:rFonts w:ascii="Times New Roman" w:hAnsi="Times New Roman" w:cs="Times New Roman"/>
          <w:color w:val="000000"/>
        </w:rPr>
        <w:t xml:space="preserve">. The other possible mediators had indirect effects that included 0 in their 95% confidence intervals: </w:t>
      </w:r>
      <w:r w:rsidR="00BF3B64">
        <w:rPr>
          <w:rFonts w:ascii="Times New Roman" w:hAnsi="Times New Roman" w:cs="Times New Roman"/>
          <w:color w:val="000000"/>
        </w:rPr>
        <w:t>95% CI</w:t>
      </w:r>
      <w:r w:rsidR="00BF3B64" w:rsidRPr="00BF3B64">
        <w:rPr>
          <w:rFonts w:ascii="Times New Roman" w:hAnsi="Times New Roman" w:cs="Times New Roman"/>
          <w:i/>
          <w:color w:val="000000"/>
          <w:vertAlign w:val="subscript"/>
        </w:rPr>
        <w:t>impact</w:t>
      </w:r>
      <w:r w:rsidR="00BF3B64">
        <w:rPr>
          <w:rFonts w:ascii="Times New Roman" w:hAnsi="Times New Roman" w:cs="Times New Roman"/>
          <w:color w:val="000000"/>
        </w:rPr>
        <w:t xml:space="preserve"> [</w:t>
      </w:r>
      <w:r w:rsidR="004C783E">
        <w:rPr>
          <w:rFonts w:ascii="Times New Roman" w:hAnsi="Times New Roman" w:cs="Times New Roman"/>
          <w:color w:val="000000"/>
        </w:rPr>
        <w:t>-0.10, 0.28], 95% CI</w:t>
      </w:r>
      <w:r w:rsidR="004C783E" w:rsidRPr="004C783E">
        <w:rPr>
          <w:rFonts w:ascii="Times New Roman" w:hAnsi="Times New Roman" w:cs="Times New Roman"/>
          <w:i/>
          <w:color w:val="000000"/>
          <w:vertAlign w:val="subscript"/>
        </w:rPr>
        <w:t>efficiency</w:t>
      </w:r>
      <w:r w:rsidR="004C783E">
        <w:rPr>
          <w:rFonts w:ascii="Times New Roman" w:hAnsi="Times New Roman" w:cs="Times New Roman"/>
          <w:color w:val="000000"/>
        </w:rPr>
        <w:t xml:space="preserve"> [-0.51, 0.07], 95% CI</w:t>
      </w:r>
      <w:r w:rsidR="004C783E" w:rsidRPr="004C783E">
        <w:rPr>
          <w:rFonts w:ascii="Times New Roman" w:hAnsi="Times New Roman" w:cs="Times New Roman"/>
          <w:i/>
          <w:color w:val="000000"/>
          <w:vertAlign w:val="subscript"/>
        </w:rPr>
        <w:t>appreciation</w:t>
      </w:r>
      <w:r w:rsidR="004C783E">
        <w:rPr>
          <w:rFonts w:ascii="Times New Roman" w:hAnsi="Times New Roman" w:cs="Times New Roman"/>
          <w:color w:val="000000"/>
        </w:rPr>
        <w:t xml:space="preserve"> [-0.01, 0.40], 95% CI</w:t>
      </w:r>
      <w:r w:rsidR="004C783E" w:rsidRPr="004C783E">
        <w:rPr>
          <w:rFonts w:ascii="Times New Roman" w:hAnsi="Times New Roman" w:cs="Times New Roman"/>
          <w:i/>
          <w:color w:val="000000"/>
          <w:vertAlign w:val="subscript"/>
        </w:rPr>
        <w:t>affect</w:t>
      </w:r>
      <w:r w:rsidR="004C783E">
        <w:rPr>
          <w:rFonts w:ascii="Times New Roman" w:hAnsi="Times New Roman" w:cs="Times New Roman"/>
          <w:i/>
          <w:color w:val="000000"/>
          <w:vertAlign w:val="subscript"/>
        </w:rPr>
        <w:t xml:space="preserve"> </w:t>
      </w:r>
      <w:r w:rsidR="004C783E">
        <w:rPr>
          <w:rFonts w:ascii="Times New Roman" w:hAnsi="Times New Roman" w:cs="Times New Roman"/>
          <w:color w:val="000000"/>
        </w:rPr>
        <w:t>[-0.05, 0.08]</w:t>
      </w:r>
      <w:r>
        <w:rPr>
          <w:rFonts w:ascii="Times New Roman" w:hAnsi="Times New Roman" w:cs="Times New Roman"/>
          <w:color w:val="000000"/>
        </w:rPr>
        <w:t>.</w:t>
      </w:r>
    </w:p>
    <w:p w14:paraId="6CE9B491" w14:textId="77777777"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Discussion</w:t>
      </w:r>
    </w:p>
    <w:p w14:paraId="6F24DCFC" w14:textId="61EE2ED9" w:rsidR="008C66C7" w:rsidRDefault="008C66C7" w:rsidP="00B15133">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Together, this pattern of results </w:t>
      </w:r>
      <w:r w:rsidR="00A91BC7">
        <w:rPr>
          <w:rFonts w:ascii="Times New Roman" w:hAnsi="Times New Roman" w:cs="Times New Roman"/>
          <w:color w:val="000000"/>
        </w:rPr>
        <w:t>provide</w:t>
      </w:r>
      <w:r w:rsidR="001514D7">
        <w:rPr>
          <w:rFonts w:ascii="Times New Roman" w:hAnsi="Times New Roman" w:cs="Times New Roman"/>
          <w:color w:val="000000"/>
        </w:rPr>
        <w:t>s</w:t>
      </w:r>
      <w:r w:rsidR="00A91BC7">
        <w:rPr>
          <w:rFonts w:ascii="Times New Roman" w:hAnsi="Times New Roman" w:cs="Times New Roman"/>
          <w:color w:val="000000"/>
        </w:rPr>
        <w:t xml:space="preserve"> support for our two primary predictions. First,</w:t>
      </w:r>
      <w:r>
        <w:rPr>
          <w:rFonts w:ascii="Times New Roman" w:hAnsi="Times New Roman" w:cs="Times New Roman"/>
          <w:color w:val="000000"/>
        </w:rPr>
        <w:t xml:space="preserve"> an equal-di</w:t>
      </w:r>
      <w:r w:rsidR="00A91BC7">
        <w:rPr>
          <w:rFonts w:ascii="Times New Roman" w:hAnsi="Times New Roman" w:cs="Times New Roman"/>
          <w:color w:val="000000"/>
        </w:rPr>
        <w:t>stribution allocation strategy wa</w:t>
      </w:r>
      <w:r>
        <w:rPr>
          <w:rFonts w:ascii="Times New Roman" w:hAnsi="Times New Roman" w:cs="Times New Roman"/>
          <w:color w:val="000000"/>
        </w:rPr>
        <w:t>s relatively less preferred when one requester</w:t>
      </w:r>
      <w:r w:rsidR="00A91BC7">
        <w:rPr>
          <w:rFonts w:ascii="Times New Roman" w:hAnsi="Times New Roman" w:cs="Times New Roman"/>
          <w:color w:val="000000"/>
        </w:rPr>
        <w:t xml:space="preserve"> seemed</w:t>
      </w:r>
      <w:r>
        <w:rPr>
          <w:rFonts w:ascii="Times New Roman" w:hAnsi="Times New Roman" w:cs="Times New Roman"/>
          <w:color w:val="000000"/>
        </w:rPr>
        <w:t xml:space="preserve"> needier than others</w:t>
      </w:r>
      <w:r w:rsidR="001514D7">
        <w:rPr>
          <w:rFonts w:ascii="Times New Roman" w:hAnsi="Times New Roman" w:cs="Times New Roman"/>
          <w:color w:val="000000"/>
        </w:rPr>
        <w:t>,</w:t>
      </w:r>
      <w:r w:rsidR="00A91BC7">
        <w:rPr>
          <w:rFonts w:ascii="Times New Roman" w:hAnsi="Times New Roman" w:cs="Times New Roman"/>
          <w:color w:val="000000"/>
        </w:rPr>
        <w:t xml:space="preserve"> because it seemed less fair</w:t>
      </w:r>
      <w:r>
        <w:rPr>
          <w:rFonts w:ascii="Times New Roman" w:hAnsi="Times New Roman" w:cs="Times New Roman"/>
          <w:color w:val="000000"/>
        </w:rPr>
        <w:t xml:space="preserve">. </w:t>
      </w:r>
      <w:r w:rsidR="00A91BC7">
        <w:rPr>
          <w:rFonts w:ascii="Times New Roman" w:hAnsi="Times New Roman" w:cs="Times New Roman"/>
          <w:color w:val="000000"/>
        </w:rPr>
        <w:t>H</w:t>
      </w:r>
      <w:r w:rsidR="005E547E">
        <w:rPr>
          <w:rFonts w:ascii="Times New Roman" w:hAnsi="Times New Roman" w:cs="Times New Roman"/>
          <w:color w:val="000000"/>
        </w:rPr>
        <w:t xml:space="preserve">elpers </w:t>
      </w:r>
      <w:r w:rsidR="002D4AB8">
        <w:rPr>
          <w:rFonts w:ascii="Times New Roman" w:hAnsi="Times New Roman" w:cs="Times New Roman"/>
          <w:color w:val="000000"/>
        </w:rPr>
        <w:t xml:space="preserve">were </w:t>
      </w:r>
      <w:r w:rsidR="001D3C2E">
        <w:rPr>
          <w:rFonts w:ascii="Times New Roman" w:hAnsi="Times New Roman" w:cs="Times New Roman"/>
          <w:color w:val="000000"/>
        </w:rPr>
        <w:t>more</w:t>
      </w:r>
      <w:r w:rsidR="002D4AB8">
        <w:rPr>
          <w:rFonts w:ascii="Times New Roman" w:hAnsi="Times New Roman" w:cs="Times New Roman"/>
          <w:color w:val="000000"/>
        </w:rPr>
        <w:t xml:space="preserve"> likely to </w:t>
      </w:r>
      <w:r>
        <w:rPr>
          <w:rFonts w:ascii="Times New Roman" w:hAnsi="Times New Roman" w:cs="Times New Roman"/>
          <w:color w:val="000000"/>
        </w:rPr>
        <w:t xml:space="preserve">completely </w:t>
      </w:r>
      <w:r w:rsidR="009F747B">
        <w:rPr>
          <w:rFonts w:ascii="Times New Roman" w:hAnsi="Times New Roman" w:cs="Times New Roman"/>
          <w:color w:val="000000"/>
        </w:rPr>
        <w:t xml:space="preserve">distribute </w:t>
      </w:r>
      <w:r>
        <w:rPr>
          <w:rFonts w:ascii="Times New Roman" w:hAnsi="Times New Roman" w:cs="Times New Roman"/>
          <w:color w:val="000000"/>
        </w:rPr>
        <w:t xml:space="preserve">(86%) </w:t>
      </w:r>
      <w:r w:rsidR="001D3C2E">
        <w:rPr>
          <w:rFonts w:ascii="Times New Roman" w:hAnsi="Times New Roman" w:cs="Times New Roman"/>
          <w:color w:val="000000"/>
        </w:rPr>
        <w:t xml:space="preserve">than concentrate </w:t>
      </w:r>
      <w:r w:rsidR="009F747B">
        <w:rPr>
          <w:rFonts w:ascii="Times New Roman" w:hAnsi="Times New Roman" w:cs="Times New Roman"/>
          <w:color w:val="000000"/>
        </w:rPr>
        <w:t>their donations</w:t>
      </w:r>
      <w:r>
        <w:rPr>
          <w:rFonts w:ascii="Times New Roman" w:hAnsi="Times New Roman" w:cs="Times New Roman"/>
          <w:color w:val="000000"/>
        </w:rPr>
        <w:t xml:space="preserve"> (7%)</w:t>
      </w:r>
      <w:r w:rsidR="009A680C">
        <w:rPr>
          <w:rFonts w:ascii="Times New Roman" w:hAnsi="Times New Roman" w:cs="Times New Roman"/>
          <w:color w:val="000000"/>
        </w:rPr>
        <w:t xml:space="preserve"> </w:t>
      </w:r>
      <w:r w:rsidR="009F747B">
        <w:rPr>
          <w:rFonts w:ascii="Times New Roman" w:hAnsi="Times New Roman" w:cs="Times New Roman"/>
          <w:color w:val="000000"/>
        </w:rPr>
        <w:t xml:space="preserve">when </w:t>
      </w:r>
      <w:r w:rsidR="00B15133">
        <w:rPr>
          <w:rFonts w:ascii="Times New Roman" w:hAnsi="Times New Roman" w:cs="Times New Roman"/>
          <w:color w:val="000000"/>
        </w:rPr>
        <w:t xml:space="preserve">requesters </w:t>
      </w:r>
      <w:r w:rsidR="007A5534">
        <w:rPr>
          <w:rFonts w:ascii="Times New Roman" w:hAnsi="Times New Roman" w:cs="Times New Roman"/>
          <w:color w:val="000000"/>
        </w:rPr>
        <w:t>appeared similarly</w:t>
      </w:r>
      <w:r w:rsidR="009F747B">
        <w:rPr>
          <w:rFonts w:ascii="Times New Roman" w:hAnsi="Times New Roman" w:cs="Times New Roman"/>
          <w:color w:val="000000"/>
        </w:rPr>
        <w:t xml:space="preserve"> needy</w:t>
      </w:r>
      <w:r w:rsidR="001D3C2E">
        <w:rPr>
          <w:rFonts w:ascii="Times New Roman" w:hAnsi="Times New Roman" w:cs="Times New Roman"/>
          <w:color w:val="000000"/>
        </w:rPr>
        <w:t>, but were</w:t>
      </w:r>
      <w:r>
        <w:rPr>
          <w:rFonts w:ascii="Times New Roman" w:hAnsi="Times New Roman" w:cs="Times New Roman"/>
          <w:color w:val="000000"/>
        </w:rPr>
        <w:t xml:space="preserve"> somewhat less likely to distribute (58%) than concentrate (19%)</w:t>
      </w:r>
      <w:r w:rsidR="001D3C2E">
        <w:rPr>
          <w:rFonts w:ascii="Times New Roman" w:hAnsi="Times New Roman" w:cs="Times New Roman"/>
          <w:color w:val="000000"/>
        </w:rPr>
        <w:t xml:space="preserve"> </w:t>
      </w:r>
      <w:r w:rsidR="00E85555">
        <w:rPr>
          <w:rFonts w:ascii="Times New Roman" w:hAnsi="Times New Roman" w:cs="Times New Roman"/>
          <w:color w:val="000000"/>
        </w:rPr>
        <w:t xml:space="preserve">when one </w:t>
      </w:r>
      <w:r w:rsidR="00B15133">
        <w:rPr>
          <w:rFonts w:ascii="Times New Roman" w:hAnsi="Times New Roman" w:cs="Times New Roman"/>
          <w:color w:val="000000"/>
        </w:rPr>
        <w:t xml:space="preserve">requester </w:t>
      </w:r>
      <w:r w:rsidR="007A5534">
        <w:rPr>
          <w:rFonts w:ascii="Times New Roman" w:hAnsi="Times New Roman" w:cs="Times New Roman"/>
          <w:color w:val="000000"/>
        </w:rPr>
        <w:t>was</w:t>
      </w:r>
      <w:r w:rsidR="00E85555">
        <w:rPr>
          <w:rFonts w:ascii="Times New Roman" w:hAnsi="Times New Roman" w:cs="Times New Roman"/>
          <w:color w:val="000000"/>
        </w:rPr>
        <w:t xml:space="preserve"> needier than the others</w:t>
      </w:r>
      <w:r>
        <w:rPr>
          <w:rFonts w:ascii="Times New Roman" w:hAnsi="Times New Roman" w:cs="Times New Roman"/>
          <w:color w:val="000000"/>
        </w:rPr>
        <w:t xml:space="preserve">. </w:t>
      </w:r>
      <w:r w:rsidR="00A91BC7">
        <w:rPr>
          <w:rFonts w:ascii="Times New Roman" w:hAnsi="Times New Roman" w:cs="Times New Roman"/>
          <w:color w:val="000000"/>
        </w:rPr>
        <w:t xml:space="preserve">Second, </w:t>
      </w:r>
      <w:r>
        <w:rPr>
          <w:rFonts w:ascii="Times New Roman" w:hAnsi="Times New Roman" w:cs="Times New Roman"/>
          <w:color w:val="000000"/>
        </w:rPr>
        <w:t>participants were significantly more likely to select an equal allocation strategy that resulted in unequal outcomes, compared to an unequal allocation strategy that resulted in equal outcomes</w:t>
      </w:r>
      <w:r w:rsidR="00A91BC7">
        <w:rPr>
          <w:rFonts w:ascii="Times New Roman" w:hAnsi="Times New Roman" w:cs="Times New Roman"/>
          <w:color w:val="000000"/>
        </w:rPr>
        <w:t>, suggesting that concerns for procedural justice may outweigh concerns for distributive justice in allocation decisions</w:t>
      </w:r>
      <w:r>
        <w:rPr>
          <w:rFonts w:ascii="Times New Roman" w:hAnsi="Times New Roman" w:cs="Times New Roman"/>
          <w:color w:val="000000"/>
        </w:rPr>
        <w:t xml:space="preserve">. </w:t>
      </w:r>
    </w:p>
    <w:p w14:paraId="3AE0B7C7" w14:textId="7DA5EFDF" w:rsidR="00CF6CEF" w:rsidRDefault="00A91BC7" w:rsidP="00B15133">
      <w:pPr>
        <w:spacing w:line="480" w:lineRule="auto"/>
        <w:ind w:firstLine="720"/>
        <w:rPr>
          <w:rFonts w:ascii="Times New Roman" w:hAnsi="Times New Roman" w:cs="Times New Roman"/>
          <w:color w:val="000000"/>
        </w:rPr>
      </w:pPr>
      <w:r>
        <w:rPr>
          <w:rFonts w:ascii="Times New Roman" w:hAnsi="Times New Roman" w:cs="Times New Roman"/>
          <w:color w:val="000000"/>
        </w:rPr>
        <w:t>T</w:t>
      </w:r>
      <w:r w:rsidR="008C66C7">
        <w:rPr>
          <w:rFonts w:ascii="Times New Roman" w:hAnsi="Times New Roman" w:cs="Times New Roman"/>
          <w:color w:val="000000"/>
        </w:rPr>
        <w:t xml:space="preserve">he equal-distribution allocation strategy was not only considered fairer </w:t>
      </w:r>
      <w:r w:rsidR="0010146C">
        <w:rPr>
          <w:rFonts w:ascii="Times New Roman" w:hAnsi="Times New Roman" w:cs="Times New Roman"/>
          <w:color w:val="000000"/>
        </w:rPr>
        <w:t xml:space="preserve">than other allocation strategies, </w:t>
      </w:r>
      <w:r w:rsidR="008C66C7">
        <w:rPr>
          <w:rFonts w:ascii="Times New Roman" w:hAnsi="Times New Roman" w:cs="Times New Roman"/>
          <w:color w:val="000000"/>
        </w:rPr>
        <w:t xml:space="preserve">but also </w:t>
      </w:r>
      <w:r w:rsidR="0010146C">
        <w:rPr>
          <w:rFonts w:ascii="Times New Roman" w:hAnsi="Times New Roman" w:cs="Times New Roman"/>
          <w:color w:val="000000"/>
        </w:rPr>
        <w:t xml:space="preserve">a </w:t>
      </w:r>
      <w:r w:rsidR="008C66C7">
        <w:rPr>
          <w:rFonts w:ascii="Times New Roman" w:hAnsi="Times New Roman" w:cs="Times New Roman"/>
          <w:color w:val="000000"/>
        </w:rPr>
        <w:t>more impactful and more efficient allocation that evoked more appreciation from recipients and left helpers feeling less badly about their allocation decision</w:t>
      </w:r>
      <w:r w:rsidR="0010146C">
        <w:rPr>
          <w:rFonts w:ascii="Times New Roman" w:hAnsi="Times New Roman" w:cs="Times New Roman"/>
          <w:color w:val="000000"/>
        </w:rPr>
        <w:t>.</w:t>
      </w:r>
      <w:r w:rsidR="007B0D60">
        <w:rPr>
          <w:rStyle w:val="FootnoteReference"/>
          <w:rFonts w:ascii="Times New Roman" w:hAnsi="Times New Roman" w:cs="Times New Roman"/>
          <w:color w:val="000000"/>
        </w:rPr>
        <w:footnoteReference w:id="5"/>
      </w:r>
      <w:r w:rsidR="0010146C">
        <w:rPr>
          <w:rFonts w:ascii="Times New Roman" w:hAnsi="Times New Roman" w:cs="Times New Roman"/>
          <w:color w:val="000000"/>
        </w:rPr>
        <w:t xml:space="preserve"> However, only perceptions of fairness mediated the effect of </w:t>
      </w:r>
      <w:r w:rsidR="00182B06">
        <w:rPr>
          <w:rFonts w:ascii="Times New Roman" w:hAnsi="Times New Roman" w:cs="Times New Roman"/>
          <w:color w:val="000000"/>
        </w:rPr>
        <w:t xml:space="preserve">the homogeneity of </w:t>
      </w:r>
      <w:r w:rsidR="005E547E">
        <w:rPr>
          <w:rFonts w:ascii="Times New Roman" w:hAnsi="Times New Roman" w:cs="Times New Roman"/>
          <w:color w:val="000000"/>
        </w:rPr>
        <w:t>the requesters’</w:t>
      </w:r>
      <w:r w:rsidR="00182B06">
        <w:rPr>
          <w:rFonts w:ascii="Times New Roman" w:hAnsi="Times New Roman" w:cs="Times New Roman"/>
          <w:color w:val="000000"/>
        </w:rPr>
        <w:t xml:space="preserve"> need</w:t>
      </w:r>
      <w:r w:rsidR="007A5534">
        <w:rPr>
          <w:rFonts w:ascii="Times New Roman" w:hAnsi="Times New Roman" w:cs="Times New Roman"/>
          <w:color w:val="000000"/>
        </w:rPr>
        <w:t>iness</w:t>
      </w:r>
      <w:r w:rsidR="00182B06">
        <w:rPr>
          <w:rFonts w:ascii="Times New Roman" w:hAnsi="Times New Roman" w:cs="Times New Roman"/>
          <w:color w:val="000000"/>
        </w:rPr>
        <w:t xml:space="preserve"> on the preference for distributing help</w:t>
      </w:r>
      <w:r w:rsidR="0010146C">
        <w:rPr>
          <w:rFonts w:ascii="Times New Roman" w:hAnsi="Times New Roman" w:cs="Times New Roman"/>
          <w:color w:val="000000"/>
        </w:rPr>
        <w:t>, providing some initial evidence that fairness might be a particularly important consideration in these decisions</w:t>
      </w:r>
      <w:r w:rsidR="00351859">
        <w:rPr>
          <w:rFonts w:ascii="Times New Roman" w:hAnsi="Times New Roman" w:cs="Times New Roman"/>
          <w:color w:val="000000"/>
        </w:rPr>
        <w:t>.</w:t>
      </w:r>
      <w:r w:rsidR="0010146C">
        <w:rPr>
          <w:rFonts w:ascii="Times New Roman" w:hAnsi="Times New Roman" w:cs="Times New Roman"/>
          <w:color w:val="000000"/>
        </w:rPr>
        <w:t xml:space="preserve"> Further research could elucidate when concerns beyond fairness may influence allocation decisions more or less, a point to which we return in the General Discussion.</w:t>
      </w:r>
    </w:p>
    <w:p w14:paraId="7679244E" w14:textId="7C9D12D8" w:rsidR="00B15133" w:rsidRDefault="00BB4422" w:rsidP="00B15133">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We found little evidence that helpers’ decisions were </w:t>
      </w:r>
      <w:r w:rsidR="00A91BC7">
        <w:rPr>
          <w:rFonts w:ascii="Times New Roman" w:hAnsi="Times New Roman" w:cs="Times New Roman"/>
          <w:color w:val="000000"/>
        </w:rPr>
        <w:t>influenced</w:t>
      </w:r>
      <w:r>
        <w:rPr>
          <w:rFonts w:ascii="Times New Roman" w:hAnsi="Times New Roman" w:cs="Times New Roman"/>
          <w:color w:val="000000"/>
        </w:rPr>
        <w:t xml:space="preserve"> by </w:t>
      </w:r>
      <w:r w:rsidR="00A91BC7">
        <w:rPr>
          <w:rFonts w:ascii="Times New Roman" w:hAnsi="Times New Roman" w:cs="Times New Roman"/>
          <w:color w:val="000000"/>
        </w:rPr>
        <w:t xml:space="preserve">concerns about </w:t>
      </w:r>
      <w:r>
        <w:rPr>
          <w:rFonts w:ascii="Times New Roman" w:hAnsi="Times New Roman" w:cs="Times New Roman"/>
          <w:color w:val="000000"/>
        </w:rPr>
        <w:t>efficiency</w:t>
      </w:r>
      <w:r w:rsidR="00B744C5">
        <w:rPr>
          <w:rFonts w:ascii="Times New Roman" w:hAnsi="Times New Roman" w:cs="Times New Roman"/>
          <w:color w:val="000000"/>
        </w:rPr>
        <w:t xml:space="preserve">; </w:t>
      </w:r>
      <w:r>
        <w:rPr>
          <w:rFonts w:ascii="Times New Roman" w:hAnsi="Times New Roman" w:cs="Times New Roman"/>
          <w:color w:val="000000"/>
        </w:rPr>
        <w:t>very few helpers chose to</w:t>
      </w:r>
      <w:r w:rsidR="00A91BC7">
        <w:rPr>
          <w:rFonts w:ascii="Times New Roman" w:hAnsi="Times New Roman" w:cs="Times New Roman"/>
          <w:color w:val="000000"/>
        </w:rPr>
        <w:t xml:space="preserve"> completely</w:t>
      </w:r>
      <w:r>
        <w:rPr>
          <w:rFonts w:ascii="Times New Roman" w:hAnsi="Times New Roman" w:cs="Times New Roman"/>
          <w:color w:val="000000"/>
        </w:rPr>
        <w:t xml:space="preserve"> fulfill some requests when it meant leaving other request</w:t>
      </w:r>
      <w:r w:rsidR="001514D7">
        <w:rPr>
          <w:rFonts w:ascii="Times New Roman" w:hAnsi="Times New Roman" w:cs="Times New Roman"/>
          <w:color w:val="000000"/>
        </w:rPr>
        <w:t>s</w:t>
      </w:r>
      <w:r>
        <w:rPr>
          <w:rFonts w:ascii="Times New Roman" w:hAnsi="Times New Roman" w:cs="Times New Roman"/>
          <w:color w:val="000000"/>
        </w:rPr>
        <w:t xml:space="preserve"> </w:t>
      </w:r>
      <w:r w:rsidR="001514D7">
        <w:rPr>
          <w:rFonts w:ascii="Times New Roman" w:hAnsi="Times New Roman" w:cs="Times New Roman"/>
          <w:color w:val="000000"/>
        </w:rPr>
        <w:t>unfilled</w:t>
      </w:r>
      <w:r>
        <w:rPr>
          <w:rFonts w:ascii="Times New Roman" w:hAnsi="Times New Roman" w:cs="Times New Roman"/>
          <w:color w:val="000000"/>
        </w:rPr>
        <w:t xml:space="preserve">. </w:t>
      </w:r>
      <w:r w:rsidR="00B744C5">
        <w:rPr>
          <w:rFonts w:ascii="Times New Roman" w:hAnsi="Times New Roman" w:cs="Times New Roman"/>
          <w:color w:val="000000"/>
        </w:rPr>
        <w:t xml:space="preserve">However, note </w:t>
      </w:r>
      <w:r w:rsidR="00902A50">
        <w:rPr>
          <w:rFonts w:ascii="Times New Roman" w:hAnsi="Times New Roman" w:cs="Times New Roman"/>
          <w:color w:val="000000"/>
        </w:rPr>
        <w:t xml:space="preserve">this experiment does not provide a direct </w:t>
      </w:r>
      <w:r w:rsidR="00B744C5">
        <w:rPr>
          <w:rFonts w:ascii="Times New Roman" w:hAnsi="Times New Roman" w:cs="Times New Roman"/>
          <w:color w:val="000000"/>
        </w:rPr>
        <w:t>test for trade-offs between efficiency and equality in allocation decisions (for examples, see Gordon-Hecker</w:t>
      </w:r>
      <w:r w:rsidR="009A680C">
        <w:rPr>
          <w:rFonts w:ascii="Times New Roman" w:hAnsi="Times New Roman" w:cs="Times New Roman"/>
          <w:color w:val="000000"/>
        </w:rPr>
        <w:t xml:space="preserve"> et al.</w:t>
      </w:r>
      <w:r w:rsidR="00B744C5">
        <w:rPr>
          <w:rFonts w:ascii="Times New Roman" w:hAnsi="Times New Roman" w:cs="Times New Roman"/>
          <w:color w:val="000000"/>
        </w:rPr>
        <w:t xml:space="preserve">, 2017; </w:t>
      </w:r>
      <w:r w:rsidR="00B744C5" w:rsidRPr="0061598E">
        <w:rPr>
          <w:rFonts w:ascii="Times New Roman" w:hAnsi="Times New Roman" w:cs="Times New Roman"/>
          <w:color w:val="222222"/>
          <w:shd w:val="clear" w:color="auto" w:fill="FFFFFF"/>
        </w:rPr>
        <w:t>Mitchell</w:t>
      </w:r>
      <w:r w:rsidR="009A680C">
        <w:rPr>
          <w:rFonts w:ascii="Times New Roman" w:hAnsi="Times New Roman" w:cs="Times New Roman"/>
          <w:color w:val="222222"/>
          <w:shd w:val="clear" w:color="auto" w:fill="FFFFFF"/>
        </w:rPr>
        <w:t xml:space="preserve"> et al.</w:t>
      </w:r>
      <w:r w:rsidR="00B744C5">
        <w:rPr>
          <w:rFonts w:ascii="Times New Roman" w:hAnsi="Times New Roman" w:cs="Times New Roman"/>
          <w:color w:val="222222"/>
          <w:shd w:val="clear" w:color="auto" w:fill="FFFFFF"/>
        </w:rPr>
        <w:t xml:space="preserve">, 1993) </w:t>
      </w:r>
      <w:r w:rsidR="00B744C5">
        <w:rPr>
          <w:rFonts w:ascii="Times New Roman" w:hAnsi="Times New Roman" w:cs="Times New Roman"/>
          <w:color w:val="000000"/>
        </w:rPr>
        <w:t xml:space="preserve">because the helpers believed that requesters would receive any money donated. </w:t>
      </w:r>
      <w:r w:rsidR="00A91BC7">
        <w:rPr>
          <w:rFonts w:ascii="Times New Roman" w:hAnsi="Times New Roman" w:cs="Times New Roman"/>
          <w:color w:val="000000"/>
        </w:rPr>
        <w:t>A more direct test</w:t>
      </w:r>
      <w:r w:rsidR="00B744C5">
        <w:rPr>
          <w:rFonts w:ascii="Times New Roman" w:hAnsi="Times New Roman" w:cs="Times New Roman"/>
          <w:color w:val="000000"/>
        </w:rPr>
        <w:t xml:space="preserve"> could explore whether there is more preference for concentrating</w:t>
      </w:r>
      <w:r w:rsidR="00A91BC7">
        <w:rPr>
          <w:rFonts w:ascii="Times New Roman" w:hAnsi="Times New Roman" w:cs="Times New Roman"/>
          <w:color w:val="000000"/>
        </w:rPr>
        <w:t xml:space="preserve"> (versus distributing)</w:t>
      </w:r>
      <w:r w:rsidR="00B744C5">
        <w:rPr>
          <w:rFonts w:ascii="Times New Roman" w:hAnsi="Times New Roman" w:cs="Times New Roman"/>
          <w:color w:val="000000"/>
        </w:rPr>
        <w:t xml:space="preserve"> allocations when it is clear that help would otherwise be wasted (e.g., if requesters receive no money when they do not reach their goal)</w:t>
      </w:r>
      <w:r w:rsidR="00B744C5">
        <w:rPr>
          <w:rFonts w:ascii="Times New Roman" w:hAnsi="Times New Roman" w:cs="Times New Roman"/>
          <w:color w:val="222222"/>
          <w:shd w:val="clear" w:color="auto" w:fill="FFFFFF"/>
        </w:rPr>
        <w:t>.</w:t>
      </w:r>
    </w:p>
    <w:p w14:paraId="148F9464" w14:textId="35F60C25" w:rsidR="00E85555" w:rsidRDefault="00BB4422" w:rsidP="008E2459">
      <w:pPr>
        <w:spacing w:line="480" w:lineRule="auto"/>
        <w:ind w:firstLine="720"/>
        <w:rPr>
          <w:rFonts w:ascii="Times New Roman" w:hAnsi="Times New Roman" w:cs="Times New Roman"/>
          <w:color w:val="000000"/>
        </w:rPr>
      </w:pPr>
      <w:r>
        <w:rPr>
          <w:rFonts w:ascii="Times New Roman" w:hAnsi="Times New Roman" w:cs="Times New Roman"/>
          <w:color w:val="000000"/>
        </w:rPr>
        <w:t>In addition to clarifying why people have a preference for distributed helping, t</w:t>
      </w:r>
      <w:r w:rsidR="008A6AD0">
        <w:rPr>
          <w:rFonts w:ascii="Times New Roman" w:hAnsi="Times New Roman" w:cs="Times New Roman"/>
          <w:color w:val="000000"/>
        </w:rPr>
        <w:t xml:space="preserve">his experiment provides a more realistic test of </w:t>
      </w:r>
      <w:r>
        <w:rPr>
          <w:rFonts w:ascii="Times New Roman" w:hAnsi="Times New Roman" w:cs="Times New Roman"/>
          <w:color w:val="000000"/>
        </w:rPr>
        <w:t>allocation decisions</w:t>
      </w:r>
      <w:r w:rsidR="008A6AD0">
        <w:rPr>
          <w:rFonts w:ascii="Times New Roman" w:hAnsi="Times New Roman" w:cs="Times New Roman"/>
          <w:color w:val="000000"/>
        </w:rPr>
        <w:t xml:space="preserve"> because we used real (and active) profiles from a loan-request website (Kiva.org). Although the profiles contained little variance on some aspects (e.g., gender, amount requested), other aspects naturally differed (e.g., the reason for the request, photograph background). Despite </w:t>
      </w:r>
      <w:r w:rsidR="00A91BC7">
        <w:rPr>
          <w:rFonts w:ascii="Times New Roman" w:hAnsi="Times New Roman" w:cs="Times New Roman"/>
          <w:color w:val="000000"/>
        </w:rPr>
        <w:t xml:space="preserve">the </w:t>
      </w:r>
      <w:r w:rsidR="008A6AD0">
        <w:rPr>
          <w:rFonts w:ascii="Times New Roman" w:hAnsi="Times New Roman" w:cs="Times New Roman"/>
          <w:color w:val="000000"/>
        </w:rPr>
        <w:t>variance</w:t>
      </w:r>
      <w:r w:rsidR="00A91BC7">
        <w:rPr>
          <w:rFonts w:ascii="Times New Roman" w:hAnsi="Times New Roman" w:cs="Times New Roman"/>
          <w:color w:val="000000"/>
        </w:rPr>
        <w:t xml:space="preserve"> between the requests in this more realistic donation scenario</w:t>
      </w:r>
      <w:r w:rsidR="008A6AD0">
        <w:rPr>
          <w:rFonts w:ascii="Times New Roman" w:hAnsi="Times New Roman" w:cs="Times New Roman"/>
          <w:color w:val="000000"/>
        </w:rPr>
        <w:t xml:space="preserve">, </w:t>
      </w:r>
      <w:r w:rsidR="009F747B">
        <w:rPr>
          <w:rFonts w:ascii="Times New Roman" w:hAnsi="Times New Roman" w:cs="Times New Roman"/>
          <w:color w:val="000000"/>
        </w:rPr>
        <w:t>distribution was still the dominant allocation strategy.</w:t>
      </w:r>
      <w:r w:rsidR="008A6AD0">
        <w:rPr>
          <w:rFonts w:ascii="Times New Roman" w:hAnsi="Times New Roman" w:cs="Times New Roman"/>
          <w:color w:val="000000"/>
        </w:rPr>
        <w:t xml:space="preserve"> </w:t>
      </w:r>
    </w:p>
    <w:p w14:paraId="2EC6BA46" w14:textId="11930886" w:rsidR="0046151B" w:rsidRPr="0046151B" w:rsidRDefault="0046151B" w:rsidP="0046151B">
      <w:pPr>
        <w:spacing w:line="480" w:lineRule="auto"/>
        <w:ind w:firstLine="720"/>
        <w:rPr>
          <w:rFonts w:ascii="Times New Roman" w:hAnsi="Times New Roman" w:cs="Times New Roman"/>
          <w:sz w:val="20"/>
          <w:szCs w:val="20"/>
        </w:rPr>
      </w:pPr>
      <w:r w:rsidRPr="008E2459">
        <w:rPr>
          <w:rFonts w:ascii="Times New Roman" w:hAnsi="Times New Roman" w:cs="Times New Roman"/>
          <w:color w:val="000000"/>
        </w:rPr>
        <w:t xml:space="preserve">We designed Experiments </w:t>
      </w:r>
      <w:r>
        <w:rPr>
          <w:rFonts w:ascii="Times New Roman" w:hAnsi="Times New Roman" w:cs="Times New Roman"/>
          <w:color w:val="000000"/>
        </w:rPr>
        <w:t>4-</w:t>
      </w:r>
      <w:r w:rsidR="00A91BC7">
        <w:rPr>
          <w:rFonts w:ascii="Times New Roman" w:hAnsi="Times New Roman" w:cs="Times New Roman"/>
          <w:color w:val="000000"/>
        </w:rPr>
        <w:t>5</w:t>
      </w:r>
      <w:r w:rsidR="00446321">
        <w:rPr>
          <w:rFonts w:ascii="Times New Roman" w:hAnsi="Times New Roman" w:cs="Times New Roman"/>
          <w:color w:val="000000"/>
        </w:rPr>
        <w:t>b</w:t>
      </w:r>
      <w:r w:rsidRPr="008E2459">
        <w:rPr>
          <w:rFonts w:ascii="Times New Roman" w:hAnsi="Times New Roman" w:cs="Times New Roman"/>
          <w:color w:val="000000"/>
        </w:rPr>
        <w:t xml:space="preserve"> to</w:t>
      </w:r>
      <w:r w:rsidR="009F747B">
        <w:rPr>
          <w:rFonts w:ascii="Times New Roman" w:hAnsi="Times New Roman" w:cs="Times New Roman"/>
          <w:color w:val="000000"/>
        </w:rPr>
        <w:t xml:space="preserve"> continue this trend toward greater realism in our experimental tests</w:t>
      </w:r>
      <w:r w:rsidR="006F06CB">
        <w:rPr>
          <w:rFonts w:ascii="Times New Roman" w:hAnsi="Times New Roman" w:cs="Times New Roman"/>
          <w:color w:val="000000"/>
        </w:rPr>
        <w:t xml:space="preserve"> by</w:t>
      </w:r>
      <w:r w:rsidR="009F747B">
        <w:rPr>
          <w:rFonts w:ascii="Times New Roman" w:hAnsi="Times New Roman" w:cs="Times New Roman"/>
          <w:color w:val="000000"/>
        </w:rPr>
        <w:t xml:space="preserve"> consider</w:t>
      </w:r>
      <w:r w:rsidR="006F06CB">
        <w:rPr>
          <w:rFonts w:ascii="Times New Roman" w:hAnsi="Times New Roman" w:cs="Times New Roman"/>
          <w:color w:val="000000"/>
        </w:rPr>
        <w:t>ing</w:t>
      </w:r>
      <w:r w:rsidR="009F747B">
        <w:rPr>
          <w:rFonts w:ascii="Times New Roman" w:hAnsi="Times New Roman" w:cs="Times New Roman"/>
          <w:color w:val="000000"/>
        </w:rPr>
        <w:t xml:space="preserve"> real donation decisions in which participants have the option to give </w:t>
      </w:r>
      <w:r w:rsidR="005E547E">
        <w:rPr>
          <w:rFonts w:ascii="Times New Roman" w:hAnsi="Times New Roman" w:cs="Times New Roman"/>
          <w:color w:val="000000"/>
        </w:rPr>
        <w:t xml:space="preserve">(or keep) </w:t>
      </w:r>
      <w:r w:rsidR="009F747B">
        <w:rPr>
          <w:rFonts w:ascii="Times New Roman" w:hAnsi="Times New Roman" w:cs="Times New Roman"/>
          <w:color w:val="000000"/>
        </w:rPr>
        <w:t>their own money.</w:t>
      </w:r>
      <w:r w:rsidRPr="008E2459">
        <w:rPr>
          <w:rFonts w:ascii="Times New Roman" w:hAnsi="Times New Roman" w:cs="Times New Roman"/>
          <w:color w:val="000000"/>
        </w:rPr>
        <w:t xml:space="preserve"> </w:t>
      </w:r>
      <w:r w:rsidR="00BB4422">
        <w:rPr>
          <w:rFonts w:ascii="Times New Roman" w:hAnsi="Times New Roman" w:cs="Times New Roman"/>
          <w:color w:val="000000"/>
        </w:rPr>
        <w:t xml:space="preserve">Whereas Experiments 1-3 </w:t>
      </w:r>
      <w:r w:rsidR="006F06CB">
        <w:rPr>
          <w:rFonts w:ascii="Times New Roman" w:hAnsi="Times New Roman" w:cs="Times New Roman"/>
          <w:color w:val="000000"/>
        </w:rPr>
        <w:t>test when and</w:t>
      </w:r>
      <w:r w:rsidR="00BB4422">
        <w:rPr>
          <w:rFonts w:ascii="Times New Roman" w:hAnsi="Times New Roman" w:cs="Times New Roman"/>
          <w:color w:val="000000"/>
        </w:rPr>
        <w:t xml:space="preserve"> why helpers prefer to distribute aid, Experiments 4-</w:t>
      </w:r>
      <w:r w:rsidR="00A91BC7">
        <w:rPr>
          <w:rFonts w:ascii="Times New Roman" w:hAnsi="Times New Roman" w:cs="Times New Roman"/>
          <w:color w:val="000000"/>
        </w:rPr>
        <w:t>5</w:t>
      </w:r>
      <w:r w:rsidR="00446321">
        <w:rPr>
          <w:rFonts w:ascii="Times New Roman" w:hAnsi="Times New Roman" w:cs="Times New Roman"/>
          <w:color w:val="000000"/>
        </w:rPr>
        <w:t>b</w:t>
      </w:r>
      <w:r w:rsidR="00BB4422">
        <w:rPr>
          <w:rFonts w:ascii="Times New Roman" w:hAnsi="Times New Roman" w:cs="Times New Roman"/>
          <w:color w:val="000000"/>
        </w:rPr>
        <w:t xml:space="preserve"> </w:t>
      </w:r>
      <w:r w:rsidR="006F06CB">
        <w:rPr>
          <w:rFonts w:ascii="Times New Roman" w:hAnsi="Times New Roman" w:cs="Times New Roman"/>
          <w:color w:val="000000"/>
        </w:rPr>
        <w:t>test</w:t>
      </w:r>
      <w:r w:rsidR="00BB4422">
        <w:rPr>
          <w:rFonts w:ascii="Times New Roman" w:hAnsi="Times New Roman" w:cs="Times New Roman"/>
          <w:color w:val="000000"/>
        </w:rPr>
        <w:t xml:space="preserve"> the consequences of distribution for the amount donated</w:t>
      </w:r>
      <w:r w:rsidR="006F06CB">
        <w:rPr>
          <w:rFonts w:ascii="Times New Roman" w:hAnsi="Times New Roman" w:cs="Times New Roman"/>
          <w:color w:val="000000"/>
        </w:rPr>
        <w:t xml:space="preserve">, specifically manipulating the number of requesters to control the extent to which helpers can distribute their </w:t>
      </w:r>
      <w:r w:rsidR="008466C7">
        <w:rPr>
          <w:rFonts w:ascii="Times New Roman" w:hAnsi="Times New Roman" w:cs="Times New Roman"/>
          <w:color w:val="000000"/>
        </w:rPr>
        <w:t>donations</w:t>
      </w:r>
      <w:r w:rsidR="006F06CB">
        <w:rPr>
          <w:rFonts w:ascii="Times New Roman" w:hAnsi="Times New Roman" w:cs="Times New Roman"/>
          <w:color w:val="000000"/>
        </w:rPr>
        <w:t>.</w:t>
      </w:r>
    </w:p>
    <w:p w14:paraId="49A91536" w14:textId="15B9DEA9" w:rsidR="008E2459" w:rsidRPr="008E2459" w:rsidRDefault="008E2459" w:rsidP="008E2459">
      <w:pPr>
        <w:spacing w:line="480" w:lineRule="auto"/>
        <w:jc w:val="center"/>
        <w:rPr>
          <w:rFonts w:ascii="Times New Roman" w:hAnsi="Times New Roman" w:cs="Times New Roman"/>
          <w:sz w:val="20"/>
          <w:szCs w:val="20"/>
        </w:rPr>
      </w:pPr>
      <w:r w:rsidRPr="008E2459">
        <w:rPr>
          <w:rFonts w:ascii="Times New Roman" w:hAnsi="Times New Roman" w:cs="Times New Roman"/>
          <w:b/>
          <w:bCs/>
          <w:color w:val="000000"/>
        </w:rPr>
        <w:t xml:space="preserve">Experiment 4: </w:t>
      </w:r>
      <w:r w:rsidR="009A4919">
        <w:rPr>
          <w:rFonts w:ascii="Times New Roman" w:hAnsi="Times New Roman" w:cs="Times New Roman"/>
          <w:b/>
          <w:bCs/>
          <w:color w:val="000000"/>
        </w:rPr>
        <w:t>Changing the Number of</w:t>
      </w:r>
      <w:r w:rsidR="006F06CB">
        <w:rPr>
          <w:rFonts w:ascii="Times New Roman" w:hAnsi="Times New Roman" w:cs="Times New Roman"/>
          <w:b/>
          <w:bCs/>
          <w:color w:val="000000"/>
        </w:rPr>
        <w:t xml:space="preserve"> Requesters</w:t>
      </w:r>
    </w:p>
    <w:p w14:paraId="6F2F44C1" w14:textId="694FA431" w:rsidR="00F53CEB" w:rsidRDefault="008E2459" w:rsidP="00F53CEB">
      <w:pPr>
        <w:spacing w:line="480" w:lineRule="auto"/>
        <w:rPr>
          <w:rFonts w:ascii="Times New Roman" w:hAnsi="Times New Roman" w:cs="Times New Roman"/>
          <w:color w:val="000000"/>
        </w:rPr>
      </w:pPr>
      <w:r w:rsidRPr="008E2459">
        <w:rPr>
          <w:rFonts w:ascii="Times New Roman" w:hAnsi="Times New Roman" w:cs="Times New Roman"/>
          <w:color w:val="000000"/>
        </w:rPr>
        <w:t>       </w:t>
      </w:r>
      <w:r w:rsidRPr="008E2459">
        <w:rPr>
          <w:rFonts w:ascii="Times New Roman" w:hAnsi="Times New Roman" w:cs="Times New Roman"/>
          <w:color w:val="000000"/>
        </w:rPr>
        <w:tab/>
        <w:t xml:space="preserve">Experiment 4 </w:t>
      </w:r>
      <w:r w:rsidR="006E3B96">
        <w:rPr>
          <w:rFonts w:ascii="Times New Roman" w:hAnsi="Times New Roman" w:cs="Times New Roman"/>
          <w:color w:val="000000"/>
        </w:rPr>
        <w:t xml:space="preserve">examines the preference for distribution in a real donation decision using actual </w:t>
      </w:r>
      <w:r w:rsidR="006F06CB">
        <w:rPr>
          <w:rFonts w:ascii="Times New Roman" w:hAnsi="Times New Roman" w:cs="Times New Roman"/>
          <w:color w:val="000000"/>
        </w:rPr>
        <w:t xml:space="preserve">requesters </w:t>
      </w:r>
      <w:r w:rsidR="006E3B96">
        <w:rPr>
          <w:rFonts w:ascii="Times New Roman" w:hAnsi="Times New Roman" w:cs="Times New Roman"/>
          <w:color w:val="000000"/>
        </w:rPr>
        <w:t xml:space="preserve">selected from </w:t>
      </w:r>
      <w:r w:rsidR="005E547E">
        <w:rPr>
          <w:rFonts w:ascii="Times New Roman" w:hAnsi="Times New Roman" w:cs="Times New Roman"/>
          <w:color w:val="000000"/>
        </w:rPr>
        <w:t xml:space="preserve">an online donation website </w:t>
      </w:r>
      <w:r w:rsidR="009F29AA">
        <w:rPr>
          <w:rFonts w:ascii="Times New Roman" w:hAnsi="Times New Roman" w:cs="Times New Roman"/>
          <w:color w:val="000000"/>
        </w:rPr>
        <w:t>(</w:t>
      </w:r>
      <w:r w:rsidR="005E547E">
        <w:rPr>
          <w:rFonts w:ascii="Times New Roman" w:hAnsi="Times New Roman" w:cs="Times New Roman"/>
          <w:color w:val="000000"/>
        </w:rPr>
        <w:t>“Fundrazr”</w:t>
      </w:r>
      <w:r w:rsidR="009F29AA">
        <w:rPr>
          <w:rFonts w:ascii="Times New Roman" w:hAnsi="Times New Roman" w:cs="Times New Roman"/>
          <w:color w:val="000000"/>
        </w:rPr>
        <w:t>)</w:t>
      </w:r>
      <w:r w:rsidR="006E3B96">
        <w:rPr>
          <w:rFonts w:ascii="Times New Roman" w:hAnsi="Times New Roman" w:cs="Times New Roman"/>
          <w:color w:val="000000"/>
        </w:rPr>
        <w:t xml:space="preserve">. </w:t>
      </w:r>
      <w:r w:rsidR="00B6430B">
        <w:rPr>
          <w:rFonts w:ascii="Times New Roman" w:hAnsi="Times New Roman" w:cs="Times New Roman"/>
          <w:color w:val="000000"/>
        </w:rPr>
        <w:t xml:space="preserve">For each allocation decision, </w:t>
      </w:r>
      <w:r w:rsidR="006F06CB">
        <w:rPr>
          <w:rFonts w:ascii="Times New Roman" w:hAnsi="Times New Roman" w:cs="Times New Roman"/>
          <w:color w:val="000000"/>
        </w:rPr>
        <w:t xml:space="preserve">helpers </w:t>
      </w:r>
      <w:r w:rsidR="00B6430B">
        <w:rPr>
          <w:rFonts w:ascii="Times New Roman" w:hAnsi="Times New Roman" w:cs="Times New Roman"/>
          <w:color w:val="000000"/>
        </w:rPr>
        <w:t xml:space="preserve">considered how much money each individual </w:t>
      </w:r>
      <w:r w:rsidR="006F06CB">
        <w:rPr>
          <w:rFonts w:ascii="Times New Roman" w:hAnsi="Times New Roman" w:cs="Times New Roman"/>
          <w:color w:val="000000"/>
        </w:rPr>
        <w:t>requester</w:t>
      </w:r>
      <w:r w:rsidR="00B6430B">
        <w:rPr>
          <w:rFonts w:ascii="Times New Roman" w:hAnsi="Times New Roman" w:cs="Times New Roman"/>
          <w:color w:val="000000"/>
        </w:rPr>
        <w:t xml:space="preserve"> would receive, thereby “unpacking” the allocation decision by considering every possible </w:t>
      </w:r>
      <w:r w:rsidR="006F06CB">
        <w:rPr>
          <w:rFonts w:ascii="Times New Roman" w:hAnsi="Times New Roman" w:cs="Times New Roman"/>
          <w:color w:val="000000"/>
        </w:rPr>
        <w:t>requester</w:t>
      </w:r>
      <w:r w:rsidR="00B6430B">
        <w:rPr>
          <w:rFonts w:ascii="Times New Roman" w:hAnsi="Times New Roman" w:cs="Times New Roman"/>
          <w:color w:val="000000"/>
        </w:rPr>
        <w:t xml:space="preserve">. </w:t>
      </w:r>
      <w:r w:rsidR="00B805D1">
        <w:rPr>
          <w:rFonts w:ascii="Times New Roman" w:hAnsi="Times New Roman" w:cs="Times New Roman"/>
          <w:color w:val="000000"/>
        </w:rPr>
        <w:t>We expected that distributi</w:t>
      </w:r>
      <w:r w:rsidR="00B6430B">
        <w:rPr>
          <w:rFonts w:ascii="Times New Roman" w:hAnsi="Times New Roman" w:cs="Times New Roman"/>
          <w:color w:val="000000"/>
        </w:rPr>
        <w:t xml:space="preserve">ng </w:t>
      </w:r>
      <w:r w:rsidR="009F29AA">
        <w:rPr>
          <w:rFonts w:ascii="Times New Roman" w:hAnsi="Times New Roman" w:cs="Times New Roman"/>
          <w:color w:val="000000"/>
        </w:rPr>
        <w:t xml:space="preserve">help </w:t>
      </w:r>
      <w:r w:rsidR="00B805D1">
        <w:rPr>
          <w:rFonts w:ascii="Times New Roman" w:hAnsi="Times New Roman" w:cs="Times New Roman"/>
          <w:color w:val="000000"/>
        </w:rPr>
        <w:t xml:space="preserve">would be the </w:t>
      </w:r>
      <w:r w:rsidR="009A680C">
        <w:rPr>
          <w:rFonts w:ascii="Times New Roman" w:hAnsi="Times New Roman" w:cs="Times New Roman"/>
          <w:color w:val="000000"/>
        </w:rPr>
        <w:t xml:space="preserve">preferred </w:t>
      </w:r>
      <w:r w:rsidR="00B805D1">
        <w:rPr>
          <w:rFonts w:ascii="Times New Roman" w:hAnsi="Times New Roman" w:cs="Times New Roman"/>
          <w:color w:val="000000"/>
        </w:rPr>
        <w:t xml:space="preserve">allocation </w:t>
      </w:r>
      <w:r w:rsidR="00B6430B">
        <w:rPr>
          <w:rFonts w:ascii="Times New Roman" w:hAnsi="Times New Roman" w:cs="Times New Roman"/>
          <w:color w:val="000000"/>
        </w:rPr>
        <w:t xml:space="preserve">strategy </w:t>
      </w:r>
      <w:r w:rsidR="00B805D1">
        <w:rPr>
          <w:rFonts w:ascii="Times New Roman" w:hAnsi="Times New Roman" w:cs="Times New Roman"/>
          <w:color w:val="000000"/>
        </w:rPr>
        <w:t xml:space="preserve">regardless of the </w:t>
      </w:r>
      <w:r w:rsidR="006F06CB">
        <w:rPr>
          <w:rFonts w:ascii="Times New Roman" w:hAnsi="Times New Roman" w:cs="Times New Roman"/>
          <w:color w:val="000000"/>
        </w:rPr>
        <w:t>number of requesters</w:t>
      </w:r>
      <w:r w:rsidR="00B6430B">
        <w:rPr>
          <w:rFonts w:ascii="Times New Roman" w:hAnsi="Times New Roman" w:cs="Times New Roman"/>
          <w:color w:val="000000"/>
        </w:rPr>
        <w:t>.</w:t>
      </w:r>
      <w:r w:rsidR="006F06CB">
        <w:rPr>
          <w:rFonts w:ascii="Times New Roman" w:hAnsi="Times New Roman" w:cs="Times New Roman"/>
          <w:color w:val="000000"/>
        </w:rPr>
        <w:t xml:space="preserve"> </w:t>
      </w:r>
      <w:r w:rsidR="00F53CEB">
        <w:rPr>
          <w:rFonts w:ascii="Times New Roman" w:hAnsi="Times New Roman" w:cs="Times New Roman"/>
          <w:color w:val="000000"/>
        </w:rPr>
        <w:t xml:space="preserve">In one experimental condition, </w:t>
      </w:r>
      <w:r w:rsidR="006F06CB">
        <w:rPr>
          <w:rFonts w:ascii="Times New Roman" w:hAnsi="Times New Roman" w:cs="Times New Roman"/>
          <w:color w:val="000000"/>
        </w:rPr>
        <w:t>the donation was</w:t>
      </w:r>
      <w:r w:rsidR="00F53CEB">
        <w:rPr>
          <w:rFonts w:ascii="Times New Roman" w:hAnsi="Times New Roman" w:cs="Times New Roman"/>
          <w:color w:val="000000"/>
        </w:rPr>
        <w:t xml:space="preserve"> mandatory</w:t>
      </w:r>
      <w:r w:rsidR="006F06CB">
        <w:rPr>
          <w:rFonts w:ascii="Times New Roman" w:hAnsi="Times New Roman" w:cs="Times New Roman"/>
          <w:color w:val="000000"/>
        </w:rPr>
        <w:t>,</w:t>
      </w:r>
      <w:r w:rsidR="00F53CEB">
        <w:rPr>
          <w:rFonts w:ascii="Times New Roman" w:hAnsi="Times New Roman" w:cs="Times New Roman"/>
          <w:color w:val="000000"/>
        </w:rPr>
        <w:t xml:space="preserve"> so </w:t>
      </w:r>
      <w:r w:rsidR="00A91BC7">
        <w:rPr>
          <w:rFonts w:ascii="Times New Roman" w:hAnsi="Times New Roman" w:cs="Times New Roman"/>
          <w:color w:val="000000"/>
        </w:rPr>
        <w:t xml:space="preserve">that </w:t>
      </w:r>
      <w:r w:rsidR="00F53CEB">
        <w:rPr>
          <w:rFonts w:ascii="Times New Roman" w:hAnsi="Times New Roman" w:cs="Times New Roman"/>
          <w:color w:val="000000"/>
        </w:rPr>
        <w:t xml:space="preserve">we could simply examine the allocation strategies that emerged. In a second experimental condition, the donation </w:t>
      </w:r>
      <w:r w:rsidR="006F06CB">
        <w:rPr>
          <w:rFonts w:ascii="Times New Roman" w:hAnsi="Times New Roman" w:cs="Times New Roman"/>
          <w:color w:val="000000"/>
        </w:rPr>
        <w:t xml:space="preserve">was </w:t>
      </w:r>
      <w:r w:rsidR="00F53CEB">
        <w:rPr>
          <w:rFonts w:ascii="Times New Roman" w:hAnsi="Times New Roman" w:cs="Times New Roman"/>
          <w:color w:val="000000"/>
        </w:rPr>
        <w:t>optional</w:t>
      </w:r>
      <w:r w:rsidR="006F06CB">
        <w:rPr>
          <w:rFonts w:ascii="Times New Roman" w:hAnsi="Times New Roman" w:cs="Times New Roman"/>
          <w:color w:val="000000"/>
        </w:rPr>
        <w:t>,</w:t>
      </w:r>
      <w:r w:rsidR="00F53CEB">
        <w:rPr>
          <w:rFonts w:ascii="Times New Roman" w:hAnsi="Times New Roman" w:cs="Times New Roman"/>
          <w:color w:val="000000"/>
        </w:rPr>
        <w:t xml:space="preserve"> so </w:t>
      </w:r>
      <w:r w:rsidR="008466C7">
        <w:rPr>
          <w:rFonts w:ascii="Times New Roman" w:hAnsi="Times New Roman" w:cs="Times New Roman"/>
          <w:color w:val="000000"/>
        </w:rPr>
        <w:t xml:space="preserve">that </w:t>
      </w:r>
      <w:r w:rsidR="006F06CB">
        <w:rPr>
          <w:rFonts w:ascii="Times New Roman" w:hAnsi="Times New Roman" w:cs="Times New Roman"/>
          <w:color w:val="000000"/>
        </w:rPr>
        <w:t>we could examine not only allocation strategies but also donation amounts</w:t>
      </w:r>
      <w:r w:rsidR="00F53CEB">
        <w:rPr>
          <w:rFonts w:ascii="Times New Roman" w:hAnsi="Times New Roman" w:cs="Times New Roman"/>
          <w:color w:val="000000"/>
        </w:rPr>
        <w:t xml:space="preserve">. We predicted that </w:t>
      </w:r>
      <w:r w:rsidR="006F06CB">
        <w:rPr>
          <w:rFonts w:ascii="Times New Roman" w:hAnsi="Times New Roman" w:cs="Times New Roman"/>
          <w:color w:val="000000"/>
        </w:rPr>
        <w:t>the number of requesters</w:t>
      </w:r>
      <w:r w:rsidR="00F53CEB">
        <w:rPr>
          <w:rFonts w:ascii="Times New Roman" w:hAnsi="Times New Roman" w:cs="Times New Roman"/>
          <w:color w:val="000000"/>
        </w:rPr>
        <w:t xml:space="preserve"> would not affect the likelihood of donation but would</w:t>
      </w:r>
      <w:r w:rsidR="006F06CB">
        <w:rPr>
          <w:rFonts w:ascii="Times New Roman" w:hAnsi="Times New Roman" w:cs="Times New Roman"/>
          <w:color w:val="000000"/>
        </w:rPr>
        <w:t xml:space="preserve"> </w:t>
      </w:r>
      <w:r w:rsidR="00F53CEB">
        <w:rPr>
          <w:rFonts w:ascii="Times New Roman" w:hAnsi="Times New Roman" w:cs="Times New Roman"/>
          <w:color w:val="000000"/>
        </w:rPr>
        <w:t>increase the total amount donated</w:t>
      </w:r>
      <w:r w:rsidR="006F06CB">
        <w:rPr>
          <w:rFonts w:ascii="Times New Roman" w:hAnsi="Times New Roman" w:cs="Times New Roman"/>
          <w:color w:val="000000"/>
        </w:rPr>
        <w:t xml:space="preserve"> because of greater opportunity to distribute help</w:t>
      </w:r>
      <w:r w:rsidR="00F53CEB">
        <w:rPr>
          <w:rFonts w:ascii="Times New Roman" w:hAnsi="Times New Roman" w:cs="Times New Roman"/>
          <w:color w:val="000000"/>
        </w:rPr>
        <w:t>.</w:t>
      </w:r>
      <w:r w:rsidR="006F06CB">
        <w:rPr>
          <w:rFonts w:ascii="Times New Roman" w:hAnsi="Times New Roman" w:cs="Times New Roman"/>
          <w:color w:val="000000"/>
        </w:rPr>
        <w:t xml:space="preserve"> In other words, the more that helpers distribute, we hypothesized, the more that they would donate.</w:t>
      </w:r>
      <w:r w:rsidR="00F53CEB">
        <w:rPr>
          <w:rFonts w:ascii="Times New Roman" w:hAnsi="Times New Roman" w:cs="Times New Roman"/>
          <w:color w:val="000000"/>
        </w:rPr>
        <w:t xml:space="preserve"> </w:t>
      </w:r>
    </w:p>
    <w:p w14:paraId="5F8DC6E2" w14:textId="504C0ACB" w:rsidR="00B6430B" w:rsidRDefault="00F53CEB" w:rsidP="002F7543">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Testing every possible </w:t>
      </w:r>
      <w:r w:rsidR="006F06CB">
        <w:rPr>
          <w:rFonts w:ascii="Times New Roman" w:hAnsi="Times New Roman" w:cs="Times New Roman"/>
          <w:color w:val="000000"/>
        </w:rPr>
        <w:t>number of requesters</w:t>
      </w:r>
      <w:r>
        <w:rPr>
          <w:rFonts w:ascii="Times New Roman" w:hAnsi="Times New Roman" w:cs="Times New Roman"/>
          <w:color w:val="000000"/>
        </w:rPr>
        <w:t xml:space="preserve"> between one and ten provides a further opportunity to see if </w:t>
      </w:r>
      <w:r w:rsidR="009F29AA">
        <w:rPr>
          <w:rFonts w:ascii="Times New Roman" w:hAnsi="Times New Roman" w:cs="Times New Roman"/>
          <w:color w:val="000000"/>
        </w:rPr>
        <w:t xml:space="preserve">some </w:t>
      </w:r>
      <w:r>
        <w:rPr>
          <w:rFonts w:ascii="Times New Roman" w:hAnsi="Times New Roman" w:cs="Times New Roman"/>
          <w:color w:val="000000"/>
        </w:rPr>
        <w:t xml:space="preserve">group sizes are treated differently than </w:t>
      </w:r>
      <w:r w:rsidR="009F29AA">
        <w:rPr>
          <w:rFonts w:ascii="Times New Roman" w:hAnsi="Times New Roman" w:cs="Times New Roman"/>
          <w:color w:val="000000"/>
        </w:rPr>
        <w:t>others</w:t>
      </w:r>
      <w:r>
        <w:rPr>
          <w:rFonts w:ascii="Times New Roman" w:hAnsi="Times New Roman" w:cs="Times New Roman"/>
          <w:color w:val="000000"/>
        </w:rPr>
        <w:t xml:space="preserve">. </w:t>
      </w:r>
      <w:r w:rsidR="00B6430B">
        <w:rPr>
          <w:rFonts w:ascii="Times New Roman" w:hAnsi="Times New Roman" w:cs="Times New Roman"/>
          <w:color w:val="000000"/>
        </w:rPr>
        <w:t xml:space="preserve">Considering the case of donating to a single requester, compared to donating to multiple requesters, is particularly interesting because competing hypotheses are possible. </w:t>
      </w:r>
      <w:r w:rsidR="00B6430B" w:rsidRPr="008E2459">
        <w:rPr>
          <w:rFonts w:ascii="Times New Roman" w:hAnsi="Times New Roman" w:cs="Times New Roman"/>
          <w:color w:val="000000"/>
        </w:rPr>
        <w:t>On the one hand, if people are more motivated to donate when they see a single victim because it increases empathy (i.e., identifi</w:t>
      </w:r>
      <w:r w:rsidR="00B6430B">
        <w:rPr>
          <w:rFonts w:ascii="Times New Roman" w:hAnsi="Times New Roman" w:cs="Times New Roman"/>
          <w:color w:val="000000"/>
        </w:rPr>
        <w:t>able</w:t>
      </w:r>
      <w:r w:rsidR="00B6430B" w:rsidRPr="008E2459">
        <w:rPr>
          <w:rFonts w:ascii="Times New Roman" w:hAnsi="Times New Roman" w:cs="Times New Roman"/>
          <w:color w:val="000000"/>
        </w:rPr>
        <w:t xml:space="preserve"> victim effect; </w:t>
      </w:r>
      <w:r w:rsidR="00516A52" w:rsidRPr="003409A1">
        <w:rPr>
          <w:rFonts w:ascii="Times New Roman" w:hAnsi="Times New Roman" w:cs="Times New Roman"/>
          <w:color w:val="000000"/>
        </w:rPr>
        <w:t>Erlandsson, Björklund, &amp; Bäckström</w:t>
      </w:r>
      <w:r w:rsidR="00516A52">
        <w:rPr>
          <w:rFonts w:ascii="Times New Roman" w:hAnsi="Times New Roman" w:cs="Times New Roman"/>
          <w:color w:val="000000"/>
        </w:rPr>
        <w:t>, 2015</w:t>
      </w:r>
      <w:r w:rsidR="00B6430B" w:rsidRPr="008E2459">
        <w:rPr>
          <w:rFonts w:ascii="Times New Roman" w:hAnsi="Times New Roman" w:cs="Times New Roman"/>
          <w:color w:val="000000"/>
        </w:rPr>
        <w:t xml:space="preserve">), then </w:t>
      </w:r>
      <w:r w:rsidR="00B6430B">
        <w:rPr>
          <w:rFonts w:ascii="Times New Roman" w:hAnsi="Times New Roman" w:cs="Times New Roman"/>
          <w:color w:val="000000"/>
        </w:rPr>
        <w:t>single requester</w:t>
      </w:r>
      <w:r w:rsidR="00197D0F">
        <w:rPr>
          <w:rFonts w:ascii="Times New Roman" w:hAnsi="Times New Roman" w:cs="Times New Roman"/>
          <w:color w:val="000000"/>
        </w:rPr>
        <w:t>s might uniquely attract more donations</w:t>
      </w:r>
      <w:r w:rsidR="00B6430B">
        <w:rPr>
          <w:rFonts w:ascii="Times New Roman" w:hAnsi="Times New Roman" w:cs="Times New Roman"/>
          <w:color w:val="000000"/>
        </w:rPr>
        <w:t xml:space="preserve">. Alternatively, a single requester might be treated no differently </w:t>
      </w:r>
      <w:r w:rsidR="00AC5339">
        <w:rPr>
          <w:rFonts w:ascii="Times New Roman" w:hAnsi="Times New Roman" w:cs="Times New Roman"/>
          <w:color w:val="000000"/>
        </w:rPr>
        <w:t xml:space="preserve">than </w:t>
      </w:r>
      <w:r w:rsidR="00BB750C">
        <w:rPr>
          <w:rFonts w:ascii="Times New Roman" w:hAnsi="Times New Roman" w:cs="Times New Roman"/>
          <w:color w:val="000000"/>
        </w:rPr>
        <w:t xml:space="preserve">any </w:t>
      </w:r>
      <w:r>
        <w:rPr>
          <w:rFonts w:ascii="Times New Roman" w:hAnsi="Times New Roman" w:cs="Times New Roman"/>
          <w:color w:val="000000"/>
        </w:rPr>
        <w:t xml:space="preserve">other </w:t>
      </w:r>
      <w:r w:rsidR="00BB750C">
        <w:rPr>
          <w:rFonts w:ascii="Times New Roman" w:hAnsi="Times New Roman" w:cs="Times New Roman"/>
          <w:color w:val="000000"/>
        </w:rPr>
        <w:t>number of requesters</w:t>
      </w:r>
      <w:r>
        <w:rPr>
          <w:rFonts w:ascii="Times New Roman" w:hAnsi="Times New Roman" w:cs="Times New Roman"/>
          <w:color w:val="000000"/>
        </w:rPr>
        <w:t>.</w:t>
      </w:r>
    </w:p>
    <w:p w14:paraId="616693D3" w14:textId="3949BA14"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Method</w:t>
      </w:r>
    </w:p>
    <w:p w14:paraId="3741DF0B" w14:textId="3B13ECC7" w:rsidR="008E2459" w:rsidRPr="009609AE" w:rsidRDefault="008E2459" w:rsidP="008E2459">
      <w:pPr>
        <w:spacing w:line="480" w:lineRule="auto"/>
        <w:rPr>
          <w:rFonts w:ascii="Times New Roman" w:hAnsi="Times New Roman" w:cs="Times New Roman"/>
          <w:sz w:val="20"/>
          <w:szCs w:val="20"/>
        </w:rPr>
      </w:pPr>
      <w:r w:rsidRPr="009609AE">
        <w:rPr>
          <w:rFonts w:ascii="Times New Roman" w:hAnsi="Times New Roman" w:cs="Times New Roman"/>
          <w:b/>
          <w:bCs/>
          <w:color w:val="000000"/>
        </w:rPr>
        <w:tab/>
      </w:r>
      <w:r w:rsidRPr="009609AE">
        <w:rPr>
          <w:rFonts w:ascii="Times New Roman" w:hAnsi="Times New Roman" w:cs="Times New Roman"/>
          <w:color w:val="000000"/>
        </w:rPr>
        <w:t>We pre-registered this experiment on AsPredicted.org (</w:t>
      </w:r>
      <w:hyperlink r:id="rId14" w:history="1">
        <w:r w:rsidR="009609AE" w:rsidRPr="00DD5C21">
          <w:rPr>
            <w:rStyle w:val="Hyperlink"/>
            <w:rFonts w:ascii="Times New Roman" w:hAnsi="Times New Roman" w:cs="Times New Roman"/>
          </w:rPr>
          <w:t>http://aspredicted.org/blind.php?x=dp3z4y</w:t>
        </w:r>
      </w:hyperlink>
      <w:r w:rsidR="009609AE" w:rsidRPr="009609AE">
        <w:rPr>
          <w:rFonts w:ascii="Times New Roman" w:hAnsi="Times New Roman" w:cs="Times New Roman"/>
        </w:rPr>
        <w:t>).</w:t>
      </w:r>
      <w:r w:rsidR="009609AE">
        <w:rPr>
          <w:rFonts w:ascii="Times New Roman" w:hAnsi="Times New Roman" w:cs="Times New Roman"/>
        </w:rPr>
        <w:t xml:space="preserve"> </w:t>
      </w:r>
    </w:p>
    <w:p w14:paraId="75167738" w14:textId="14089F19" w:rsidR="008E2459" w:rsidRPr="008E2459" w:rsidRDefault="008E2459" w:rsidP="008E2459">
      <w:pPr>
        <w:spacing w:line="480" w:lineRule="auto"/>
        <w:ind w:firstLine="720"/>
        <w:rPr>
          <w:rFonts w:ascii="Times New Roman" w:hAnsi="Times New Roman" w:cs="Times New Roman"/>
          <w:sz w:val="20"/>
          <w:szCs w:val="20"/>
        </w:rPr>
      </w:pPr>
      <w:r w:rsidRPr="008E2459">
        <w:rPr>
          <w:rFonts w:ascii="Times New Roman" w:hAnsi="Times New Roman" w:cs="Times New Roman"/>
          <w:i/>
          <w:iCs/>
          <w:color w:val="000000"/>
        </w:rPr>
        <w:t>Participants</w:t>
      </w:r>
      <w:r w:rsidRPr="008E2459">
        <w:rPr>
          <w:rFonts w:ascii="Times New Roman" w:hAnsi="Times New Roman" w:cs="Times New Roman"/>
          <w:color w:val="000000"/>
        </w:rPr>
        <w:t xml:space="preserve">. We targeted </w:t>
      </w:r>
      <w:r w:rsidR="00DE047A">
        <w:rPr>
          <w:rFonts w:ascii="Times New Roman" w:hAnsi="Times New Roman" w:cs="Times New Roman"/>
          <w:color w:val="000000"/>
        </w:rPr>
        <w:t>30</w:t>
      </w:r>
      <w:r w:rsidRPr="008E2459">
        <w:rPr>
          <w:rFonts w:ascii="Times New Roman" w:hAnsi="Times New Roman" w:cs="Times New Roman"/>
          <w:color w:val="000000"/>
        </w:rPr>
        <w:t xml:space="preserve"> participants in each of </w:t>
      </w:r>
      <w:r w:rsidR="00DE047A">
        <w:rPr>
          <w:rFonts w:ascii="Times New Roman" w:hAnsi="Times New Roman" w:cs="Times New Roman"/>
          <w:color w:val="000000"/>
        </w:rPr>
        <w:t>twenty</w:t>
      </w:r>
      <w:r w:rsidRPr="008E2459">
        <w:rPr>
          <w:rFonts w:ascii="Times New Roman" w:hAnsi="Times New Roman" w:cs="Times New Roman"/>
          <w:color w:val="000000"/>
        </w:rPr>
        <w:t xml:space="preserve"> conditions</w:t>
      </w:r>
      <w:r w:rsidR="00DE047A">
        <w:rPr>
          <w:rFonts w:ascii="Times New Roman" w:hAnsi="Times New Roman" w:cs="Times New Roman"/>
          <w:color w:val="000000"/>
        </w:rPr>
        <w:t xml:space="preserve"> (10 possible group sizes </w:t>
      </w:r>
      <w:r w:rsidR="00B805D1">
        <w:rPr>
          <w:rFonts w:ascii="Times New Roman" w:hAnsi="Times New Roman" w:cs="Times New Roman"/>
          <w:color w:val="000000"/>
        </w:rPr>
        <w:t>×</w:t>
      </w:r>
      <w:r w:rsidR="00DE047A">
        <w:rPr>
          <w:rFonts w:ascii="Times New Roman" w:hAnsi="Times New Roman" w:cs="Times New Roman"/>
          <w:color w:val="000000"/>
        </w:rPr>
        <w:t xml:space="preserve"> 2 donation options, i.e., </w:t>
      </w:r>
      <w:r w:rsidR="00BB750C">
        <w:rPr>
          <w:rFonts w:ascii="Times New Roman" w:hAnsi="Times New Roman" w:cs="Times New Roman"/>
          <w:color w:val="000000"/>
        </w:rPr>
        <w:t>mandatory-</w:t>
      </w:r>
      <w:r w:rsidR="00DE047A">
        <w:rPr>
          <w:rFonts w:ascii="Times New Roman" w:hAnsi="Times New Roman" w:cs="Times New Roman"/>
          <w:color w:val="000000"/>
        </w:rPr>
        <w:t>donat</w:t>
      </w:r>
      <w:r w:rsidR="00BB750C">
        <w:rPr>
          <w:rFonts w:ascii="Times New Roman" w:hAnsi="Times New Roman" w:cs="Times New Roman"/>
          <w:color w:val="000000"/>
        </w:rPr>
        <w:t>ion</w:t>
      </w:r>
      <w:r w:rsidR="00DE047A">
        <w:rPr>
          <w:rFonts w:ascii="Times New Roman" w:hAnsi="Times New Roman" w:cs="Times New Roman"/>
          <w:color w:val="000000"/>
        </w:rPr>
        <w:t xml:space="preserve"> or </w:t>
      </w:r>
      <w:r w:rsidR="00BB750C">
        <w:rPr>
          <w:rFonts w:ascii="Times New Roman" w:hAnsi="Times New Roman" w:cs="Times New Roman"/>
          <w:color w:val="000000"/>
        </w:rPr>
        <w:t>optional-</w:t>
      </w:r>
      <w:r w:rsidR="00DE047A">
        <w:rPr>
          <w:rFonts w:ascii="Times New Roman" w:hAnsi="Times New Roman" w:cs="Times New Roman"/>
          <w:color w:val="000000"/>
        </w:rPr>
        <w:t>donat</w:t>
      </w:r>
      <w:r w:rsidR="00BB750C">
        <w:rPr>
          <w:rFonts w:ascii="Times New Roman" w:hAnsi="Times New Roman" w:cs="Times New Roman"/>
          <w:color w:val="000000"/>
        </w:rPr>
        <w:t>ion</w:t>
      </w:r>
      <w:r w:rsidR="00DE047A">
        <w:rPr>
          <w:rFonts w:ascii="Times New Roman" w:hAnsi="Times New Roman" w:cs="Times New Roman"/>
          <w:color w:val="000000"/>
        </w:rPr>
        <w:t>)</w:t>
      </w:r>
      <w:r w:rsidRPr="008E2459">
        <w:rPr>
          <w:rFonts w:ascii="Times New Roman" w:hAnsi="Times New Roman" w:cs="Times New Roman"/>
          <w:color w:val="000000"/>
        </w:rPr>
        <w:t>.</w:t>
      </w:r>
      <w:r w:rsidR="00B05456">
        <w:rPr>
          <w:rFonts w:ascii="Times New Roman" w:hAnsi="Times New Roman" w:cs="Times New Roman"/>
          <w:color w:val="000000"/>
        </w:rPr>
        <w:t xml:space="preserve"> We chose this sample size</w:t>
      </w:r>
      <w:r w:rsidR="00197D0F">
        <w:rPr>
          <w:rFonts w:ascii="Times New Roman" w:hAnsi="Times New Roman" w:cs="Times New Roman"/>
          <w:color w:val="000000"/>
        </w:rPr>
        <w:t xml:space="preserve"> to achieve 300 participants in each of the</w:t>
      </w:r>
      <w:r w:rsidR="00902A50">
        <w:rPr>
          <w:rFonts w:ascii="Times New Roman" w:hAnsi="Times New Roman" w:cs="Times New Roman"/>
          <w:color w:val="000000"/>
        </w:rPr>
        <w:t xml:space="preserve"> two</w:t>
      </w:r>
      <w:r w:rsidR="00197D0F">
        <w:rPr>
          <w:rFonts w:ascii="Times New Roman" w:hAnsi="Times New Roman" w:cs="Times New Roman"/>
          <w:color w:val="000000"/>
        </w:rPr>
        <w:t xml:space="preserve"> donation option conditions.</w:t>
      </w:r>
      <w:r w:rsidR="00B05456">
        <w:rPr>
          <w:rFonts w:ascii="Times New Roman" w:hAnsi="Times New Roman" w:cs="Times New Roman"/>
          <w:color w:val="000000"/>
        </w:rPr>
        <w:t xml:space="preserve"> </w:t>
      </w:r>
      <w:r w:rsidRPr="008E2459">
        <w:rPr>
          <w:rFonts w:ascii="Times New Roman" w:hAnsi="Times New Roman" w:cs="Times New Roman"/>
          <w:color w:val="000000"/>
        </w:rPr>
        <w:t xml:space="preserve">Our final sample was </w:t>
      </w:r>
      <w:r w:rsidR="00DE047A">
        <w:rPr>
          <w:rFonts w:ascii="Times New Roman" w:hAnsi="Times New Roman" w:cs="Times New Roman"/>
          <w:color w:val="000000"/>
        </w:rPr>
        <w:t>602</w:t>
      </w:r>
      <w:r w:rsidRPr="008E2459">
        <w:rPr>
          <w:rFonts w:ascii="Times New Roman" w:hAnsi="Times New Roman" w:cs="Times New Roman"/>
          <w:color w:val="000000"/>
        </w:rPr>
        <w:t xml:space="preserve"> adults recruited on Amazon’s Mechanical Turk (U.S. citizens, </w:t>
      </w:r>
      <w:r w:rsidRPr="008E2459">
        <w:rPr>
          <w:rFonts w:ascii="Times New Roman" w:hAnsi="Times New Roman" w:cs="Times New Roman"/>
          <w:i/>
          <w:iCs/>
          <w:color w:val="000000"/>
        </w:rPr>
        <w:t>M</w:t>
      </w:r>
      <w:r w:rsidRPr="008E2459">
        <w:rPr>
          <w:rFonts w:ascii="Times New Roman" w:hAnsi="Times New Roman" w:cs="Times New Roman"/>
          <w:i/>
          <w:iCs/>
          <w:color w:val="000000"/>
          <w:sz w:val="14"/>
          <w:szCs w:val="14"/>
          <w:vertAlign w:val="subscript"/>
        </w:rPr>
        <w:t>age</w:t>
      </w:r>
      <w:r w:rsidRPr="008E2459">
        <w:rPr>
          <w:rFonts w:ascii="Times New Roman" w:hAnsi="Times New Roman" w:cs="Times New Roman"/>
          <w:color w:val="000000"/>
        </w:rPr>
        <w:t xml:space="preserve"> =</w:t>
      </w:r>
      <w:r w:rsidR="00DE047A">
        <w:rPr>
          <w:rFonts w:ascii="Times New Roman" w:hAnsi="Times New Roman" w:cs="Times New Roman"/>
          <w:color w:val="000000"/>
        </w:rPr>
        <w:t xml:space="preserve"> 37.1</w:t>
      </w:r>
      <w:r w:rsidRPr="008E2459">
        <w:rPr>
          <w:rFonts w:ascii="Times New Roman" w:hAnsi="Times New Roman" w:cs="Times New Roman"/>
          <w:color w:val="000000"/>
        </w:rPr>
        <w:t xml:space="preserve">, </w:t>
      </w:r>
      <w:r w:rsidRPr="008E2459">
        <w:rPr>
          <w:rFonts w:ascii="Times New Roman" w:hAnsi="Times New Roman" w:cs="Times New Roman"/>
          <w:i/>
          <w:iCs/>
          <w:color w:val="000000"/>
        </w:rPr>
        <w:t>SD</w:t>
      </w:r>
      <w:r w:rsidRPr="008E2459">
        <w:rPr>
          <w:rFonts w:ascii="Times New Roman" w:hAnsi="Times New Roman" w:cs="Times New Roman"/>
          <w:color w:val="000000"/>
        </w:rPr>
        <w:t xml:space="preserve"> = </w:t>
      </w:r>
      <w:r w:rsidR="00DE047A">
        <w:rPr>
          <w:rFonts w:ascii="Times New Roman" w:hAnsi="Times New Roman" w:cs="Times New Roman"/>
          <w:color w:val="000000"/>
        </w:rPr>
        <w:t>12.1</w:t>
      </w:r>
      <w:r w:rsidRPr="008E2459">
        <w:rPr>
          <w:rFonts w:ascii="Times New Roman" w:hAnsi="Times New Roman" w:cs="Times New Roman"/>
          <w:color w:val="000000"/>
        </w:rPr>
        <w:t xml:space="preserve">, </w:t>
      </w:r>
      <w:r w:rsidR="003E57A2">
        <w:rPr>
          <w:rFonts w:ascii="Times New Roman" w:hAnsi="Times New Roman" w:cs="Times New Roman"/>
          <w:color w:val="000000"/>
        </w:rPr>
        <w:t>45%</w:t>
      </w:r>
      <w:r w:rsidRPr="008E2459">
        <w:rPr>
          <w:rFonts w:ascii="Times New Roman" w:hAnsi="Times New Roman" w:cs="Times New Roman"/>
          <w:color w:val="000000"/>
        </w:rPr>
        <w:t xml:space="preserve"> female) for $0.40.</w:t>
      </w:r>
    </w:p>
    <w:p w14:paraId="00D6BC84" w14:textId="7494F863" w:rsidR="00357297" w:rsidRDefault="008E2459" w:rsidP="00AE4C11">
      <w:pPr>
        <w:spacing w:line="480" w:lineRule="auto"/>
        <w:rPr>
          <w:rFonts w:ascii="Times New Roman" w:hAnsi="Times New Roman" w:cs="Times New Roman"/>
          <w:color w:val="000000"/>
        </w:rPr>
      </w:pPr>
      <w:r w:rsidRPr="00DE047A">
        <w:rPr>
          <w:rFonts w:ascii="Times New Roman" w:hAnsi="Times New Roman" w:cs="Times New Roman"/>
          <w:color w:val="000000"/>
        </w:rPr>
        <w:t>       </w:t>
      </w:r>
      <w:r w:rsidRPr="00DE047A">
        <w:rPr>
          <w:rFonts w:ascii="Times New Roman" w:hAnsi="Times New Roman" w:cs="Times New Roman"/>
          <w:color w:val="000000"/>
        </w:rPr>
        <w:tab/>
      </w:r>
      <w:r w:rsidRPr="00DE047A">
        <w:rPr>
          <w:rFonts w:ascii="Times New Roman" w:hAnsi="Times New Roman" w:cs="Times New Roman"/>
          <w:i/>
          <w:iCs/>
          <w:color w:val="000000"/>
        </w:rPr>
        <w:t>Procedure and Materials</w:t>
      </w:r>
      <w:r w:rsidRPr="00DE047A">
        <w:rPr>
          <w:rFonts w:ascii="Times New Roman" w:hAnsi="Times New Roman" w:cs="Times New Roman"/>
          <w:color w:val="000000"/>
        </w:rPr>
        <w:t xml:space="preserve">. </w:t>
      </w:r>
      <w:r w:rsidR="00C636BA">
        <w:rPr>
          <w:rFonts w:ascii="Times New Roman" w:hAnsi="Times New Roman" w:cs="Times New Roman"/>
          <w:color w:val="000000"/>
        </w:rPr>
        <w:t>Participants enrolled in a “</w:t>
      </w:r>
      <w:r w:rsidR="00AE4C11">
        <w:rPr>
          <w:rFonts w:ascii="Times New Roman" w:hAnsi="Times New Roman" w:cs="Times New Roman"/>
          <w:color w:val="000000"/>
        </w:rPr>
        <w:t>decision-making task</w:t>
      </w:r>
      <w:r w:rsidR="00C636BA">
        <w:rPr>
          <w:rFonts w:ascii="Times New Roman" w:hAnsi="Times New Roman" w:cs="Times New Roman"/>
          <w:color w:val="000000"/>
        </w:rPr>
        <w:t xml:space="preserve">” in which they were told </w:t>
      </w:r>
      <w:r w:rsidR="00AE4C11">
        <w:rPr>
          <w:rFonts w:ascii="Times New Roman" w:hAnsi="Times New Roman" w:cs="Times New Roman"/>
          <w:color w:val="000000"/>
        </w:rPr>
        <w:t>that</w:t>
      </w:r>
      <w:r w:rsidR="002F0B84">
        <w:rPr>
          <w:rFonts w:ascii="Times New Roman" w:hAnsi="Times New Roman" w:cs="Times New Roman"/>
          <w:color w:val="000000"/>
        </w:rPr>
        <w:t>,</w:t>
      </w:r>
      <w:r w:rsidR="00AE4C11">
        <w:rPr>
          <w:rFonts w:ascii="Times New Roman" w:hAnsi="Times New Roman" w:cs="Times New Roman"/>
          <w:color w:val="000000"/>
        </w:rPr>
        <w:t xml:space="preserve"> “</w:t>
      </w:r>
      <w:r w:rsidR="00AE4C11" w:rsidRPr="00AE4C11">
        <w:rPr>
          <w:rFonts w:ascii="Times New Roman" w:hAnsi="Times New Roman" w:cs="Times New Roman"/>
          <w:color w:val="000000"/>
        </w:rPr>
        <w:t>Today, you will be viewing the profiles of people who need help of all kinds, and are asking for assistance on a crowdfunding site.</w:t>
      </w:r>
      <w:r w:rsidR="00AE4C11">
        <w:rPr>
          <w:rFonts w:ascii="Times New Roman" w:hAnsi="Times New Roman" w:cs="Times New Roman"/>
          <w:color w:val="000000"/>
        </w:rPr>
        <w:t xml:space="preserve"> T</w:t>
      </w:r>
      <w:r w:rsidR="00AE4C11" w:rsidRPr="00AE4C11">
        <w:rPr>
          <w:rFonts w:ascii="Times New Roman" w:hAnsi="Times New Roman" w:cs="Times New Roman"/>
          <w:color w:val="000000"/>
        </w:rPr>
        <w:t>hese are real profiles that we collected</w:t>
      </w:r>
      <w:r w:rsidR="00AE4C11">
        <w:rPr>
          <w:rFonts w:ascii="Times New Roman" w:hAnsi="Times New Roman" w:cs="Times New Roman"/>
          <w:color w:val="000000"/>
        </w:rPr>
        <w:t xml:space="preserve"> from the crowdfunding website ‘</w:t>
      </w:r>
      <w:r w:rsidR="00AE4C11" w:rsidRPr="00AE4C11">
        <w:rPr>
          <w:rFonts w:ascii="Times New Roman" w:hAnsi="Times New Roman" w:cs="Times New Roman"/>
          <w:color w:val="000000"/>
        </w:rPr>
        <w:t>Fundrazr.com.</w:t>
      </w:r>
      <w:r w:rsidR="00AE4C11">
        <w:rPr>
          <w:rFonts w:ascii="Times New Roman" w:hAnsi="Times New Roman" w:cs="Times New Roman"/>
          <w:color w:val="000000"/>
        </w:rPr>
        <w:t>’</w:t>
      </w:r>
      <w:r w:rsidR="00AE4C11" w:rsidRPr="00AE4C11">
        <w:rPr>
          <w:rFonts w:ascii="Times New Roman" w:hAnsi="Times New Roman" w:cs="Times New Roman"/>
          <w:color w:val="000000"/>
        </w:rPr>
        <w:t xml:space="preserve"> At the end of the survey, you'll receive an additional payment that you </w:t>
      </w:r>
      <w:r w:rsidR="00AE4C11">
        <w:rPr>
          <w:rFonts w:ascii="Times New Roman" w:hAnsi="Times New Roman" w:cs="Times New Roman"/>
          <w:color w:val="000000"/>
        </w:rPr>
        <w:t>[</w:t>
      </w:r>
      <w:r w:rsidR="00AE4C11" w:rsidRPr="00AE4C11">
        <w:rPr>
          <w:rFonts w:ascii="Times New Roman" w:hAnsi="Times New Roman" w:cs="Times New Roman"/>
          <w:color w:val="000000"/>
        </w:rPr>
        <w:t>must donate to the people in these profiles</w:t>
      </w:r>
      <w:r w:rsidR="00AE4C11">
        <w:rPr>
          <w:rFonts w:ascii="Times New Roman" w:hAnsi="Times New Roman" w:cs="Times New Roman"/>
          <w:color w:val="000000"/>
        </w:rPr>
        <w:t xml:space="preserve"> / </w:t>
      </w:r>
      <w:r w:rsidR="00AE4C11" w:rsidRPr="00AE4C11">
        <w:rPr>
          <w:rFonts w:ascii="Times New Roman" w:hAnsi="Times New Roman" w:cs="Times New Roman"/>
          <w:color w:val="000000"/>
        </w:rPr>
        <w:t>can choose to donate to the people in these profiles, or keep some or all for yourself</w:t>
      </w:r>
      <w:r w:rsidR="00AE4C11">
        <w:rPr>
          <w:rFonts w:ascii="Times New Roman" w:hAnsi="Times New Roman" w:cs="Times New Roman"/>
          <w:color w:val="000000"/>
        </w:rPr>
        <w:t>]</w:t>
      </w:r>
      <w:r w:rsidR="00AE4C11" w:rsidRPr="00AE4C11">
        <w:rPr>
          <w:rFonts w:ascii="Times New Roman" w:hAnsi="Times New Roman" w:cs="Times New Roman"/>
          <w:color w:val="000000"/>
        </w:rPr>
        <w:t>. The donations will really go to each campaign you select!</w:t>
      </w:r>
      <w:r w:rsidR="00AE4C11">
        <w:rPr>
          <w:rFonts w:ascii="Times New Roman" w:hAnsi="Times New Roman" w:cs="Times New Roman"/>
          <w:color w:val="000000"/>
        </w:rPr>
        <w:t>”</w:t>
      </w:r>
      <w:r w:rsidR="00C636BA">
        <w:rPr>
          <w:rFonts w:ascii="Times New Roman" w:hAnsi="Times New Roman" w:cs="Times New Roman"/>
          <w:color w:val="000000"/>
        </w:rPr>
        <w:t xml:space="preserve"> Participants received a bonus: “</w:t>
      </w:r>
      <w:r w:rsidR="00AE4C11">
        <w:rPr>
          <w:rFonts w:ascii="Times New Roman" w:hAnsi="Times New Roman" w:cs="Times New Roman"/>
          <w:color w:val="000000"/>
        </w:rPr>
        <w:t>Congratulations! You have now received $1.00 to donate to the following profiles.</w:t>
      </w:r>
      <w:r w:rsidR="00C636BA">
        <w:rPr>
          <w:rFonts w:ascii="Times New Roman" w:hAnsi="Times New Roman" w:cs="Times New Roman"/>
          <w:color w:val="000000"/>
        </w:rPr>
        <w:t xml:space="preserve">” </w:t>
      </w:r>
      <w:r w:rsidRPr="00DE047A">
        <w:rPr>
          <w:rFonts w:ascii="Times New Roman" w:hAnsi="Times New Roman" w:cs="Times New Roman"/>
          <w:color w:val="000000"/>
        </w:rPr>
        <w:t xml:space="preserve">Participants viewed </w:t>
      </w:r>
      <w:r w:rsidR="00C636BA">
        <w:rPr>
          <w:rFonts w:ascii="Times New Roman" w:hAnsi="Times New Roman" w:cs="Times New Roman"/>
          <w:color w:val="000000"/>
        </w:rPr>
        <w:t xml:space="preserve">up to </w:t>
      </w:r>
      <w:r w:rsidR="00A43D8D">
        <w:rPr>
          <w:rFonts w:ascii="Times New Roman" w:hAnsi="Times New Roman" w:cs="Times New Roman"/>
          <w:color w:val="000000"/>
        </w:rPr>
        <w:t>ten</w:t>
      </w:r>
      <w:r w:rsidR="00A43D8D" w:rsidRPr="00DE047A">
        <w:rPr>
          <w:rFonts w:ascii="Times New Roman" w:hAnsi="Times New Roman" w:cs="Times New Roman"/>
          <w:color w:val="000000"/>
        </w:rPr>
        <w:t xml:space="preserve"> </w:t>
      </w:r>
      <w:r w:rsidR="00C636BA">
        <w:rPr>
          <w:rFonts w:ascii="Times New Roman" w:hAnsi="Times New Roman" w:cs="Times New Roman"/>
          <w:color w:val="000000"/>
        </w:rPr>
        <w:t>profiles of people</w:t>
      </w:r>
      <w:r w:rsidR="00C636BA" w:rsidRPr="00DE047A">
        <w:rPr>
          <w:rFonts w:ascii="Times New Roman" w:hAnsi="Times New Roman" w:cs="Times New Roman"/>
          <w:color w:val="000000"/>
        </w:rPr>
        <w:t xml:space="preserve"> </w:t>
      </w:r>
      <w:r w:rsidR="00C636BA">
        <w:rPr>
          <w:rFonts w:ascii="Times New Roman" w:hAnsi="Times New Roman" w:cs="Times New Roman"/>
          <w:color w:val="000000"/>
        </w:rPr>
        <w:t xml:space="preserve">from </w:t>
      </w:r>
      <w:r w:rsidR="00DE047A" w:rsidRPr="00DE047A">
        <w:rPr>
          <w:rFonts w:ascii="Times New Roman" w:hAnsi="Times New Roman" w:cs="Times New Roman"/>
          <w:color w:val="000000"/>
        </w:rPr>
        <w:t>Fundrazr.com</w:t>
      </w:r>
      <w:r w:rsidRPr="00DE047A">
        <w:rPr>
          <w:rFonts w:ascii="Times New Roman" w:hAnsi="Times New Roman" w:cs="Times New Roman"/>
          <w:color w:val="000000"/>
        </w:rPr>
        <w:t xml:space="preserve"> who </w:t>
      </w:r>
      <w:r w:rsidR="00DE047A" w:rsidRPr="00DE047A">
        <w:rPr>
          <w:rFonts w:ascii="Times New Roman" w:hAnsi="Times New Roman" w:cs="Times New Roman"/>
          <w:color w:val="000000"/>
        </w:rPr>
        <w:t xml:space="preserve">asked for </w:t>
      </w:r>
      <w:r w:rsidR="00C636BA">
        <w:rPr>
          <w:rFonts w:ascii="Times New Roman" w:hAnsi="Times New Roman" w:cs="Times New Roman"/>
          <w:color w:val="000000"/>
        </w:rPr>
        <w:t xml:space="preserve">donations to buy personal items such as </w:t>
      </w:r>
      <w:r w:rsidR="00DE047A">
        <w:rPr>
          <w:rFonts w:ascii="Times New Roman" w:hAnsi="Times New Roman" w:cs="Times New Roman"/>
          <w:color w:val="000000"/>
        </w:rPr>
        <w:t xml:space="preserve">warm clothing to </w:t>
      </w:r>
      <w:r w:rsidR="00532342">
        <w:rPr>
          <w:rFonts w:ascii="Times New Roman" w:hAnsi="Times New Roman" w:cs="Times New Roman"/>
          <w:color w:val="000000"/>
        </w:rPr>
        <w:t xml:space="preserve">funding for stem cell treatments (see Supplemental Materials for profiles and </w:t>
      </w:r>
      <w:r w:rsidR="00532342" w:rsidRPr="00C5485F">
        <w:rPr>
          <w:rFonts w:ascii="Times New Roman" w:hAnsi="Times New Roman" w:cs="Times New Roman"/>
          <w:color w:val="000000"/>
        </w:rPr>
        <w:t>photos</w:t>
      </w:r>
      <w:r w:rsidR="00532342" w:rsidRPr="004037AF">
        <w:rPr>
          <w:rStyle w:val="CommentReference"/>
          <w:rFonts w:ascii="Times New Roman" w:hAnsi="Times New Roman" w:cs="Times New Roman"/>
          <w:sz w:val="24"/>
          <w:szCs w:val="24"/>
        </w:rPr>
        <w:t>)</w:t>
      </w:r>
      <w:r w:rsidR="00532342" w:rsidRPr="00C5485F">
        <w:rPr>
          <w:rFonts w:ascii="Times New Roman" w:hAnsi="Times New Roman" w:cs="Times New Roman"/>
          <w:color w:val="000000"/>
        </w:rPr>
        <w:t xml:space="preserve">. </w:t>
      </w:r>
      <w:r w:rsidR="00C5485F">
        <w:rPr>
          <w:rFonts w:ascii="Times New Roman" w:hAnsi="Times New Roman" w:cs="Times New Roman"/>
          <w:color w:val="000000"/>
        </w:rPr>
        <w:t xml:space="preserve">Participants knew that any money they allocated to the profiles would actually be given by the experimenters (and was indeed donated). </w:t>
      </w:r>
      <w:r w:rsidR="00532342" w:rsidRPr="00C5485F">
        <w:rPr>
          <w:rFonts w:ascii="Times New Roman" w:hAnsi="Times New Roman" w:cs="Times New Roman"/>
          <w:color w:val="000000"/>
        </w:rPr>
        <w:t>For instance</w:t>
      </w:r>
      <w:r w:rsidR="00532342">
        <w:rPr>
          <w:rFonts w:ascii="Times New Roman" w:hAnsi="Times New Roman" w:cs="Times New Roman"/>
          <w:color w:val="000000"/>
        </w:rPr>
        <w:t xml:space="preserve">, one profile read: </w:t>
      </w:r>
    </w:p>
    <w:p w14:paraId="1CB4CDD9" w14:textId="7AED1EFB" w:rsidR="00532342" w:rsidRDefault="00532342" w:rsidP="00532342">
      <w:pPr>
        <w:ind w:left="360"/>
        <w:rPr>
          <w:rFonts w:ascii="Times New Roman" w:hAnsi="Times New Roman" w:cs="Times New Roman"/>
          <w:color w:val="000000"/>
        </w:rPr>
      </w:pPr>
      <w:r w:rsidRPr="00532342">
        <w:rPr>
          <w:rFonts w:ascii="Times New Roman" w:hAnsi="Times New Roman" w:cs="Times New Roman"/>
          <w:color w:val="000000"/>
        </w:rPr>
        <w:t>"Against All Odds; A Couple in Recovery": My wife and I have had our lives destroyed in the past couple of years because of addiction. We are currently both in recovery and rebuilding a life for our family. We are raising funds and support for our decision to participate in ibogaine treatment.</w:t>
      </w:r>
    </w:p>
    <w:p w14:paraId="75CA6D34" w14:textId="77777777" w:rsidR="00532342" w:rsidRDefault="00532342" w:rsidP="00532342">
      <w:pPr>
        <w:ind w:left="360"/>
        <w:rPr>
          <w:rFonts w:ascii="Times New Roman" w:hAnsi="Times New Roman" w:cs="Times New Roman"/>
          <w:color w:val="000000"/>
        </w:rPr>
      </w:pPr>
    </w:p>
    <w:p w14:paraId="1D586A78" w14:textId="7001407C" w:rsidR="00532342" w:rsidRDefault="00532342" w:rsidP="00532342">
      <w:pPr>
        <w:spacing w:line="480" w:lineRule="auto"/>
        <w:rPr>
          <w:rFonts w:ascii="Times New Roman" w:hAnsi="Times New Roman" w:cs="Times New Roman"/>
          <w:color w:val="000000"/>
        </w:rPr>
      </w:pPr>
      <w:r>
        <w:rPr>
          <w:rFonts w:ascii="Times New Roman" w:hAnsi="Times New Roman" w:cs="Times New Roman"/>
          <w:color w:val="000000"/>
        </w:rPr>
        <w:tab/>
        <w:t>The order of profiles was fully randomized, and the group of profiles included for each participant</w:t>
      </w:r>
      <w:r w:rsidR="00AC5339">
        <w:rPr>
          <w:rFonts w:ascii="Times New Roman" w:hAnsi="Times New Roman" w:cs="Times New Roman"/>
          <w:color w:val="000000"/>
        </w:rPr>
        <w:t>’</w:t>
      </w:r>
      <w:r>
        <w:rPr>
          <w:rFonts w:ascii="Times New Roman" w:hAnsi="Times New Roman" w:cs="Times New Roman"/>
          <w:color w:val="000000"/>
        </w:rPr>
        <w:t xml:space="preserve">s choice set was completely counterbalanced, such that each participant saw [1 / 2 / 3 / 4 / 5 / 6 / 7 / 8 / 9 / 10] randomly chosen </w:t>
      </w:r>
      <w:r w:rsidR="00C636BA">
        <w:rPr>
          <w:rFonts w:ascii="Times New Roman" w:hAnsi="Times New Roman" w:cs="Times New Roman"/>
          <w:color w:val="000000"/>
        </w:rPr>
        <w:t xml:space="preserve">profiles </w:t>
      </w:r>
      <w:r>
        <w:rPr>
          <w:rFonts w:ascii="Times New Roman" w:hAnsi="Times New Roman" w:cs="Times New Roman"/>
          <w:color w:val="000000"/>
        </w:rPr>
        <w:t xml:space="preserve">from the set of </w:t>
      </w:r>
      <w:r w:rsidR="00A43D8D">
        <w:rPr>
          <w:rFonts w:ascii="Times New Roman" w:hAnsi="Times New Roman" w:cs="Times New Roman"/>
          <w:color w:val="000000"/>
        </w:rPr>
        <w:t xml:space="preserve">ten </w:t>
      </w:r>
      <w:r>
        <w:rPr>
          <w:rFonts w:ascii="Times New Roman" w:hAnsi="Times New Roman" w:cs="Times New Roman"/>
          <w:color w:val="000000"/>
        </w:rPr>
        <w:t>possible profiles.</w:t>
      </w:r>
    </w:p>
    <w:p w14:paraId="5068734C" w14:textId="2B263F52" w:rsidR="00C636BA" w:rsidRDefault="00C636BA" w:rsidP="004037AF">
      <w:pPr>
        <w:spacing w:line="480" w:lineRule="auto"/>
        <w:ind w:firstLine="720"/>
        <w:rPr>
          <w:rFonts w:ascii="Times New Roman" w:hAnsi="Times New Roman" w:cs="Times New Roman"/>
          <w:color w:val="000000"/>
        </w:rPr>
      </w:pPr>
      <w:r w:rsidRPr="00DE047A">
        <w:rPr>
          <w:rFonts w:ascii="Times New Roman" w:hAnsi="Times New Roman" w:cs="Times New Roman"/>
          <w:color w:val="000000"/>
        </w:rPr>
        <w:t xml:space="preserve">We randomly assigned participants to one of twenty conditions: </w:t>
      </w:r>
      <w:r w:rsidR="00BB750C">
        <w:rPr>
          <w:rFonts w:ascii="Times New Roman" w:hAnsi="Times New Roman" w:cs="Times New Roman"/>
          <w:color w:val="000000"/>
        </w:rPr>
        <w:t>the number of requesters</w:t>
      </w:r>
      <w:r w:rsidRPr="00DE047A">
        <w:rPr>
          <w:rFonts w:ascii="Times New Roman" w:hAnsi="Times New Roman" w:cs="Times New Roman"/>
          <w:color w:val="000000"/>
        </w:rPr>
        <w:t xml:space="preserve"> varying between </w:t>
      </w:r>
      <w:r w:rsidR="00A43D8D">
        <w:rPr>
          <w:rFonts w:ascii="Times New Roman" w:hAnsi="Times New Roman" w:cs="Times New Roman"/>
          <w:color w:val="000000"/>
        </w:rPr>
        <w:t>one</w:t>
      </w:r>
      <w:r w:rsidRPr="00DE047A">
        <w:rPr>
          <w:rFonts w:ascii="Times New Roman" w:hAnsi="Times New Roman" w:cs="Times New Roman"/>
          <w:color w:val="000000"/>
        </w:rPr>
        <w:t xml:space="preserve"> and </w:t>
      </w:r>
      <w:r w:rsidR="00A43D8D">
        <w:rPr>
          <w:rFonts w:ascii="Times New Roman" w:hAnsi="Times New Roman" w:cs="Times New Roman"/>
          <w:color w:val="000000"/>
        </w:rPr>
        <w:t xml:space="preserve">ten </w:t>
      </w:r>
      <w:r w:rsidR="00BB750C">
        <w:rPr>
          <w:rFonts w:ascii="Times New Roman" w:hAnsi="Times New Roman" w:cs="Times New Roman"/>
          <w:color w:val="000000"/>
        </w:rPr>
        <w:t>requesters</w:t>
      </w:r>
      <w:r w:rsidRPr="00DE047A">
        <w:rPr>
          <w:rFonts w:ascii="Times New Roman" w:hAnsi="Times New Roman" w:cs="Times New Roman"/>
          <w:color w:val="000000"/>
        </w:rPr>
        <w:t xml:space="preserve">, to which they </w:t>
      </w:r>
      <w:r>
        <w:rPr>
          <w:rFonts w:ascii="Times New Roman" w:hAnsi="Times New Roman" w:cs="Times New Roman"/>
          <w:color w:val="000000"/>
        </w:rPr>
        <w:t>were required</w:t>
      </w:r>
      <w:r w:rsidRPr="00DE047A">
        <w:rPr>
          <w:rFonts w:ascii="Times New Roman" w:hAnsi="Times New Roman" w:cs="Times New Roman"/>
          <w:color w:val="000000"/>
        </w:rPr>
        <w:t xml:space="preserve"> to allocate $1 (“</w:t>
      </w:r>
      <w:r w:rsidR="00AE4C11">
        <w:rPr>
          <w:rFonts w:ascii="Times New Roman" w:hAnsi="Times New Roman" w:cs="Times New Roman"/>
          <w:color w:val="000000"/>
        </w:rPr>
        <w:t>You must donate all $1.00 to the profiles</w:t>
      </w:r>
      <w:r>
        <w:rPr>
          <w:rFonts w:ascii="Times New Roman" w:hAnsi="Times New Roman" w:cs="Times New Roman"/>
          <w:color w:val="000000"/>
        </w:rPr>
        <w:t>”; mandatory-donation condition</w:t>
      </w:r>
      <w:r w:rsidRPr="00DE047A">
        <w:rPr>
          <w:rFonts w:ascii="Times New Roman" w:hAnsi="Times New Roman" w:cs="Times New Roman"/>
          <w:color w:val="000000"/>
        </w:rPr>
        <w:t>) or could choose to allocate any amount between $0 and $1 (“</w:t>
      </w:r>
      <w:r w:rsidR="00AE4C11">
        <w:rPr>
          <w:rFonts w:ascii="Times New Roman" w:hAnsi="Times New Roman" w:cs="Times New Roman"/>
          <w:color w:val="000000"/>
        </w:rPr>
        <w:t>You can donate up to $1.00 to the profiles. Any amount you do not donate will be paid to you as a bonus</w:t>
      </w:r>
      <w:r>
        <w:rPr>
          <w:rFonts w:ascii="Times New Roman" w:hAnsi="Times New Roman" w:cs="Times New Roman"/>
          <w:color w:val="000000"/>
        </w:rPr>
        <w:t>”; optional-donation condition</w:t>
      </w:r>
      <w:r w:rsidRPr="00DE047A">
        <w:rPr>
          <w:rFonts w:ascii="Times New Roman" w:hAnsi="Times New Roman" w:cs="Times New Roman"/>
          <w:color w:val="000000"/>
        </w:rPr>
        <w:t>).</w:t>
      </w:r>
    </w:p>
    <w:p w14:paraId="5D206D0B" w14:textId="2D4E8919" w:rsidR="005C36A4" w:rsidRDefault="00532342" w:rsidP="008E2459">
      <w:pPr>
        <w:spacing w:line="480" w:lineRule="auto"/>
        <w:rPr>
          <w:rFonts w:ascii="Times New Roman" w:hAnsi="Times New Roman" w:cs="Times New Roman"/>
          <w:b/>
          <w:bCs/>
          <w:color w:val="000000"/>
        </w:rPr>
      </w:pPr>
      <w:r>
        <w:rPr>
          <w:rFonts w:ascii="Times New Roman" w:hAnsi="Times New Roman" w:cs="Times New Roman"/>
          <w:color w:val="000000"/>
        </w:rPr>
        <w:tab/>
        <w:t xml:space="preserve">After making their allocation decisions, participants </w:t>
      </w:r>
      <w:r w:rsidR="00C636BA">
        <w:rPr>
          <w:rFonts w:ascii="Times New Roman" w:hAnsi="Times New Roman" w:cs="Times New Roman"/>
          <w:color w:val="000000"/>
        </w:rPr>
        <w:t>rated how fair, impactful, and efficient an equal</w:t>
      </w:r>
      <w:r w:rsidR="00BB750C">
        <w:rPr>
          <w:rFonts w:ascii="Times New Roman" w:hAnsi="Times New Roman" w:cs="Times New Roman"/>
          <w:color w:val="000000"/>
        </w:rPr>
        <w:t>-</w:t>
      </w:r>
      <w:r w:rsidR="00C636BA">
        <w:rPr>
          <w:rFonts w:ascii="Times New Roman" w:hAnsi="Times New Roman" w:cs="Times New Roman"/>
          <w:color w:val="000000"/>
        </w:rPr>
        <w:t xml:space="preserve">distribution </w:t>
      </w:r>
      <w:r w:rsidR="00BB750C">
        <w:rPr>
          <w:rFonts w:ascii="Times New Roman" w:hAnsi="Times New Roman" w:cs="Times New Roman"/>
          <w:color w:val="000000"/>
        </w:rPr>
        <w:t xml:space="preserve">allocation </w:t>
      </w:r>
      <w:r w:rsidR="00C636BA">
        <w:rPr>
          <w:rFonts w:ascii="Times New Roman" w:hAnsi="Times New Roman" w:cs="Times New Roman"/>
          <w:color w:val="000000"/>
        </w:rPr>
        <w:t>would have been</w:t>
      </w:r>
      <w:r w:rsidR="00AE4C11">
        <w:rPr>
          <w:rFonts w:ascii="Times New Roman" w:hAnsi="Times New Roman" w:cs="Times New Roman"/>
          <w:color w:val="000000"/>
        </w:rPr>
        <w:t>.</w:t>
      </w:r>
    </w:p>
    <w:p w14:paraId="2A6474B8" w14:textId="77777777"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Results</w:t>
      </w:r>
    </w:p>
    <w:p w14:paraId="7A5B810F" w14:textId="47BA1D11" w:rsidR="00E74C9C" w:rsidRDefault="0022156D" w:rsidP="00384223">
      <w:pPr>
        <w:spacing w:line="480" w:lineRule="auto"/>
        <w:ind w:firstLine="720"/>
        <w:rPr>
          <w:rFonts w:ascii="Times New Roman" w:hAnsi="Times New Roman" w:cs="Times New Roman"/>
          <w:b/>
        </w:rPr>
        <w:sectPr w:rsidR="00E74C9C" w:rsidSect="008139A3">
          <w:pgSz w:w="12240" w:h="15840"/>
          <w:pgMar w:top="1440" w:right="1800" w:bottom="1440" w:left="1800" w:header="720" w:footer="720" w:gutter="0"/>
          <w:cols w:space="720"/>
          <w:titlePg/>
          <w:docGrid w:linePitch="360"/>
        </w:sectPr>
      </w:pPr>
      <w:r w:rsidRPr="004037AF">
        <w:rPr>
          <w:rFonts w:ascii="Times New Roman" w:hAnsi="Times New Roman" w:cs="Times New Roman"/>
          <w:i/>
          <w:color w:val="000000"/>
        </w:rPr>
        <w:t>Allocation</w:t>
      </w:r>
      <w:r w:rsidR="00B02C91">
        <w:rPr>
          <w:rFonts w:ascii="Times New Roman" w:hAnsi="Times New Roman" w:cs="Times New Roman"/>
          <w:i/>
          <w:color w:val="000000"/>
        </w:rPr>
        <w:t xml:space="preserve"> decisions</w:t>
      </w:r>
      <w:r w:rsidRPr="002F7543">
        <w:rPr>
          <w:rFonts w:ascii="Times New Roman" w:hAnsi="Times New Roman" w:cs="Times New Roman"/>
          <w:color w:val="000000"/>
        </w:rPr>
        <w:t>.</w:t>
      </w:r>
      <w:r w:rsidRPr="0022156D">
        <w:rPr>
          <w:rFonts w:ascii="Times New Roman" w:hAnsi="Times New Roman" w:cs="Times New Roman"/>
          <w:b/>
          <w:color w:val="000000"/>
        </w:rPr>
        <w:t xml:space="preserve"> </w:t>
      </w:r>
      <w:r w:rsidR="00823689">
        <w:rPr>
          <w:rFonts w:ascii="Times New Roman" w:hAnsi="Times New Roman" w:cs="Times New Roman"/>
          <w:color w:val="000000"/>
        </w:rPr>
        <w:t>In</w:t>
      </w:r>
      <w:r w:rsidR="00C636BA">
        <w:rPr>
          <w:rFonts w:ascii="Times New Roman" w:hAnsi="Times New Roman" w:cs="Times New Roman"/>
          <w:color w:val="000000"/>
        </w:rPr>
        <w:t xml:space="preserve"> the mandatory-donation condition</w:t>
      </w:r>
      <w:r w:rsidR="00823689">
        <w:rPr>
          <w:rFonts w:ascii="Times New Roman" w:hAnsi="Times New Roman" w:cs="Times New Roman"/>
          <w:color w:val="000000"/>
        </w:rPr>
        <w:t>,</w:t>
      </w:r>
      <w:r w:rsidR="00C636BA">
        <w:rPr>
          <w:rFonts w:ascii="Times New Roman" w:hAnsi="Times New Roman" w:cs="Times New Roman"/>
          <w:color w:val="000000"/>
        </w:rPr>
        <w:t xml:space="preserve"> </w:t>
      </w:r>
      <w:r w:rsidR="00823689">
        <w:rPr>
          <w:rFonts w:ascii="Times New Roman" w:hAnsi="Times New Roman" w:cs="Times New Roman"/>
          <w:color w:val="000000"/>
        </w:rPr>
        <w:t>a</w:t>
      </w:r>
      <w:r w:rsidR="00C636BA">
        <w:rPr>
          <w:rFonts w:ascii="Times New Roman" w:hAnsi="Times New Roman" w:cs="Times New Roman"/>
          <w:color w:val="000000"/>
        </w:rPr>
        <w:t>s expected, distribut</w:t>
      </w:r>
      <w:r w:rsidR="006E3F87">
        <w:rPr>
          <w:rFonts w:ascii="Times New Roman" w:hAnsi="Times New Roman" w:cs="Times New Roman"/>
          <w:color w:val="000000"/>
        </w:rPr>
        <w:t>ing</w:t>
      </w:r>
      <w:r w:rsidR="00C636BA">
        <w:rPr>
          <w:rFonts w:ascii="Times New Roman" w:hAnsi="Times New Roman" w:cs="Times New Roman"/>
          <w:color w:val="000000"/>
        </w:rPr>
        <w:t xml:space="preserve"> </w:t>
      </w:r>
      <w:r w:rsidR="006E3F87">
        <w:rPr>
          <w:rFonts w:ascii="Times New Roman" w:hAnsi="Times New Roman" w:cs="Times New Roman"/>
          <w:color w:val="000000"/>
        </w:rPr>
        <w:t xml:space="preserve">donations </w:t>
      </w:r>
      <w:r w:rsidR="00C636BA">
        <w:rPr>
          <w:rFonts w:ascii="Times New Roman" w:hAnsi="Times New Roman" w:cs="Times New Roman"/>
          <w:color w:val="000000"/>
        </w:rPr>
        <w:t xml:space="preserve">was the </w:t>
      </w:r>
      <w:r w:rsidR="00902A50">
        <w:rPr>
          <w:rFonts w:ascii="Times New Roman" w:hAnsi="Times New Roman" w:cs="Times New Roman"/>
          <w:color w:val="000000"/>
        </w:rPr>
        <w:t xml:space="preserve">preferred </w:t>
      </w:r>
      <w:r w:rsidR="00223449">
        <w:rPr>
          <w:rFonts w:ascii="Times New Roman" w:hAnsi="Times New Roman" w:cs="Times New Roman"/>
          <w:color w:val="000000"/>
        </w:rPr>
        <w:t>allocation</w:t>
      </w:r>
      <w:r w:rsidR="00FE0013">
        <w:rPr>
          <w:rFonts w:ascii="Times New Roman" w:hAnsi="Times New Roman" w:cs="Times New Roman"/>
          <w:color w:val="000000"/>
        </w:rPr>
        <w:t xml:space="preserve"> </w:t>
      </w:r>
      <w:r w:rsidR="006E3F87">
        <w:rPr>
          <w:rFonts w:ascii="Times New Roman" w:hAnsi="Times New Roman" w:cs="Times New Roman"/>
          <w:color w:val="000000"/>
        </w:rPr>
        <w:t xml:space="preserve">strategy </w:t>
      </w:r>
      <w:r w:rsidR="00684F73">
        <w:rPr>
          <w:rFonts w:ascii="Times New Roman" w:hAnsi="Times New Roman" w:cs="Times New Roman"/>
          <w:color w:val="000000"/>
        </w:rPr>
        <w:t>across all group sizes</w:t>
      </w:r>
      <w:r w:rsidR="00C636BA">
        <w:rPr>
          <w:rFonts w:ascii="Times New Roman" w:hAnsi="Times New Roman" w:cs="Times New Roman"/>
          <w:color w:val="000000"/>
        </w:rPr>
        <w:t xml:space="preserve"> (6</w:t>
      </w:r>
      <w:r w:rsidR="00684F73">
        <w:rPr>
          <w:rFonts w:ascii="Times New Roman" w:hAnsi="Times New Roman" w:cs="Times New Roman"/>
          <w:color w:val="000000"/>
        </w:rPr>
        <w:t>2</w:t>
      </w:r>
      <w:r w:rsidR="00C636BA">
        <w:rPr>
          <w:rFonts w:ascii="Times New Roman" w:hAnsi="Times New Roman" w:cs="Times New Roman"/>
          <w:color w:val="000000"/>
        </w:rPr>
        <w:t>%)</w:t>
      </w:r>
      <w:r w:rsidR="009F29AA">
        <w:rPr>
          <w:rFonts w:ascii="Times New Roman" w:hAnsi="Times New Roman" w:cs="Times New Roman"/>
          <w:color w:val="000000"/>
        </w:rPr>
        <w:t xml:space="preserve">, </w:t>
      </w:r>
      <w:r w:rsidR="00D95CCD" w:rsidRPr="00A21780">
        <w:rPr>
          <w:rFonts w:ascii="Times New Roman" w:hAnsi="Times New Roman" w:cs="Times New Roman"/>
          <w:i/>
          <w:color w:val="222222"/>
          <w:shd w:val="clear" w:color="auto" w:fill="FFFFFF"/>
        </w:rPr>
        <w:t>χ</w:t>
      </w:r>
      <w:r w:rsidR="00D95CCD" w:rsidRPr="00A21780">
        <w:rPr>
          <w:rFonts w:ascii="Times New Roman" w:hAnsi="Times New Roman" w:cs="Times New Roman"/>
          <w:color w:val="222222"/>
          <w:shd w:val="clear" w:color="auto" w:fill="FFFFFF"/>
          <w:vertAlign w:val="superscript"/>
        </w:rPr>
        <w:t>2</w:t>
      </w:r>
      <w:r w:rsidR="00D95CCD">
        <w:rPr>
          <w:rFonts w:ascii="Times New Roman" w:hAnsi="Times New Roman" w:cs="Times New Roman"/>
          <w:color w:val="000000"/>
        </w:rPr>
        <w:t xml:space="preserve"> </w:t>
      </w:r>
      <w:r w:rsidR="00D95CCD" w:rsidRPr="00D95CCD">
        <w:rPr>
          <w:rFonts w:ascii="Times New Roman" w:hAnsi="Times New Roman" w:cs="Times New Roman"/>
          <w:color w:val="000000"/>
        </w:rPr>
        <w:t xml:space="preserve">(1, 269) = 10.34, </w:t>
      </w:r>
      <w:r w:rsidR="00D95CCD" w:rsidRPr="000E7F15">
        <w:rPr>
          <w:rFonts w:ascii="Times New Roman" w:hAnsi="Times New Roman" w:cs="Times New Roman"/>
          <w:i/>
          <w:color w:val="000000"/>
        </w:rPr>
        <w:t>p</w:t>
      </w:r>
      <w:r w:rsidR="00D95CCD" w:rsidRPr="00D95CCD">
        <w:rPr>
          <w:rFonts w:ascii="Times New Roman" w:hAnsi="Times New Roman" w:cs="Times New Roman"/>
          <w:color w:val="000000"/>
        </w:rPr>
        <w:t xml:space="preserve"> = .001</w:t>
      </w:r>
      <w:r w:rsidR="00D95CCD">
        <w:rPr>
          <w:rFonts w:ascii="Times New Roman" w:hAnsi="Times New Roman" w:cs="Times New Roman"/>
          <w:color w:val="000000"/>
        </w:rPr>
        <w:t xml:space="preserve"> </w:t>
      </w:r>
      <w:r w:rsidR="009F29AA" w:rsidRPr="00D95CCD">
        <w:rPr>
          <w:rFonts w:ascii="Times New Roman" w:hAnsi="Times New Roman" w:cs="Times New Roman"/>
          <w:color w:val="000000"/>
        </w:rPr>
        <w:t>(</w:t>
      </w:r>
      <w:r w:rsidR="009F29AA">
        <w:rPr>
          <w:rFonts w:ascii="Times New Roman" w:hAnsi="Times New Roman" w:cs="Times New Roman"/>
          <w:color w:val="000000"/>
        </w:rPr>
        <w:t xml:space="preserve">see Table </w:t>
      </w:r>
      <w:r w:rsidR="00902A50">
        <w:rPr>
          <w:rFonts w:ascii="Times New Roman" w:hAnsi="Times New Roman" w:cs="Times New Roman"/>
          <w:color w:val="000000"/>
        </w:rPr>
        <w:t>7</w:t>
      </w:r>
      <w:r w:rsidR="009F29AA">
        <w:rPr>
          <w:rFonts w:ascii="Times New Roman" w:hAnsi="Times New Roman" w:cs="Times New Roman"/>
          <w:color w:val="000000"/>
        </w:rPr>
        <w:t>)</w:t>
      </w:r>
      <w:r w:rsidR="00AC5339">
        <w:rPr>
          <w:rFonts w:ascii="Times New Roman" w:hAnsi="Times New Roman" w:cs="Times New Roman"/>
          <w:color w:val="000000"/>
        </w:rPr>
        <w:t>.</w:t>
      </w:r>
      <w:r w:rsidR="00C636BA">
        <w:rPr>
          <w:rFonts w:ascii="Times New Roman" w:hAnsi="Times New Roman" w:cs="Times New Roman"/>
          <w:color w:val="000000"/>
        </w:rPr>
        <w:t xml:space="preserve"> </w:t>
      </w:r>
      <w:r w:rsidR="009F29AA">
        <w:rPr>
          <w:rFonts w:ascii="Times New Roman" w:hAnsi="Times New Roman" w:cs="Times New Roman"/>
          <w:color w:val="000000"/>
        </w:rPr>
        <w:t>The preference for distribution did not vary meaningfully across different group sizes</w:t>
      </w:r>
      <w:r w:rsidR="00F366B5">
        <w:rPr>
          <w:rFonts w:ascii="Times New Roman" w:hAnsi="Times New Roman" w:cs="Times New Roman"/>
          <w:color w:val="000000"/>
        </w:rPr>
        <w:t xml:space="preserve">, </w:t>
      </w:r>
      <w:r w:rsidR="00D95CCD" w:rsidRPr="00A21780">
        <w:rPr>
          <w:rFonts w:ascii="Times New Roman" w:hAnsi="Times New Roman" w:cs="Times New Roman"/>
          <w:i/>
          <w:color w:val="222222"/>
          <w:shd w:val="clear" w:color="auto" w:fill="FFFFFF"/>
        </w:rPr>
        <w:t>χ</w:t>
      </w:r>
      <w:r w:rsidR="00D95CCD" w:rsidRPr="00A21780">
        <w:rPr>
          <w:rFonts w:ascii="Times New Roman" w:hAnsi="Times New Roman" w:cs="Times New Roman"/>
          <w:color w:val="222222"/>
          <w:shd w:val="clear" w:color="auto" w:fill="FFFFFF"/>
          <w:vertAlign w:val="superscript"/>
        </w:rPr>
        <w:t>2</w:t>
      </w:r>
      <w:r w:rsidR="00D95CCD">
        <w:rPr>
          <w:rFonts w:ascii="Times New Roman" w:hAnsi="Times New Roman" w:cs="Times New Roman"/>
          <w:color w:val="000000"/>
        </w:rPr>
        <w:t xml:space="preserve"> (8, 269</w:t>
      </w:r>
      <w:r w:rsidR="00D95CCD" w:rsidRPr="00D95CCD">
        <w:rPr>
          <w:rFonts w:ascii="Times New Roman" w:hAnsi="Times New Roman" w:cs="Times New Roman"/>
          <w:color w:val="000000"/>
        </w:rPr>
        <w:t xml:space="preserve">) = 2.13, </w:t>
      </w:r>
      <w:r w:rsidR="00D95CCD" w:rsidRPr="000E7F15">
        <w:rPr>
          <w:rFonts w:ascii="Times New Roman" w:hAnsi="Times New Roman" w:cs="Times New Roman"/>
          <w:i/>
          <w:color w:val="000000"/>
        </w:rPr>
        <w:t>p</w:t>
      </w:r>
      <w:r w:rsidR="00D95CCD" w:rsidRPr="00D95CCD">
        <w:rPr>
          <w:rFonts w:ascii="Times New Roman" w:hAnsi="Times New Roman" w:cs="Times New Roman"/>
          <w:color w:val="000000"/>
        </w:rPr>
        <w:t xml:space="preserve"> = .977</w:t>
      </w:r>
      <w:r w:rsidR="009F29AA">
        <w:rPr>
          <w:rFonts w:ascii="Times New Roman" w:hAnsi="Times New Roman" w:cs="Times New Roman"/>
          <w:color w:val="000000"/>
        </w:rPr>
        <w:t>. T</w:t>
      </w:r>
      <w:r w:rsidR="00823689">
        <w:rPr>
          <w:rFonts w:ascii="Times New Roman" w:hAnsi="Times New Roman" w:cs="Times New Roman"/>
          <w:color w:val="000000"/>
        </w:rPr>
        <w:t xml:space="preserve">his preference for distribution </w:t>
      </w:r>
      <w:r w:rsidR="009F29AA">
        <w:rPr>
          <w:rFonts w:ascii="Times New Roman" w:hAnsi="Times New Roman" w:cs="Times New Roman"/>
          <w:color w:val="000000"/>
        </w:rPr>
        <w:t xml:space="preserve">further </w:t>
      </w:r>
      <w:r w:rsidR="00823689">
        <w:rPr>
          <w:rFonts w:ascii="Times New Roman" w:hAnsi="Times New Roman" w:cs="Times New Roman"/>
          <w:color w:val="000000"/>
        </w:rPr>
        <w:t>persisted i</w:t>
      </w:r>
      <w:r w:rsidR="00E74C9C">
        <w:rPr>
          <w:rFonts w:ascii="Times New Roman" w:hAnsi="Times New Roman" w:cs="Times New Roman"/>
          <w:color w:val="000000"/>
        </w:rPr>
        <w:t>n the optional-donation condition</w:t>
      </w:r>
      <w:r w:rsidR="00823689">
        <w:rPr>
          <w:rFonts w:ascii="Times New Roman" w:hAnsi="Times New Roman" w:cs="Times New Roman"/>
          <w:color w:val="000000"/>
        </w:rPr>
        <w:t xml:space="preserve">. Specifically, </w:t>
      </w:r>
      <w:r w:rsidR="00A202EA">
        <w:rPr>
          <w:rFonts w:ascii="Times New Roman" w:hAnsi="Times New Roman" w:cs="Times New Roman"/>
          <w:color w:val="000000"/>
        </w:rPr>
        <w:t>66</w:t>
      </w:r>
      <w:r w:rsidR="00E74C9C">
        <w:rPr>
          <w:rFonts w:ascii="Times New Roman" w:hAnsi="Times New Roman" w:cs="Times New Roman"/>
          <w:color w:val="000000"/>
        </w:rPr>
        <w:t xml:space="preserve">% of donations were distributed </w:t>
      </w:r>
      <w:r w:rsidR="000011F6">
        <w:rPr>
          <w:rFonts w:ascii="Times New Roman" w:hAnsi="Times New Roman" w:cs="Times New Roman"/>
          <w:color w:val="000000"/>
        </w:rPr>
        <w:t>in the optional-donation condition</w:t>
      </w:r>
      <w:r w:rsidR="00F366B5">
        <w:rPr>
          <w:rFonts w:ascii="Times New Roman" w:hAnsi="Times New Roman" w:cs="Times New Roman"/>
          <w:color w:val="000000"/>
        </w:rPr>
        <w:t xml:space="preserve">, </w:t>
      </w:r>
      <w:r w:rsidR="00D95CCD" w:rsidRPr="00A21780">
        <w:rPr>
          <w:rFonts w:ascii="Times New Roman" w:hAnsi="Times New Roman" w:cs="Times New Roman"/>
          <w:i/>
          <w:color w:val="222222"/>
          <w:shd w:val="clear" w:color="auto" w:fill="FFFFFF"/>
        </w:rPr>
        <w:t>χ</w:t>
      </w:r>
      <w:r w:rsidR="00D95CCD" w:rsidRPr="00A21780">
        <w:rPr>
          <w:rFonts w:ascii="Times New Roman" w:hAnsi="Times New Roman" w:cs="Times New Roman"/>
          <w:color w:val="222222"/>
          <w:shd w:val="clear" w:color="auto" w:fill="FFFFFF"/>
          <w:vertAlign w:val="superscript"/>
        </w:rPr>
        <w:t>2</w:t>
      </w:r>
      <w:r w:rsidR="00D95CCD">
        <w:rPr>
          <w:rFonts w:ascii="Times New Roman" w:hAnsi="Times New Roman" w:cs="Times New Roman"/>
          <w:color w:val="000000"/>
        </w:rPr>
        <w:t xml:space="preserve"> </w:t>
      </w:r>
      <w:r w:rsidR="00892210">
        <w:rPr>
          <w:rFonts w:ascii="Times New Roman" w:hAnsi="Times New Roman" w:cs="Times New Roman"/>
          <w:color w:val="000000"/>
        </w:rPr>
        <w:t>(1, 262</w:t>
      </w:r>
      <w:r w:rsidR="00D95CCD" w:rsidRPr="00D95CCD">
        <w:rPr>
          <w:rFonts w:ascii="Times New Roman" w:hAnsi="Times New Roman" w:cs="Times New Roman"/>
          <w:color w:val="000000"/>
        </w:rPr>
        <w:t xml:space="preserve">) = 9.94, </w:t>
      </w:r>
      <w:r w:rsidR="00D95CCD" w:rsidRPr="000E7F15">
        <w:rPr>
          <w:rFonts w:ascii="Times New Roman" w:hAnsi="Times New Roman" w:cs="Times New Roman"/>
          <w:i/>
          <w:color w:val="000000"/>
        </w:rPr>
        <w:t>p</w:t>
      </w:r>
      <w:r w:rsidR="00D95CCD" w:rsidRPr="00D95CCD">
        <w:rPr>
          <w:rFonts w:ascii="Times New Roman" w:hAnsi="Times New Roman" w:cs="Times New Roman"/>
          <w:color w:val="000000"/>
        </w:rPr>
        <w:t xml:space="preserve"> = .002</w:t>
      </w:r>
      <w:r w:rsidR="00F366B5">
        <w:rPr>
          <w:rFonts w:ascii="Times New Roman" w:hAnsi="Times New Roman" w:cs="Times New Roman"/>
          <w:color w:val="000000"/>
        </w:rPr>
        <w:t>,</w:t>
      </w:r>
      <w:r w:rsidR="009F29AA">
        <w:rPr>
          <w:rFonts w:ascii="Times New Roman" w:hAnsi="Times New Roman" w:cs="Times New Roman"/>
          <w:color w:val="000000"/>
        </w:rPr>
        <w:t xml:space="preserve"> and </w:t>
      </w:r>
      <w:r w:rsidR="00E74C9C">
        <w:rPr>
          <w:rFonts w:ascii="Times New Roman" w:hAnsi="Times New Roman" w:cs="Times New Roman"/>
          <w:color w:val="000000"/>
        </w:rPr>
        <w:t>the number did</w:t>
      </w:r>
      <w:r w:rsidR="00BB750C">
        <w:rPr>
          <w:rFonts w:ascii="Times New Roman" w:hAnsi="Times New Roman" w:cs="Times New Roman"/>
          <w:color w:val="000000"/>
        </w:rPr>
        <w:t xml:space="preserve"> not</w:t>
      </w:r>
      <w:r w:rsidR="00E74C9C">
        <w:rPr>
          <w:rFonts w:ascii="Times New Roman" w:hAnsi="Times New Roman" w:cs="Times New Roman"/>
          <w:color w:val="000000"/>
        </w:rPr>
        <w:t xml:space="preserve"> meaningfully change across group sizes, </w:t>
      </w:r>
      <w:r w:rsidR="000E2EA0" w:rsidRPr="00A21780">
        <w:rPr>
          <w:rFonts w:ascii="Times New Roman" w:hAnsi="Times New Roman" w:cs="Times New Roman"/>
          <w:i/>
          <w:color w:val="222222"/>
          <w:shd w:val="clear" w:color="auto" w:fill="FFFFFF"/>
        </w:rPr>
        <w:t>χ</w:t>
      </w:r>
      <w:r w:rsidR="000E2EA0" w:rsidRPr="00A21780">
        <w:rPr>
          <w:rFonts w:ascii="Times New Roman" w:hAnsi="Times New Roman" w:cs="Times New Roman"/>
          <w:color w:val="222222"/>
          <w:shd w:val="clear" w:color="auto" w:fill="FFFFFF"/>
          <w:vertAlign w:val="superscript"/>
        </w:rPr>
        <w:t>2</w:t>
      </w:r>
      <w:r w:rsidR="000E2EA0">
        <w:rPr>
          <w:rFonts w:ascii="Times New Roman" w:hAnsi="Times New Roman" w:cs="Times New Roman"/>
          <w:color w:val="000000"/>
        </w:rPr>
        <w:t xml:space="preserve"> (8, 262) = 0.37, </w:t>
      </w:r>
      <w:r w:rsidR="000E2EA0" w:rsidRPr="004925B9">
        <w:rPr>
          <w:rFonts w:ascii="Times New Roman" w:hAnsi="Times New Roman" w:cs="Times New Roman"/>
          <w:i/>
          <w:color w:val="000000"/>
        </w:rPr>
        <w:t>p</w:t>
      </w:r>
      <w:r w:rsidR="000E2EA0">
        <w:rPr>
          <w:rFonts w:ascii="Times New Roman" w:hAnsi="Times New Roman" w:cs="Times New Roman"/>
          <w:color w:val="000000"/>
        </w:rPr>
        <w:t xml:space="preserve"> = 1.00 </w:t>
      </w:r>
      <w:r w:rsidR="00E74C9C">
        <w:rPr>
          <w:rFonts w:ascii="Times New Roman" w:hAnsi="Times New Roman" w:cs="Times New Roman"/>
          <w:color w:val="000000"/>
        </w:rPr>
        <w:t xml:space="preserve">(see Table </w:t>
      </w:r>
      <w:r w:rsidR="00902A50">
        <w:rPr>
          <w:rFonts w:ascii="Times New Roman" w:hAnsi="Times New Roman" w:cs="Times New Roman"/>
          <w:color w:val="000000"/>
        </w:rPr>
        <w:t>8</w:t>
      </w:r>
      <w:r w:rsidR="00E74C9C">
        <w:rPr>
          <w:rFonts w:ascii="Times New Roman" w:hAnsi="Times New Roman" w:cs="Times New Roman"/>
          <w:color w:val="000000"/>
        </w:rPr>
        <w:t>).</w:t>
      </w:r>
    </w:p>
    <w:p w14:paraId="3613B4B4" w14:textId="6833E1CF" w:rsidR="00205158" w:rsidRDefault="00205158">
      <w:pPr>
        <w:rPr>
          <w:rFonts w:ascii="Times New Roman" w:hAnsi="Times New Roman" w:cs="Times New Roman"/>
        </w:rPr>
      </w:pPr>
      <w:r w:rsidRPr="009029AE">
        <w:rPr>
          <w:rFonts w:ascii="Times New Roman" w:hAnsi="Times New Roman" w:cs="Times New Roman"/>
          <w:b/>
        </w:rPr>
        <w:t xml:space="preserve">Table </w:t>
      </w:r>
      <w:r w:rsidR="001C57D2">
        <w:rPr>
          <w:rFonts w:ascii="Times New Roman" w:hAnsi="Times New Roman" w:cs="Times New Roman"/>
          <w:b/>
        </w:rPr>
        <w:t>7</w:t>
      </w:r>
      <w:r w:rsidRPr="009029AE">
        <w:rPr>
          <w:rFonts w:ascii="Times New Roman" w:hAnsi="Times New Roman" w:cs="Times New Roman"/>
          <w:b/>
        </w:rPr>
        <w:t xml:space="preserve">. </w:t>
      </w:r>
      <w:r>
        <w:rPr>
          <w:rFonts w:ascii="Times New Roman" w:hAnsi="Times New Roman"/>
        </w:rPr>
        <w:t xml:space="preserve">Allocation </w:t>
      </w:r>
      <w:r w:rsidR="00171898">
        <w:rPr>
          <w:rFonts w:ascii="Times New Roman" w:hAnsi="Times New Roman"/>
        </w:rPr>
        <w:t xml:space="preserve">strategy </w:t>
      </w:r>
      <w:r>
        <w:rPr>
          <w:rFonts w:ascii="Times New Roman" w:hAnsi="Times New Roman"/>
        </w:rPr>
        <w:t xml:space="preserve">of participants in the mandatory-donation condition in Experiment 4 by </w:t>
      </w:r>
      <w:r w:rsidR="00BB750C">
        <w:rPr>
          <w:rFonts w:ascii="Times New Roman" w:hAnsi="Times New Roman"/>
        </w:rPr>
        <w:t xml:space="preserve">the number of requesters </w:t>
      </w:r>
      <w:r>
        <w:rPr>
          <w:rFonts w:ascii="Times New Roman" w:hAnsi="Times New Roman"/>
        </w:rPr>
        <w:t xml:space="preserve">(excluding participants assigned to only one </w:t>
      </w:r>
      <w:r w:rsidR="001709B0">
        <w:rPr>
          <w:rFonts w:ascii="Times New Roman" w:hAnsi="Times New Roman"/>
        </w:rPr>
        <w:t>requester</w:t>
      </w:r>
      <w:r>
        <w:rPr>
          <w:rFonts w:ascii="Times New Roman" w:hAnsi="Times New Roman"/>
        </w:rPr>
        <w:t>)</w:t>
      </w:r>
      <w:r w:rsidR="003D0423">
        <w:rPr>
          <w:rFonts w:ascii="Times New Roman" w:hAnsi="Times New Roman"/>
        </w:rPr>
        <w:t>.</w:t>
      </w:r>
    </w:p>
    <w:p w14:paraId="2D081C68" w14:textId="77777777" w:rsidR="00205158" w:rsidRDefault="00205158" w:rsidP="00205158">
      <w:pPr>
        <w:rPr>
          <w:rFonts w:ascii="Times New Roman" w:hAnsi="Times New Roman" w:cs="Times New Roman"/>
        </w:rPr>
      </w:pPr>
    </w:p>
    <w:tbl>
      <w:tblPr>
        <w:tblStyle w:val="TableGrid"/>
        <w:tblW w:w="0" w:type="auto"/>
        <w:tblInd w:w="108" w:type="dxa"/>
        <w:tblLayout w:type="fixed"/>
        <w:tblLook w:val="04A0" w:firstRow="1" w:lastRow="0" w:firstColumn="1" w:lastColumn="0" w:noHBand="0" w:noVBand="1"/>
      </w:tblPr>
      <w:tblGrid>
        <w:gridCol w:w="3690"/>
        <w:gridCol w:w="820"/>
        <w:gridCol w:w="820"/>
        <w:gridCol w:w="820"/>
        <w:gridCol w:w="820"/>
        <w:gridCol w:w="820"/>
        <w:gridCol w:w="820"/>
        <w:gridCol w:w="820"/>
        <w:gridCol w:w="820"/>
        <w:gridCol w:w="910"/>
      </w:tblGrid>
      <w:tr w:rsidR="00205158" w:rsidRPr="00F31E45" w14:paraId="4F653F29" w14:textId="77777777" w:rsidTr="002F7543">
        <w:tc>
          <w:tcPr>
            <w:tcW w:w="3690" w:type="dxa"/>
            <w:vMerge w:val="restart"/>
            <w:tcBorders>
              <w:left w:val="nil"/>
              <w:right w:val="nil"/>
            </w:tcBorders>
            <w:vAlign w:val="center"/>
          </w:tcPr>
          <w:p w14:paraId="2B369268" w14:textId="058257F2" w:rsidR="00205158" w:rsidRPr="00E34E8E" w:rsidRDefault="00205158">
            <w:pPr>
              <w:rPr>
                <w:rFonts w:ascii="Times New Roman" w:hAnsi="Times New Roman" w:cs="Times New Roman"/>
                <w:b/>
                <w:sz w:val="16"/>
                <w:szCs w:val="16"/>
              </w:rPr>
            </w:pPr>
            <w:r w:rsidRPr="00F31E45">
              <w:rPr>
                <w:rFonts w:ascii="Times New Roman" w:hAnsi="Times New Roman" w:cs="Times New Roman"/>
                <w:b/>
                <w:sz w:val="16"/>
                <w:szCs w:val="16"/>
              </w:rPr>
              <w:t xml:space="preserve">Allocation </w:t>
            </w:r>
            <w:r w:rsidR="00171898">
              <w:rPr>
                <w:rFonts w:ascii="Times New Roman" w:hAnsi="Times New Roman" w:cs="Times New Roman"/>
                <w:b/>
                <w:sz w:val="16"/>
                <w:szCs w:val="16"/>
              </w:rPr>
              <w:t>strategy</w:t>
            </w:r>
          </w:p>
        </w:tc>
        <w:tc>
          <w:tcPr>
            <w:tcW w:w="7470" w:type="dxa"/>
            <w:gridSpan w:val="9"/>
            <w:tcBorders>
              <w:left w:val="nil"/>
              <w:bottom w:val="nil"/>
              <w:right w:val="nil"/>
            </w:tcBorders>
          </w:tcPr>
          <w:p w14:paraId="679B6457" w14:textId="74749648" w:rsidR="00205158" w:rsidRPr="00F31E45" w:rsidRDefault="001709B0" w:rsidP="00B92FE3">
            <w:pPr>
              <w:jc w:val="center"/>
              <w:rPr>
                <w:rFonts w:ascii="Times New Roman" w:hAnsi="Times New Roman" w:cs="Times New Roman"/>
                <w:b/>
                <w:sz w:val="16"/>
                <w:szCs w:val="16"/>
              </w:rPr>
            </w:pPr>
            <w:r>
              <w:rPr>
                <w:rFonts w:ascii="Times New Roman" w:hAnsi="Times New Roman" w:cs="Times New Roman"/>
                <w:b/>
                <w:sz w:val="16"/>
                <w:szCs w:val="16"/>
              </w:rPr>
              <w:t>Number of Requesters</w:t>
            </w:r>
          </w:p>
        </w:tc>
      </w:tr>
      <w:tr w:rsidR="00205158" w:rsidRPr="00F31E45" w14:paraId="7F2BA481" w14:textId="77777777" w:rsidTr="002F7543">
        <w:tc>
          <w:tcPr>
            <w:tcW w:w="3690" w:type="dxa"/>
            <w:vMerge/>
            <w:tcBorders>
              <w:left w:val="nil"/>
              <w:right w:val="nil"/>
            </w:tcBorders>
          </w:tcPr>
          <w:p w14:paraId="7A34F4C3" w14:textId="77777777" w:rsidR="00205158" w:rsidRPr="00F31E45" w:rsidRDefault="00205158" w:rsidP="00B92FE3">
            <w:pPr>
              <w:rPr>
                <w:rFonts w:ascii="Times New Roman" w:hAnsi="Times New Roman" w:cs="Times New Roman"/>
                <w:sz w:val="16"/>
                <w:szCs w:val="16"/>
              </w:rPr>
            </w:pPr>
          </w:p>
        </w:tc>
        <w:tc>
          <w:tcPr>
            <w:tcW w:w="820" w:type="dxa"/>
            <w:tcBorders>
              <w:top w:val="nil"/>
              <w:left w:val="nil"/>
              <w:right w:val="nil"/>
            </w:tcBorders>
          </w:tcPr>
          <w:p w14:paraId="5C9EDA1E" w14:textId="77777777" w:rsidR="00205158" w:rsidRPr="0035236C" w:rsidRDefault="00205158" w:rsidP="00B92FE3">
            <w:pPr>
              <w:jc w:val="center"/>
              <w:rPr>
                <w:rFonts w:ascii="Times New Roman" w:hAnsi="Times New Roman" w:cs="Times New Roman"/>
                <w:sz w:val="16"/>
                <w:szCs w:val="16"/>
              </w:rPr>
            </w:pPr>
            <w:r w:rsidRPr="0035236C">
              <w:rPr>
                <w:rFonts w:ascii="Times New Roman" w:hAnsi="Times New Roman" w:cs="Times New Roman"/>
                <w:sz w:val="16"/>
                <w:szCs w:val="16"/>
              </w:rPr>
              <w:t>2 (n=32)</w:t>
            </w:r>
          </w:p>
        </w:tc>
        <w:tc>
          <w:tcPr>
            <w:tcW w:w="820" w:type="dxa"/>
            <w:tcBorders>
              <w:top w:val="nil"/>
              <w:left w:val="nil"/>
              <w:right w:val="nil"/>
            </w:tcBorders>
          </w:tcPr>
          <w:p w14:paraId="5522A5B6" w14:textId="77777777" w:rsidR="00205158" w:rsidRPr="0035236C" w:rsidRDefault="00205158" w:rsidP="00B92FE3">
            <w:pPr>
              <w:jc w:val="center"/>
              <w:rPr>
                <w:rFonts w:ascii="Times New Roman" w:hAnsi="Times New Roman" w:cs="Times New Roman"/>
                <w:sz w:val="16"/>
                <w:szCs w:val="16"/>
              </w:rPr>
            </w:pPr>
            <w:r w:rsidRPr="0035236C">
              <w:rPr>
                <w:rFonts w:ascii="Times New Roman" w:hAnsi="Times New Roman" w:cs="Times New Roman"/>
                <w:sz w:val="16"/>
                <w:szCs w:val="16"/>
              </w:rPr>
              <w:t>3 (n=30)</w:t>
            </w:r>
          </w:p>
        </w:tc>
        <w:tc>
          <w:tcPr>
            <w:tcW w:w="820" w:type="dxa"/>
            <w:tcBorders>
              <w:top w:val="nil"/>
              <w:left w:val="nil"/>
              <w:right w:val="nil"/>
            </w:tcBorders>
          </w:tcPr>
          <w:p w14:paraId="2D3C17C7" w14:textId="77777777" w:rsidR="00205158" w:rsidRPr="0035236C" w:rsidRDefault="00205158" w:rsidP="00B92FE3">
            <w:pPr>
              <w:jc w:val="center"/>
              <w:rPr>
                <w:rFonts w:ascii="Times New Roman" w:hAnsi="Times New Roman" w:cs="Times New Roman"/>
                <w:sz w:val="16"/>
                <w:szCs w:val="16"/>
              </w:rPr>
            </w:pPr>
            <w:r w:rsidRPr="0035236C">
              <w:rPr>
                <w:rFonts w:ascii="Times New Roman" w:hAnsi="Times New Roman" w:cs="Times New Roman"/>
                <w:sz w:val="16"/>
                <w:szCs w:val="16"/>
              </w:rPr>
              <w:t>4 (n=31)</w:t>
            </w:r>
          </w:p>
        </w:tc>
        <w:tc>
          <w:tcPr>
            <w:tcW w:w="820" w:type="dxa"/>
            <w:tcBorders>
              <w:top w:val="nil"/>
              <w:left w:val="nil"/>
              <w:right w:val="nil"/>
            </w:tcBorders>
          </w:tcPr>
          <w:p w14:paraId="7568ECE7" w14:textId="77777777" w:rsidR="00205158" w:rsidRPr="0035236C" w:rsidRDefault="00205158" w:rsidP="00B92FE3">
            <w:pPr>
              <w:jc w:val="center"/>
              <w:rPr>
                <w:rFonts w:ascii="Times New Roman" w:hAnsi="Times New Roman" w:cs="Times New Roman"/>
                <w:sz w:val="16"/>
                <w:szCs w:val="16"/>
              </w:rPr>
            </w:pPr>
            <w:r w:rsidRPr="0035236C">
              <w:rPr>
                <w:rFonts w:ascii="Times New Roman" w:hAnsi="Times New Roman" w:cs="Times New Roman"/>
                <w:sz w:val="16"/>
                <w:szCs w:val="16"/>
              </w:rPr>
              <w:t>5 (n=29)</w:t>
            </w:r>
          </w:p>
        </w:tc>
        <w:tc>
          <w:tcPr>
            <w:tcW w:w="820" w:type="dxa"/>
            <w:tcBorders>
              <w:top w:val="nil"/>
              <w:left w:val="nil"/>
              <w:right w:val="nil"/>
            </w:tcBorders>
          </w:tcPr>
          <w:p w14:paraId="55556249" w14:textId="77777777" w:rsidR="00205158" w:rsidRPr="0034422E" w:rsidRDefault="00205158" w:rsidP="00B92FE3">
            <w:pPr>
              <w:jc w:val="center"/>
              <w:rPr>
                <w:rFonts w:ascii="Times New Roman" w:hAnsi="Times New Roman" w:cs="Times New Roman"/>
                <w:sz w:val="16"/>
                <w:szCs w:val="16"/>
              </w:rPr>
            </w:pPr>
            <w:r w:rsidRPr="0034422E">
              <w:rPr>
                <w:rFonts w:ascii="Times New Roman" w:hAnsi="Times New Roman" w:cs="Times New Roman"/>
                <w:sz w:val="16"/>
                <w:szCs w:val="16"/>
              </w:rPr>
              <w:t>6 (n=30)</w:t>
            </w:r>
          </w:p>
        </w:tc>
        <w:tc>
          <w:tcPr>
            <w:tcW w:w="820" w:type="dxa"/>
            <w:tcBorders>
              <w:top w:val="nil"/>
              <w:left w:val="nil"/>
              <w:right w:val="nil"/>
            </w:tcBorders>
          </w:tcPr>
          <w:p w14:paraId="47A87AD6" w14:textId="77777777" w:rsidR="00205158" w:rsidRPr="0034422E" w:rsidRDefault="00205158" w:rsidP="00B92FE3">
            <w:pPr>
              <w:jc w:val="center"/>
              <w:rPr>
                <w:rFonts w:ascii="Times New Roman" w:hAnsi="Times New Roman" w:cs="Times New Roman"/>
                <w:sz w:val="16"/>
                <w:szCs w:val="16"/>
              </w:rPr>
            </w:pPr>
            <w:r w:rsidRPr="0034422E">
              <w:rPr>
                <w:rFonts w:ascii="Times New Roman" w:hAnsi="Times New Roman" w:cs="Times New Roman"/>
                <w:sz w:val="16"/>
                <w:szCs w:val="16"/>
              </w:rPr>
              <w:t>7 (n=30)</w:t>
            </w:r>
          </w:p>
        </w:tc>
        <w:tc>
          <w:tcPr>
            <w:tcW w:w="820" w:type="dxa"/>
            <w:tcBorders>
              <w:top w:val="nil"/>
              <w:left w:val="nil"/>
              <w:right w:val="nil"/>
            </w:tcBorders>
          </w:tcPr>
          <w:p w14:paraId="257D484C" w14:textId="77777777" w:rsidR="00205158" w:rsidRPr="0034422E" w:rsidRDefault="00205158" w:rsidP="00B92FE3">
            <w:pPr>
              <w:jc w:val="center"/>
              <w:rPr>
                <w:rFonts w:ascii="Times New Roman" w:hAnsi="Times New Roman" w:cs="Times New Roman"/>
                <w:sz w:val="16"/>
                <w:szCs w:val="16"/>
              </w:rPr>
            </w:pPr>
            <w:r w:rsidRPr="0034422E">
              <w:rPr>
                <w:rFonts w:ascii="Times New Roman" w:hAnsi="Times New Roman" w:cs="Times New Roman"/>
                <w:sz w:val="16"/>
                <w:szCs w:val="16"/>
              </w:rPr>
              <w:t>8 (n=28)</w:t>
            </w:r>
          </w:p>
        </w:tc>
        <w:tc>
          <w:tcPr>
            <w:tcW w:w="820" w:type="dxa"/>
            <w:tcBorders>
              <w:top w:val="nil"/>
              <w:left w:val="nil"/>
              <w:right w:val="nil"/>
            </w:tcBorders>
          </w:tcPr>
          <w:p w14:paraId="524B5C4E" w14:textId="77777777" w:rsidR="00205158" w:rsidRPr="0034422E" w:rsidRDefault="00205158" w:rsidP="00B92FE3">
            <w:pPr>
              <w:jc w:val="center"/>
              <w:rPr>
                <w:rFonts w:ascii="Times New Roman" w:hAnsi="Times New Roman" w:cs="Times New Roman"/>
                <w:sz w:val="16"/>
                <w:szCs w:val="16"/>
              </w:rPr>
            </w:pPr>
            <w:r w:rsidRPr="0034422E">
              <w:rPr>
                <w:rFonts w:ascii="Times New Roman" w:hAnsi="Times New Roman" w:cs="Times New Roman"/>
                <w:sz w:val="16"/>
                <w:szCs w:val="16"/>
              </w:rPr>
              <w:t>9 (n=29)</w:t>
            </w:r>
          </w:p>
        </w:tc>
        <w:tc>
          <w:tcPr>
            <w:tcW w:w="910" w:type="dxa"/>
            <w:tcBorders>
              <w:top w:val="nil"/>
              <w:left w:val="nil"/>
              <w:right w:val="nil"/>
            </w:tcBorders>
          </w:tcPr>
          <w:p w14:paraId="30210E3A" w14:textId="77777777" w:rsidR="00205158" w:rsidRPr="0034422E" w:rsidRDefault="00205158" w:rsidP="00B92FE3">
            <w:pPr>
              <w:jc w:val="center"/>
              <w:rPr>
                <w:rFonts w:ascii="Times New Roman" w:hAnsi="Times New Roman" w:cs="Times New Roman"/>
                <w:sz w:val="16"/>
                <w:szCs w:val="16"/>
              </w:rPr>
            </w:pPr>
            <w:r w:rsidRPr="0034422E">
              <w:rPr>
                <w:rFonts w:ascii="Times New Roman" w:hAnsi="Times New Roman" w:cs="Times New Roman"/>
                <w:sz w:val="16"/>
                <w:szCs w:val="16"/>
              </w:rPr>
              <w:t>10 (n=31)</w:t>
            </w:r>
          </w:p>
        </w:tc>
      </w:tr>
      <w:tr w:rsidR="00205158" w:rsidRPr="00F31E45" w14:paraId="538948B0" w14:textId="77777777" w:rsidTr="002F7543">
        <w:trPr>
          <w:trHeight w:val="259"/>
        </w:trPr>
        <w:tc>
          <w:tcPr>
            <w:tcW w:w="3690" w:type="dxa"/>
            <w:tcBorders>
              <w:left w:val="nil"/>
              <w:right w:val="nil"/>
            </w:tcBorders>
            <w:vAlign w:val="center"/>
          </w:tcPr>
          <w:p w14:paraId="4852D61C" w14:textId="02F8CA5A" w:rsidR="00205158" w:rsidRPr="00F31E45" w:rsidRDefault="00205158" w:rsidP="00BB0902">
            <w:pPr>
              <w:ind w:hanging="108"/>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i/>
                <w:sz w:val="16"/>
                <w:szCs w:val="16"/>
              </w:rPr>
              <w:t xml:space="preserve">   </w:t>
            </w:r>
            <w:r w:rsidRPr="00F31E45">
              <w:rPr>
                <w:rFonts w:ascii="Times New Roman" w:hAnsi="Times New Roman" w:cs="Times New Roman"/>
                <w:sz w:val="16"/>
                <w:szCs w:val="16"/>
              </w:rPr>
              <w:t>Distribution (</w:t>
            </w:r>
            <w:r w:rsidR="006F7285">
              <w:rPr>
                <w:rFonts w:ascii="Times New Roman" w:hAnsi="Times New Roman" w:cs="Times New Roman"/>
                <w:sz w:val="16"/>
                <w:szCs w:val="16"/>
              </w:rPr>
              <w:t xml:space="preserve">help </w:t>
            </w:r>
            <w:r w:rsidRPr="00F31E45">
              <w:rPr>
                <w:rFonts w:ascii="Times New Roman" w:hAnsi="Times New Roman" w:cs="Times New Roman"/>
                <w:sz w:val="16"/>
                <w:szCs w:val="16"/>
              </w:rPr>
              <w:t xml:space="preserve">more than one </w:t>
            </w:r>
            <w:r w:rsidR="002242C0">
              <w:rPr>
                <w:rFonts w:ascii="Times New Roman" w:hAnsi="Times New Roman" w:cs="Times New Roman"/>
                <w:sz w:val="16"/>
                <w:szCs w:val="16"/>
              </w:rPr>
              <w:t>requester</w:t>
            </w:r>
            <w:r w:rsidRPr="00F31E45">
              <w:rPr>
                <w:rFonts w:ascii="Times New Roman" w:hAnsi="Times New Roman" w:cs="Times New Roman"/>
                <w:sz w:val="16"/>
                <w:szCs w:val="16"/>
              </w:rPr>
              <w:t>)</w:t>
            </w:r>
          </w:p>
        </w:tc>
        <w:tc>
          <w:tcPr>
            <w:tcW w:w="820" w:type="dxa"/>
            <w:tcBorders>
              <w:left w:val="nil"/>
              <w:right w:val="nil"/>
            </w:tcBorders>
            <w:vAlign w:val="center"/>
          </w:tcPr>
          <w:p w14:paraId="2CECC3B8" w14:textId="77777777" w:rsidR="00205158" w:rsidRPr="005B5D47" w:rsidRDefault="00205158">
            <w:pPr>
              <w:rPr>
                <w:rFonts w:ascii="Times New Roman" w:hAnsi="Times New Roman" w:cs="Times New Roman"/>
                <w:sz w:val="16"/>
                <w:szCs w:val="16"/>
              </w:rPr>
            </w:pPr>
            <w:r w:rsidRPr="0035236C">
              <w:rPr>
                <w:rFonts w:ascii="Times New Roman" w:hAnsi="Times New Roman" w:cs="Times New Roman"/>
                <w:sz w:val="16"/>
                <w:szCs w:val="16"/>
              </w:rPr>
              <w:t>50%</w:t>
            </w:r>
          </w:p>
        </w:tc>
        <w:tc>
          <w:tcPr>
            <w:tcW w:w="820" w:type="dxa"/>
            <w:tcBorders>
              <w:left w:val="nil"/>
              <w:right w:val="nil"/>
            </w:tcBorders>
            <w:vAlign w:val="center"/>
          </w:tcPr>
          <w:p w14:paraId="121D31A1" w14:textId="77777777" w:rsidR="00205158" w:rsidRPr="005B5D47" w:rsidRDefault="00205158">
            <w:pPr>
              <w:rPr>
                <w:rFonts w:ascii="Times New Roman" w:hAnsi="Times New Roman" w:cs="Times New Roman"/>
                <w:sz w:val="16"/>
                <w:szCs w:val="16"/>
              </w:rPr>
            </w:pPr>
            <w:r w:rsidRPr="0035236C">
              <w:rPr>
                <w:rFonts w:ascii="Times New Roman" w:hAnsi="Times New Roman" w:cs="Times New Roman"/>
                <w:sz w:val="16"/>
                <w:szCs w:val="16"/>
              </w:rPr>
              <w:t>67%*</w:t>
            </w:r>
          </w:p>
        </w:tc>
        <w:tc>
          <w:tcPr>
            <w:tcW w:w="820" w:type="dxa"/>
            <w:tcBorders>
              <w:left w:val="nil"/>
              <w:right w:val="nil"/>
            </w:tcBorders>
            <w:vAlign w:val="center"/>
          </w:tcPr>
          <w:p w14:paraId="0505A16B" w14:textId="77777777" w:rsidR="00205158" w:rsidRPr="00E873DE" w:rsidRDefault="00205158">
            <w:pPr>
              <w:rPr>
                <w:rFonts w:ascii="Times New Roman" w:hAnsi="Times New Roman" w:cs="Times New Roman"/>
                <w:sz w:val="16"/>
                <w:szCs w:val="16"/>
              </w:rPr>
            </w:pPr>
            <w:r w:rsidRPr="0035236C">
              <w:rPr>
                <w:rFonts w:ascii="Times New Roman" w:hAnsi="Times New Roman" w:cs="Times New Roman"/>
                <w:sz w:val="16"/>
                <w:szCs w:val="16"/>
              </w:rPr>
              <w:t>74%*</w:t>
            </w:r>
          </w:p>
        </w:tc>
        <w:tc>
          <w:tcPr>
            <w:tcW w:w="820" w:type="dxa"/>
            <w:tcBorders>
              <w:left w:val="nil"/>
              <w:right w:val="nil"/>
            </w:tcBorders>
            <w:vAlign w:val="center"/>
          </w:tcPr>
          <w:p w14:paraId="440E34A0" w14:textId="77777777" w:rsidR="00205158" w:rsidRPr="00E873DE" w:rsidRDefault="00205158">
            <w:pPr>
              <w:rPr>
                <w:rFonts w:ascii="Times New Roman" w:hAnsi="Times New Roman" w:cs="Times New Roman"/>
                <w:sz w:val="16"/>
                <w:szCs w:val="16"/>
              </w:rPr>
            </w:pPr>
            <w:r w:rsidRPr="0035236C">
              <w:rPr>
                <w:rFonts w:ascii="Times New Roman" w:hAnsi="Times New Roman" w:cs="Times New Roman"/>
                <w:sz w:val="16"/>
                <w:szCs w:val="16"/>
              </w:rPr>
              <w:t>79%*</w:t>
            </w:r>
          </w:p>
        </w:tc>
        <w:tc>
          <w:tcPr>
            <w:tcW w:w="820" w:type="dxa"/>
            <w:tcBorders>
              <w:left w:val="nil"/>
              <w:right w:val="nil"/>
            </w:tcBorders>
            <w:vAlign w:val="center"/>
          </w:tcPr>
          <w:p w14:paraId="7005C526" w14:textId="77777777" w:rsidR="00205158" w:rsidRPr="009C2DFF" w:rsidRDefault="00205158">
            <w:pPr>
              <w:rPr>
                <w:rFonts w:ascii="Times New Roman" w:hAnsi="Times New Roman" w:cs="Times New Roman"/>
                <w:sz w:val="16"/>
                <w:szCs w:val="16"/>
              </w:rPr>
            </w:pPr>
            <w:r w:rsidRPr="0034422E">
              <w:rPr>
                <w:rFonts w:ascii="Times New Roman" w:hAnsi="Times New Roman" w:cs="Times New Roman"/>
                <w:sz w:val="16"/>
                <w:szCs w:val="16"/>
              </w:rPr>
              <w:t>57%*</w:t>
            </w:r>
          </w:p>
        </w:tc>
        <w:tc>
          <w:tcPr>
            <w:tcW w:w="820" w:type="dxa"/>
            <w:tcBorders>
              <w:left w:val="nil"/>
              <w:right w:val="nil"/>
            </w:tcBorders>
            <w:vAlign w:val="center"/>
          </w:tcPr>
          <w:p w14:paraId="286939A5" w14:textId="77777777" w:rsidR="00205158" w:rsidRPr="00A01569" w:rsidRDefault="00205158">
            <w:pPr>
              <w:rPr>
                <w:rFonts w:ascii="Times New Roman" w:hAnsi="Times New Roman" w:cs="Times New Roman"/>
                <w:sz w:val="16"/>
                <w:szCs w:val="16"/>
              </w:rPr>
            </w:pPr>
            <w:r w:rsidRPr="0034422E">
              <w:rPr>
                <w:rFonts w:ascii="Times New Roman" w:hAnsi="Times New Roman" w:cs="Times New Roman"/>
                <w:sz w:val="16"/>
                <w:szCs w:val="16"/>
              </w:rPr>
              <w:t>63%*</w:t>
            </w:r>
          </w:p>
        </w:tc>
        <w:tc>
          <w:tcPr>
            <w:tcW w:w="820" w:type="dxa"/>
            <w:tcBorders>
              <w:left w:val="nil"/>
              <w:right w:val="nil"/>
            </w:tcBorders>
            <w:vAlign w:val="center"/>
          </w:tcPr>
          <w:p w14:paraId="67D525B6" w14:textId="77777777" w:rsidR="00205158" w:rsidRPr="009577B9" w:rsidRDefault="00205158">
            <w:pPr>
              <w:rPr>
                <w:rFonts w:ascii="Times New Roman" w:hAnsi="Times New Roman" w:cs="Times New Roman"/>
                <w:sz w:val="16"/>
                <w:szCs w:val="16"/>
              </w:rPr>
            </w:pPr>
            <w:r w:rsidRPr="0034422E">
              <w:rPr>
                <w:rFonts w:ascii="Times New Roman" w:hAnsi="Times New Roman" w:cs="Times New Roman"/>
                <w:sz w:val="16"/>
                <w:szCs w:val="16"/>
              </w:rPr>
              <w:t>64%</w:t>
            </w:r>
            <w:r>
              <w:rPr>
                <w:rFonts w:ascii="Times New Roman" w:hAnsi="Times New Roman" w:cs="Times New Roman"/>
                <w:sz w:val="16"/>
                <w:szCs w:val="16"/>
              </w:rPr>
              <w:t>*</w:t>
            </w:r>
          </w:p>
        </w:tc>
        <w:tc>
          <w:tcPr>
            <w:tcW w:w="820" w:type="dxa"/>
            <w:tcBorders>
              <w:left w:val="nil"/>
              <w:right w:val="nil"/>
            </w:tcBorders>
            <w:vAlign w:val="center"/>
          </w:tcPr>
          <w:p w14:paraId="7714AED9" w14:textId="77777777" w:rsidR="00205158" w:rsidRPr="009577B9" w:rsidRDefault="00205158">
            <w:pPr>
              <w:rPr>
                <w:rFonts w:ascii="Times New Roman" w:hAnsi="Times New Roman" w:cs="Times New Roman"/>
                <w:sz w:val="16"/>
                <w:szCs w:val="16"/>
              </w:rPr>
            </w:pPr>
            <w:r w:rsidRPr="0034422E">
              <w:rPr>
                <w:rFonts w:ascii="Times New Roman" w:hAnsi="Times New Roman" w:cs="Times New Roman"/>
                <w:sz w:val="16"/>
                <w:szCs w:val="16"/>
              </w:rPr>
              <w:t>52%*</w:t>
            </w:r>
          </w:p>
        </w:tc>
        <w:tc>
          <w:tcPr>
            <w:tcW w:w="910" w:type="dxa"/>
            <w:tcBorders>
              <w:left w:val="nil"/>
              <w:right w:val="nil"/>
            </w:tcBorders>
            <w:vAlign w:val="center"/>
          </w:tcPr>
          <w:p w14:paraId="6F84C512" w14:textId="77777777" w:rsidR="00205158" w:rsidRPr="00F31E45" w:rsidRDefault="00205158">
            <w:pPr>
              <w:rPr>
                <w:rFonts w:ascii="Times New Roman" w:hAnsi="Times New Roman" w:cs="Times New Roman"/>
                <w:sz w:val="16"/>
                <w:szCs w:val="16"/>
              </w:rPr>
            </w:pPr>
            <w:r w:rsidRPr="0034422E">
              <w:rPr>
                <w:rFonts w:ascii="Times New Roman" w:hAnsi="Times New Roman" w:cs="Times New Roman"/>
                <w:sz w:val="16"/>
                <w:szCs w:val="16"/>
              </w:rPr>
              <w:t>55%*</w:t>
            </w:r>
          </w:p>
        </w:tc>
      </w:tr>
      <w:tr w:rsidR="00205158" w:rsidRPr="00F31E45" w14:paraId="7708B1DC" w14:textId="77777777" w:rsidTr="002F7543">
        <w:trPr>
          <w:trHeight w:val="259"/>
        </w:trPr>
        <w:tc>
          <w:tcPr>
            <w:tcW w:w="3690" w:type="dxa"/>
            <w:tcBorders>
              <w:left w:val="nil"/>
              <w:right w:val="nil"/>
            </w:tcBorders>
            <w:vAlign w:val="center"/>
          </w:tcPr>
          <w:p w14:paraId="54B6593C" w14:textId="4DA5E6EC" w:rsidR="00205158" w:rsidRPr="00F31E45" w:rsidRDefault="00205158" w:rsidP="002242C0">
            <w:pPr>
              <w:ind w:left="162"/>
              <w:rPr>
                <w:rFonts w:ascii="Times New Roman" w:hAnsi="Times New Roman" w:cs="Times New Roman"/>
                <w:sz w:val="16"/>
                <w:szCs w:val="16"/>
              </w:rPr>
            </w:pPr>
            <w:r>
              <w:rPr>
                <w:rFonts w:ascii="Times New Roman" w:hAnsi="Times New Roman" w:cs="Times New Roman"/>
                <w:sz w:val="16"/>
                <w:szCs w:val="16"/>
              </w:rPr>
              <w:t xml:space="preserve">Complete Distribution (all </w:t>
            </w:r>
            <w:r w:rsidR="002242C0">
              <w:rPr>
                <w:rFonts w:ascii="Times New Roman" w:hAnsi="Times New Roman" w:cs="Times New Roman"/>
                <w:sz w:val="16"/>
                <w:szCs w:val="16"/>
              </w:rPr>
              <w:t>requesters</w:t>
            </w:r>
            <w:r>
              <w:rPr>
                <w:rFonts w:ascii="Times New Roman" w:hAnsi="Times New Roman" w:cs="Times New Roman"/>
                <w:sz w:val="16"/>
                <w:szCs w:val="16"/>
              </w:rPr>
              <w:t>, any amount)</w:t>
            </w:r>
          </w:p>
        </w:tc>
        <w:tc>
          <w:tcPr>
            <w:tcW w:w="820" w:type="dxa"/>
            <w:tcBorders>
              <w:left w:val="nil"/>
              <w:right w:val="nil"/>
            </w:tcBorders>
            <w:vAlign w:val="center"/>
          </w:tcPr>
          <w:p w14:paraId="728A2FB5" w14:textId="77777777" w:rsidR="00205158" w:rsidRPr="005B5D47" w:rsidRDefault="00205158" w:rsidP="002F7543">
            <w:pPr>
              <w:jc w:val="center"/>
              <w:rPr>
                <w:rFonts w:ascii="Times New Roman" w:eastAsiaTheme="majorEastAsia" w:hAnsi="Times New Roman" w:cs="Times New Roman"/>
                <w:b/>
                <w:bCs/>
                <w:i/>
                <w:iCs/>
                <w:color w:val="4F81BD" w:themeColor="accent1"/>
                <w:sz w:val="16"/>
                <w:szCs w:val="16"/>
              </w:rPr>
            </w:pPr>
            <w:r w:rsidRPr="0035236C">
              <w:rPr>
                <w:rFonts w:ascii="Times New Roman" w:hAnsi="Times New Roman" w:cs="Times New Roman"/>
                <w:sz w:val="16"/>
                <w:szCs w:val="16"/>
              </w:rPr>
              <w:t>50%</w:t>
            </w:r>
          </w:p>
        </w:tc>
        <w:tc>
          <w:tcPr>
            <w:tcW w:w="820" w:type="dxa"/>
            <w:tcBorders>
              <w:left w:val="nil"/>
              <w:right w:val="nil"/>
            </w:tcBorders>
            <w:vAlign w:val="center"/>
          </w:tcPr>
          <w:p w14:paraId="3A551596" w14:textId="77777777" w:rsidR="00205158" w:rsidRPr="005B5D47" w:rsidRDefault="00205158" w:rsidP="002F7543">
            <w:pPr>
              <w:jc w:val="center"/>
              <w:rPr>
                <w:rFonts w:ascii="Times New Roman" w:eastAsiaTheme="majorEastAsia" w:hAnsi="Times New Roman" w:cs="Times New Roman"/>
                <w:b/>
                <w:bCs/>
                <w:i/>
                <w:iCs/>
                <w:color w:val="4F81BD" w:themeColor="accent1"/>
                <w:sz w:val="16"/>
                <w:szCs w:val="16"/>
              </w:rPr>
            </w:pPr>
            <w:r>
              <w:rPr>
                <w:rFonts w:ascii="Times New Roman" w:hAnsi="Times New Roman" w:cs="Times New Roman"/>
                <w:sz w:val="16"/>
                <w:szCs w:val="16"/>
              </w:rPr>
              <w:t>43%</w:t>
            </w:r>
          </w:p>
        </w:tc>
        <w:tc>
          <w:tcPr>
            <w:tcW w:w="820" w:type="dxa"/>
            <w:tcBorders>
              <w:left w:val="nil"/>
              <w:right w:val="nil"/>
            </w:tcBorders>
            <w:vAlign w:val="center"/>
          </w:tcPr>
          <w:p w14:paraId="6D29E572" w14:textId="77777777" w:rsidR="00205158" w:rsidRPr="00E873DE" w:rsidRDefault="00205158" w:rsidP="002F7543">
            <w:pPr>
              <w:jc w:val="center"/>
              <w:rPr>
                <w:rFonts w:ascii="Times New Roman" w:eastAsiaTheme="majorEastAsia" w:hAnsi="Times New Roman" w:cs="Times New Roman"/>
                <w:b/>
                <w:bCs/>
                <w:i/>
                <w:iCs/>
                <w:color w:val="4F81BD" w:themeColor="accent1"/>
                <w:sz w:val="16"/>
                <w:szCs w:val="16"/>
              </w:rPr>
            </w:pPr>
            <w:r w:rsidRPr="0035236C">
              <w:rPr>
                <w:rFonts w:ascii="Times New Roman" w:hAnsi="Times New Roman" w:cs="Times New Roman"/>
                <w:sz w:val="16"/>
                <w:szCs w:val="16"/>
              </w:rPr>
              <w:t>48%</w:t>
            </w:r>
          </w:p>
        </w:tc>
        <w:tc>
          <w:tcPr>
            <w:tcW w:w="820" w:type="dxa"/>
            <w:tcBorders>
              <w:left w:val="nil"/>
              <w:right w:val="nil"/>
            </w:tcBorders>
            <w:vAlign w:val="center"/>
          </w:tcPr>
          <w:p w14:paraId="7B542AF7" w14:textId="77777777" w:rsidR="00205158" w:rsidRPr="00E873DE" w:rsidRDefault="00205158" w:rsidP="002F7543">
            <w:pPr>
              <w:jc w:val="center"/>
              <w:rPr>
                <w:rFonts w:ascii="Times New Roman" w:eastAsiaTheme="majorEastAsia" w:hAnsi="Times New Roman" w:cs="Times New Roman"/>
                <w:b/>
                <w:bCs/>
                <w:i/>
                <w:iCs/>
                <w:color w:val="4F81BD" w:themeColor="accent1"/>
                <w:sz w:val="16"/>
                <w:szCs w:val="16"/>
              </w:rPr>
            </w:pPr>
            <w:r w:rsidRPr="0035236C">
              <w:rPr>
                <w:rFonts w:ascii="Times New Roman" w:hAnsi="Times New Roman" w:cs="Times New Roman"/>
                <w:sz w:val="16"/>
                <w:szCs w:val="16"/>
              </w:rPr>
              <w:t>41%</w:t>
            </w:r>
          </w:p>
        </w:tc>
        <w:tc>
          <w:tcPr>
            <w:tcW w:w="820" w:type="dxa"/>
            <w:tcBorders>
              <w:left w:val="nil"/>
              <w:right w:val="nil"/>
            </w:tcBorders>
            <w:vAlign w:val="center"/>
          </w:tcPr>
          <w:p w14:paraId="67013CF0" w14:textId="77777777" w:rsidR="00205158" w:rsidRPr="00E873DE" w:rsidRDefault="00205158" w:rsidP="002F7543">
            <w:pPr>
              <w:jc w:val="center"/>
              <w:rPr>
                <w:rFonts w:ascii="Times New Roman" w:eastAsiaTheme="majorEastAsia" w:hAnsi="Times New Roman" w:cs="Times New Roman"/>
                <w:b/>
                <w:bCs/>
                <w:i/>
                <w:iCs/>
                <w:color w:val="4F81BD" w:themeColor="accent1"/>
                <w:sz w:val="16"/>
                <w:szCs w:val="16"/>
              </w:rPr>
            </w:pPr>
            <w:r w:rsidRPr="0034422E">
              <w:rPr>
                <w:rFonts w:ascii="Times New Roman" w:hAnsi="Times New Roman" w:cs="Times New Roman"/>
                <w:sz w:val="16"/>
                <w:szCs w:val="16"/>
              </w:rPr>
              <w:t>13%</w:t>
            </w:r>
          </w:p>
        </w:tc>
        <w:tc>
          <w:tcPr>
            <w:tcW w:w="820" w:type="dxa"/>
            <w:tcBorders>
              <w:left w:val="nil"/>
              <w:right w:val="nil"/>
            </w:tcBorders>
            <w:vAlign w:val="center"/>
          </w:tcPr>
          <w:p w14:paraId="358BC317" w14:textId="77777777" w:rsidR="00205158" w:rsidRPr="00A01569" w:rsidRDefault="00205158" w:rsidP="002F7543">
            <w:pPr>
              <w:jc w:val="center"/>
              <w:rPr>
                <w:rFonts w:ascii="Times New Roman" w:eastAsiaTheme="majorEastAsia" w:hAnsi="Times New Roman" w:cs="Times New Roman"/>
                <w:b/>
                <w:bCs/>
                <w:i/>
                <w:iCs/>
                <w:color w:val="4F81BD" w:themeColor="accent1"/>
                <w:sz w:val="16"/>
                <w:szCs w:val="16"/>
              </w:rPr>
            </w:pPr>
            <w:r w:rsidRPr="0034422E">
              <w:rPr>
                <w:rFonts w:ascii="Times New Roman" w:hAnsi="Times New Roman" w:cs="Times New Roman"/>
                <w:sz w:val="16"/>
                <w:szCs w:val="16"/>
              </w:rPr>
              <w:t>13%</w:t>
            </w:r>
          </w:p>
        </w:tc>
        <w:tc>
          <w:tcPr>
            <w:tcW w:w="820" w:type="dxa"/>
            <w:tcBorders>
              <w:left w:val="nil"/>
              <w:right w:val="nil"/>
            </w:tcBorders>
            <w:vAlign w:val="center"/>
          </w:tcPr>
          <w:p w14:paraId="4DC82584" w14:textId="77777777" w:rsidR="00205158" w:rsidRPr="009577B9" w:rsidRDefault="00205158" w:rsidP="002F7543">
            <w:pPr>
              <w:jc w:val="center"/>
              <w:rPr>
                <w:rFonts w:ascii="Times New Roman" w:eastAsiaTheme="majorEastAsia" w:hAnsi="Times New Roman" w:cs="Times New Roman"/>
                <w:b/>
                <w:bCs/>
                <w:i/>
                <w:iCs/>
                <w:color w:val="4F81BD" w:themeColor="accent1"/>
                <w:sz w:val="16"/>
                <w:szCs w:val="16"/>
              </w:rPr>
            </w:pPr>
            <w:r w:rsidRPr="0034422E">
              <w:rPr>
                <w:rFonts w:ascii="Times New Roman" w:hAnsi="Times New Roman" w:cs="Times New Roman"/>
                <w:sz w:val="16"/>
                <w:szCs w:val="16"/>
              </w:rPr>
              <w:t>14%</w:t>
            </w:r>
          </w:p>
        </w:tc>
        <w:tc>
          <w:tcPr>
            <w:tcW w:w="820" w:type="dxa"/>
            <w:tcBorders>
              <w:left w:val="nil"/>
              <w:right w:val="nil"/>
            </w:tcBorders>
            <w:vAlign w:val="center"/>
          </w:tcPr>
          <w:p w14:paraId="125422D4" w14:textId="77777777" w:rsidR="00205158" w:rsidRPr="009577B9" w:rsidRDefault="00205158" w:rsidP="002F7543">
            <w:pPr>
              <w:jc w:val="center"/>
              <w:rPr>
                <w:rFonts w:ascii="Times New Roman" w:eastAsiaTheme="majorEastAsia" w:hAnsi="Times New Roman" w:cs="Times New Roman"/>
                <w:b/>
                <w:bCs/>
                <w:i/>
                <w:iCs/>
                <w:color w:val="4F81BD" w:themeColor="accent1"/>
                <w:sz w:val="16"/>
                <w:szCs w:val="16"/>
              </w:rPr>
            </w:pPr>
            <w:r w:rsidRPr="0034422E">
              <w:rPr>
                <w:rFonts w:ascii="Times New Roman" w:hAnsi="Times New Roman" w:cs="Times New Roman"/>
                <w:sz w:val="16"/>
                <w:szCs w:val="16"/>
              </w:rPr>
              <w:t>7%</w:t>
            </w:r>
          </w:p>
        </w:tc>
        <w:tc>
          <w:tcPr>
            <w:tcW w:w="910" w:type="dxa"/>
            <w:tcBorders>
              <w:left w:val="nil"/>
              <w:right w:val="nil"/>
            </w:tcBorders>
            <w:vAlign w:val="center"/>
          </w:tcPr>
          <w:p w14:paraId="40C8EBBE" w14:textId="77777777" w:rsidR="00205158" w:rsidRPr="00F31E45" w:rsidRDefault="00205158" w:rsidP="002F7543">
            <w:pPr>
              <w:jc w:val="center"/>
              <w:rPr>
                <w:rFonts w:ascii="Times New Roman" w:eastAsiaTheme="majorEastAsia" w:hAnsi="Times New Roman" w:cs="Times New Roman"/>
                <w:b/>
                <w:bCs/>
                <w:i/>
                <w:iCs/>
                <w:color w:val="4F81BD" w:themeColor="accent1"/>
                <w:sz w:val="16"/>
                <w:szCs w:val="16"/>
              </w:rPr>
            </w:pPr>
            <w:r w:rsidRPr="0034422E">
              <w:rPr>
                <w:rFonts w:ascii="Times New Roman" w:hAnsi="Times New Roman" w:cs="Times New Roman"/>
                <w:sz w:val="16"/>
                <w:szCs w:val="16"/>
              </w:rPr>
              <w:t>19%</w:t>
            </w:r>
          </w:p>
        </w:tc>
      </w:tr>
      <w:tr w:rsidR="00205158" w:rsidRPr="00F31E45" w14:paraId="5920DFD0" w14:textId="77777777" w:rsidTr="002F7543">
        <w:trPr>
          <w:trHeight w:val="259"/>
        </w:trPr>
        <w:tc>
          <w:tcPr>
            <w:tcW w:w="3690" w:type="dxa"/>
            <w:tcBorders>
              <w:left w:val="nil"/>
              <w:right w:val="nil"/>
            </w:tcBorders>
            <w:vAlign w:val="center"/>
          </w:tcPr>
          <w:p w14:paraId="239C3CF6" w14:textId="332AA42F" w:rsidR="00205158" w:rsidRPr="00F31E45" w:rsidRDefault="00205158" w:rsidP="002242C0">
            <w:pPr>
              <w:ind w:left="342"/>
              <w:rPr>
                <w:rFonts w:ascii="Times New Roman" w:hAnsi="Times New Roman" w:cs="Times New Roman"/>
                <w:b/>
                <w:sz w:val="16"/>
                <w:szCs w:val="16"/>
              </w:rPr>
            </w:pPr>
            <w:r w:rsidRPr="00F31E45">
              <w:rPr>
                <w:rFonts w:ascii="Times New Roman" w:hAnsi="Times New Roman" w:cs="Times New Roman"/>
                <w:sz w:val="16"/>
                <w:szCs w:val="16"/>
              </w:rPr>
              <w:t xml:space="preserve">Equal Distribution (all </w:t>
            </w:r>
            <w:r w:rsidR="002242C0">
              <w:rPr>
                <w:rFonts w:ascii="Times New Roman" w:hAnsi="Times New Roman" w:cs="Times New Roman"/>
                <w:sz w:val="16"/>
                <w:szCs w:val="16"/>
              </w:rPr>
              <w:t>requesters</w:t>
            </w:r>
            <w:r w:rsidRPr="00F31E45">
              <w:rPr>
                <w:rFonts w:ascii="Times New Roman" w:hAnsi="Times New Roman" w:cs="Times New Roman"/>
                <w:sz w:val="16"/>
                <w:szCs w:val="16"/>
              </w:rPr>
              <w:t>, same amount)</w:t>
            </w:r>
          </w:p>
        </w:tc>
        <w:tc>
          <w:tcPr>
            <w:tcW w:w="820" w:type="dxa"/>
            <w:tcBorders>
              <w:left w:val="nil"/>
              <w:right w:val="nil"/>
            </w:tcBorders>
            <w:vAlign w:val="center"/>
          </w:tcPr>
          <w:p w14:paraId="3BDB5C8B" w14:textId="77777777" w:rsidR="00205158" w:rsidRPr="005B5D47" w:rsidRDefault="00205158" w:rsidP="00B92FE3">
            <w:pPr>
              <w:jc w:val="right"/>
              <w:rPr>
                <w:rFonts w:ascii="Times New Roman" w:hAnsi="Times New Roman" w:cs="Times New Roman"/>
                <w:sz w:val="16"/>
                <w:szCs w:val="16"/>
              </w:rPr>
            </w:pPr>
            <w:r w:rsidRPr="0035236C">
              <w:rPr>
                <w:rFonts w:ascii="Times New Roman" w:hAnsi="Times New Roman" w:cs="Times New Roman"/>
                <w:sz w:val="16"/>
                <w:szCs w:val="16"/>
              </w:rPr>
              <w:t>34%</w:t>
            </w:r>
          </w:p>
        </w:tc>
        <w:tc>
          <w:tcPr>
            <w:tcW w:w="820" w:type="dxa"/>
            <w:tcBorders>
              <w:left w:val="nil"/>
              <w:right w:val="nil"/>
            </w:tcBorders>
            <w:vAlign w:val="center"/>
          </w:tcPr>
          <w:p w14:paraId="697A1CA8" w14:textId="77777777" w:rsidR="00205158" w:rsidRPr="005B5D47" w:rsidRDefault="00205158" w:rsidP="00B92FE3">
            <w:pPr>
              <w:jc w:val="right"/>
              <w:rPr>
                <w:rFonts w:ascii="Times New Roman" w:hAnsi="Times New Roman" w:cs="Times New Roman"/>
                <w:sz w:val="16"/>
                <w:szCs w:val="16"/>
              </w:rPr>
            </w:pPr>
            <w:r w:rsidRPr="0035236C">
              <w:rPr>
                <w:rFonts w:ascii="Times New Roman" w:hAnsi="Times New Roman" w:cs="Times New Roman"/>
                <w:sz w:val="16"/>
                <w:szCs w:val="16"/>
              </w:rPr>
              <w:t xml:space="preserve">   7%</w:t>
            </w:r>
          </w:p>
        </w:tc>
        <w:tc>
          <w:tcPr>
            <w:tcW w:w="820" w:type="dxa"/>
            <w:tcBorders>
              <w:left w:val="nil"/>
              <w:right w:val="nil"/>
            </w:tcBorders>
            <w:vAlign w:val="center"/>
          </w:tcPr>
          <w:p w14:paraId="0CAA42E9" w14:textId="77777777" w:rsidR="00205158" w:rsidRPr="00E873DE" w:rsidRDefault="00205158" w:rsidP="00B92FE3">
            <w:pPr>
              <w:jc w:val="right"/>
              <w:rPr>
                <w:rFonts w:ascii="Times New Roman" w:hAnsi="Times New Roman" w:cs="Times New Roman"/>
                <w:sz w:val="16"/>
                <w:szCs w:val="16"/>
              </w:rPr>
            </w:pPr>
            <w:r w:rsidRPr="0035236C">
              <w:rPr>
                <w:rFonts w:ascii="Times New Roman" w:hAnsi="Times New Roman" w:cs="Times New Roman"/>
                <w:sz w:val="16"/>
                <w:szCs w:val="16"/>
              </w:rPr>
              <w:t>29%</w:t>
            </w:r>
          </w:p>
        </w:tc>
        <w:tc>
          <w:tcPr>
            <w:tcW w:w="820" w:type="dxa"/>
            <w:tcBorders>
              <w:left w:val="nil"/>
              <w:right w:val="nil"/>
            </w:tcBorders>
            <w:vAlign w:val="center"/>
          </w:tcPr>
          <w:p w14:paraId="7AD58B01" w14:textId="77777777" w:rsidR="00205158" w:rsidRPr="00E873DE" w:rsidRDefault="00205158" w:rsidP="00B92FE3">
            <w:pPr>
              <w:jc w:val="right"/>
              <w:rPr>
                <w:rFonts w:ascii="Times New Roman" w:hAnsi="Times New Roman" w:cs="Times New Roman"/>
                <w:sz w:val="16"/>
                <w:szCs w:val="16"/>
              </w:rPr>
            </w:pPr>
            <w:r w:rsidRPr="0035236C">
              <w:rPr>
                <w:rFonts w:ascii="Times New Roman" w:hAnsi="Times New Roman" w:cs="Times New Roman"/>
                <w:sz w:val="16"/>
                <w:szCs w:val="16"/>
              </w:rPr>
              <w:t>24%</w:t>
            </w:r>
          </w:p>
        </w:tc>
        <w:tc>
          <w:tcPr>
            <w:tcW w:w="820" w:type="dxa"/>
            <w:tcBorders>
              <w:left w:val="nil"/>
              <w:right w:val="nil"/>
            </w:tcBorders>
            <w:vAlign w:val="center"/>
          </w:tcPr>
          <w:p w14:paraId="6D42A590" w14:textId="77777777" w:rsidR="00205158" w:rsidRPr="00E873DE" w:rsidRDefault="00205158" w:rsidP="00B92FE3">
            <w:pPr>
              <w:jc w:val="right"/>
              <w:rPr>
                <w:rFonts w:ascii="Times New Roman" w:hAnsi="Times New Roman" w:cs="Times New Roman"/>
                <w:sz w:val="16"/>
                <w:szCs w:val="16"/>
              </w:rPr>
            </w:pPr>
            <w:r w:rsidRPr="0034422E">
              <w:rPr>
                <w:rFonts w:ascii="Times New Roman" w:hAnsi="Times New Roman" w:cs="Times New Roman"/>
                <w:sz w:val="16"/>
                <w:szCs w:val="16"/>
              </w:rPr>
              <w:t>3%</w:t>
            </w:r>
          </w:p>
        </w:tc>
        <w:tc>
          <w:tcPr>
            <w:tcW w:w="820" w:type="dxa"/>
            <w:tcBorders>
              <w:left w:val="nil"/>
              <w:right w:val="nil"/>
            </w:tcBorders>
            <w:vAlign w:val="center"/>
          </w:tcPr>
          <w:p w14:paraId="30D67D6C" w14:textId="77777777" w:rsidR="00205158" w:rsidRPr="00A01569" w:rsidRDefault="00205158" w:rsidP="00B92FE3">
            <w:pPr>
              <w:jc w:val="right"/>
              <w:rPr>
                <w:rFonts w:ascii="Times New Roman" w:hAnsi="Times New Roman" w:cs="Times New Roman"/>
                <w:sz w:val="16"/>
                <w:szCs w:val="16"/>
              </w:rPr>
            </w:pPr>
            <w:r w:rsidRPr="0034422E">
              <w:rPr>
                <w:rFonts w:ascii="Times New Roman" w:hAnsi="Times New Roman" w:cs="Times New Roman"/>
                <w:sz w:val="16"/>
                <w:szCs w:val="16"/>
              </w:rPr>
              <w:t>10%</w:t>
            </w:r>
          </w:p>
        </w:tc>
        <w:tc>
          <w:tcPr>
            <w:tcW w:w="820" w:type="dxa"/>
            <w:tcBorders>
              <w:left w:val="nil"/>
              <w:right w:val="nil"/>
            </w:tcBorders>
            <w:vAlign w:val="center"/>
          </w:tcPr>
          <w:p w14:paraId="2F9678AB" w14:textId="77777777" w:rsidR="00205158" w:rsidRPr="009577B9" w:rsidRDefault="00205158" w:rsidP="00B92FE3">
            <w:pPr>
              <w:jc w:val="right"/>
              <w:rPr>
                <w:rFonts w:ascii="Times New Roman" w:hAnsi="Times New Roman" w:cs="Times New Roman"/>
                <w:sz w:val="16"/>
                <w:szCs w:val="16"/>
              </w:rPr>
            </w:pPr>
            <w:r w:rsidRPr="0034422E">
              <w:rPr>
                <w:rFonts w:ascii="Times New Roman" w:hAnsi="Times New Roman" w:cs="Times New Roman"/>
                <w:sz w:val="16"/>
                <w:szCs w:val="16"/>
              </w:rPr>
              <w:t>0%</w:t>
            </w:r>
          </w:p>
        </w:tc>
        <w:tc>
          <w:tcPr>
            <w:tcW w:w="820" w:type="dxa"/>
            <w:tcBorders>
              <w:left w:val="nil"/>
              <w:right w:val="nil"/>
            </w:tcBorders>
            <w:vAlign w:val="center"/>
          </w:tcPr>
          <w:p w14:paraId="3AA00932" w14:textId="77777777" w:rsidR="00205158" w:rsidRPr="009577B9" w:rsidRDefault="00205158" w:rsidP="00B92FE3">
            <w:pPr>
              <w:jc w:val="right"/>
              <w:rPr>
                <w:rFonts w:ascii="Times New Roman" w:hAnsi="Times New Roman" w:cs="Times New Roman"/>
                <w:sz w:val="16"/>
                <w:szCs w:val="16"/>
              </w:rPr>
            </w:pPr>
            <w:r w:rsidRPr="0034422E">
              <w:rPr>
                <w:rFonts w:ascii="Times New Roman" w:hAnsi="Times New Roman" w:cs="Times New Roman"/>
                <w:sz w:val="16"/>
                <w:szCs w:val="16"/>
              </w:rPr>
              <w:t>7%</w:t>
            </w:r>
          </w:p>
        </w:tc>
        <w:tc>
          <w:tcPr>
            <w:tcW w:w="910" w:type="dxa"/>
            <w:tcBorders>
              <w:left w:val="nil"/>
              <w:right w:val="nil"/>
            </w:tcBorders>
            <w:vAlign w:val="center"/>
          </w:tcPr>
          <w:p w14:paraId="288D8B2C" w14:textId="77777777" w:rsidR="00205158" w:rsidRPr="00F31E45" w:rsidRDefault="00205158" w:rsidP="00B92FE3">
            <w:pPr>
              <w:jc w:val="right"/>
              <w:rPr>
                <w:rFonts w:ascii="Times New Roman" w:hAnsi="Times New Roman" w:cs="Times New Roman"/>
                <w:sz w:val="16"/>
                <w:szCs w:val="16"/>
              </w:rPr>
            </w:pPr>
            <w:r w:rsidRPr="0034422E">
              <w:rPr>
                <w:rFonts w:ascii="Times New Roman" w:hAnsi="Times New Roman" w:cs="Times New Roman"/>
                <w:sz w:val="16"/>
                <w:szCs w:val="16"/>
              </w:rPr>
              <w:t>16%</w:t>
            </w:r>
          </w:p>
        </w:tc>
      </w:tr>
      <w:tr w:rsidR="00205158" w:rsidRPr="00F31E45" w14:paraId="70511FB2" w14:textId="77777777" w:rsidTr="002F7543">
        <w:trPr>
          <w:trHeight w:val="259"/>
        </w:trPr>
        <w:tc>
          <w:tcPr>
            <w:tcW w:w="3690" w:type="dxa"/>
            <w:tcBorders>
              <w:left w:val="nil"/>
              <w:right w:val="nil"/>
            </w:tcBorders>
            <w:vAlign w:val="center"/>
          </w:tcPr>
          <w:p w14:paraId="5D371DAE" w14:textId="1D779A0A" w:rsidR="00205158" w:rsidRPr="00F31E45" w:rsidRDefault="00205158" w:rsidP="006F7285">
            <w:pPr>
              <w:rPr>
                <w:rFonts w:ascii="Times New Roman" w:hAnsi="Times New Roman" w:cs="Times New Roman"/>
                <w:sz w:val="16"/>
                <w:szCs w:val="16"/>
              </w:rPr>
            </w:pPr>
            <w:r w:rsidRPr="00F31E45">
              <w:rPr>
                <w:rFonts w:ascii="Times New Roman" w:hAnsi="Times New Roman" w:cs="Times New Roman"/>
                <w:sz w:val="16"/>
                <w:szCs w:val="16"/>
              </w:rPr>
              <w:t>Concentration (</w:t>
            </w:r>
            <w:r w:rsidR="006F7285">
              <w:rPr>
                <w:rFonts w:ascii="Times New Roman" w:hAnsi="Times New Roman" w:cs="Times New Roman"/>
                <w:sz w:val="16"/>
                <w:szCs w:val="16"/>
              </w:rPr>
              <w:t xml:space="preserve">help </w:t>
            </w:r>
            <w:r w:rsidRPr="00F31E45">
              <w:rPr>
                <w:rFonts w:ascii="Times New Roman" w:hAnsi="Times New Roman" w:cs="Times New Roman"/>
                <w:sz w:val="16"/>
                <w:szCs w:val="16"/>
              </w:rPr>
              <w:t xml:space="preserve">one </w:t>
            </w:r>
            <w:r w:rsidR="002242C0">
              <w:rPr>
                <w:rFonts w:ascii="Times New Roman" w:hAnsi="Times New Roman" w:cs="Times New Roman"/>
                <w:sz w:val="16"/>
                <w:szCs w:val="16"/>
              </w:rPr>
              <w:t>requester</w:t>
            </w:r>
            <w:r w:rsidRPr="00F31E45">
              <w:rPr>
                <w:rFonts w:ascii="Times New Roman" w:hAnsi="Times New Roman" w:cs="Times New Roman"/>
                <w:sz w:val="16"/>
                <w:szCs w:val="16"/>
              </w:rPr>
              <w:t>)</w:t>
            </w:r>
          </w:p>
        </w:tc>
        <w:tc>
          <w:tcPr>
            <w:tcW w:w="820" w:type="dxa"/>
            <w:tcBorders>
              <w:left w:val="nil"/>
              <w:right w:val="nil"/>
            </w:tcBorders>
            <w:vAlign w:val="center"/>
          </w:tcPr>
          <w:p w14:paraId="267A845D" w14:textId="77777777" w:rsidR="00205158" w:rsidRPr="005B5D47" w:rsidRDefault="00205158">
            <w:pPr>
              <w:rPr>
                <w:rFonts w:ascii="Times New Roman" w:hAnsi="Times New Roman" w:cs="Times New Roman"/>
                <w:sz w:val="16"/>
                <w:szCs w:val="16"/>
              </w:rPr>
            </w:pPr>
            <w:r w:rsidRPr="0035236C">
              <w:rPr>
                <w:rFonts w:ascii="Times New Roman" w:hAnsi="Times New Roman" w:cs="Times New Roman"/>
                <w:sz w:val="16"/>
                <w:szCs w:val="16"/>
              </w:rPr>
              <w:t>50%</w:t>
            </w:r>
          </w:p>
        </w:tc>
        <w:tc>
          <w:tcPr>
            <w:tcW w:w="820" w:type="dxa"/>
            <w:tcBorders>
              <w:left w:val="nil"/>
              <w:right w:val="nil"/>
            </w:tcBorders>
            <w:vAlign w:val="center"/>
          </w:tcPr>
          <w:p w14:paraId="4534A9B1" w14:textId="77777777" w:rsidR="00205158" w:rsidRPr="00E873DE" w:rsidRDefault="00205158">
            <w:pPr>
              <w:rPr>
                <w:rFonts w:ascii="Times New Roman" w:hAnsi="Times New Roman" w:cs="Times New Roman"/>
                <w:sz w:val="16"/>
                <w:szCs w:val="16"/>
              </w:rPr>
            </w:pPr>
            <w:r w:rsidRPr="0035236C">
              <w:rPr>
                <w:rFonts w:ascii="Times New Roman" w:hAnsi="Times New Roman" w:cs="Times New Roman"/>
                <w:sz w:val="16"/>
                <w:szCs w:val="16"/>
              </w:rPr>
              <w:t>33%</w:t>
            </w:r>
          </w:p>
        </w:tc>
        <w:tc>
          <w:tcPr>
            <w:tcW w:w="820" w:type="dxa"/>
            <w:tcBorders>
              <w:left w:val="nil"/>
              <w:right w:val="nil"/>
            </w:tcBorders>
            <w:vAlign w:val="center"/>
          </w:tcPr>
          <w:p w14:paraId="105ED733" w14:textId="77777777" w:rsidR="00205158" w:rsidRPr="00E873DE" w:rsidRDefault="00205158">
            <w:pPr>
              <w:rPr>
                <w:rFonts w:ascii="Times New Roman" w:hAnsi="Times New Roman" w:cs="Times New Roman"/>
                <w:sz w:val="16"/>
                <w:szCs w:val="16"/>
              </w:rPr>
            </w:pPr>
            <w:r w:rsidRPr="0035236C">
              <w:rPr>
                <w:rFonts w:ascii="Times New Roman" w:hAnsi="Times New Roman" w:cs="Times New Roman"/>
                <w:sz w:val="16"/>
                <w:szCs w:val="16"/>
              </w:rPr>
              <w:t>26%</w:t>
            </w:r>
          </w:p>
        </w:tc>
        <w:tc>
          <w:tcPr>
            <w:tcW w:w="820" w:type="dxa"/>
            <w:tcBorders>
              <w:left w:val="nil"/>
              <w:right w:val="nil"/>
            </w:tcBorders>
            <w:vAlign w:val="center"/>
          </w:tcPr>
          <w:p w14:paraId="21728896" w14:textId="77777777" w:rsidR="00205158" w:rsidRPr="00E873DE" w:rsidRDefault="00205158">
            <w:pPr>
              <w:rPr>
                <w:rFonts w:ascii="Times New Roman" w:hAnsi="Times New Roman" w:cs="Times New Roman"/>
                <w:sz w:val="16"/>
                <w:szCs w:val="16"/>
              </w:rPr>
            </w:pPr>
            <w:r w:rsidRPr="0035236C">
              <w:rPr>
                <w:rFonts w:ascii="Times New Roman" w:hAnsi="Times New Roman" w:cs="Times New Roman"/>
                <w:sz w:val="16"/>
                <w:szCs w:val="16"/>
              </w:rPr>
              <w:t>21%</w:t>
            </w:r>
          </w:p>
        </w:tc>
        <w:tc>
          <w:tcPr>
            <w:tcW w:w="820" w:type="dxa"/>
            <w:tcBorders>
              <w:left w:val="nil"/>
              <w:right w:val="nil"/>
            </w:tcBorders>
            <w:vAlign w:val="center"/>
          </w:tcPr>
          <w:p w14:paraId="41EE99CA" w14:textId="77777777" w:rsidR="00205158" w:rsidRPr="009C2DFF" w:rsidRDefault="00205158">
            <w:pPr>
              <w:rPr>
                <w:rFonts w:ascii="Times New Roman" w:hAnsi="Times New Roman" w:cs="Times New Roman"/>
                <w:sz w:val="16"/>
                <w:szCs w:val="16"/>
              </w:rPr>
            </w:pPr>
            <w:r w:rsidRPr="0034422E">
              <w:rPr>
                <w:rFonts w:ascii="Times New Roman" w:hAnsi="Times New Roman" w:cs="Times New Roman"/>
                <w:sz w:val="16"/>
                <w:szCs w:val="16"/>
              </w:rPr>
              <w:t>43%</w:t>
            </w:r>
          </w:p>
        </w:tc>
        <w:tc>
          <w:tcPr>
            <w:tcW w:w="820" w:type="dxa"/>
            <w:tcBorders>
              <w:left w:val="nil"/>
              <w:right w:val="nil"/>
            </w:tcBorders>
            <w:vAlign w:val="center"/>
          </w:tcPr>
          <w:p w14:paraId="798EB62B" w14:textId="77777777" w:rsidR="00205158" w:rsidRPr="00A01569" w:rsidRDefault="00205158">
            <w:pPr>
              <w:rPr>
                <w:rFonts w:ascii="Times New Roman" w:hAnsi="Times New Roman" w:cs="Times New Roman"/>
                <w:sz w:val="16"/>
                <w:szCs w:val="16"/>
              </w:rPr>
            </w:pPr>
            <w:r w:rsidRPr="0034422E">
              <w:rPr>
                <w:rFonts w:ascii="Times New Roman" w:hAnsi="Times New Roman" w:cs="Times New Roman"/>
                <w:sz w:val="16"/>
                <w:szCs w:val="16"/>
              </w:rPr>
              <w:t>37%</w:t>
            </w:r>
          </w:p>
        </w:tc>
        <w:tc>
          <w:tcPr>
            <w:tcW w:w="820" w:type="dxa"/>
            <w:tcBorders>
              <w:left w:val="nil"/>
              <w:right w:val="nil"/>
            </w:tcBorders>
            <w:vAlign w:val="center"/>
          </w:tcPr>
          <w:p w14:paraId="72EF7D03" w14:textId="77777777" w:rsidR="00205158" w:rsidRPr="009577B9" w:rsidRDefault="00205158">
            <w:pPr>
              <w:rPr>
                <w:rFonts w:ascii="Times New Roman" w:hAnsi="Times New Roman" w:cs="Times New Roman"/>
                <w:sz w:val="16"/>
                <w:szCs w:val="16"/>
              </w:rPr>
            </w:pPr>
            <w:r w:rsidRPr="0034422E">
              <w:rPr>
                <w:rFonts w:ascii="Times New Roman" w:hAnsi="Times New Roman" w:cs="Times New Roman"/>
                <w:sz w:val="16"/>
                <w:szCs w:val="16"/>
              </w:rPr>
              <w:t>36%</w:t>
            </w:r>
          </w:p>
        </w:tc>
        <w:tc>
          <w:tcPr>
            <w:tcW w:w="820" w:type="dxa"/>
            <w:tcBorders>
              <w:left w:val="nil"/>
              <w:right w:val="nil"/>
            </w:tcBorders>
            <w:vAlign w:val="center"/>
          </w:tcPr>
          <w:p w14:paraId="689BE3C8" w14:textId="77777777" w:rsidR="00205158" w:rsidRPr="00DA1F45" w:rsidRDefault="00205158">
            <w:pPr>
              <w:rPr>
                <w:rFonts w:ascii="Times New Roman" w:hAnsi="Times New Roman" w:cs="Times New Roman"/>
                <w:sz w:val="16"/>
                <w:szCs w:val="16"/>
              </w:rPr>
            </w:pPr>
            <w:r w:rsidRPr="0034422E">
              <w:rPr>
                <w:rFonts w:ascii="Times New Roman" w:hAnsi="Times New Roman" w:cs="Times New Roman"/>
                <w:sz w:val="16"/>
                <w:szCs w:val="16"/>
              </w:rPr>
              <w:t>48%</w:t>
            </w:r>
          </w:p>
        </w:tc>
        <w:tc>
          <w:tcPr>
            <w:tcW w:w="910" w:type="dxa"/>
            <w:tcBorders>
              <w:left w:val="nil"/>
              <w:right w:val="nil"/>
            </w:tcBorders>
            <w:vAlign w:val="center"/>
          </w:tcPr>
          <w:p w14:paraId="3F7E6E10" w14:textId="77777777" w:rsidR="00205158" w:rsidRPr="00F31E45" w:rsidRDefault="00205158">
            <w:pPr>
              <w:rPr>
                <w:rFonts w:ascii="Times New Roman" w:hAnsi="Times New Roman" w:cs="Times New Roman"/>
                <w:sz w:val="16"/>
                <w:szCs w:val="16"/>
              </w:rPr>
            </w:pPr>
            <w:r w:rsidRPr="0034422E">
              <w:rPr>
                <w:rFonts w:ascii="Times New Roman" w:hAnsi="Times New Roman" w:cs="Times New Roman"/>
                <w:sz w:val="16"/>
                <w:szCs w:val="16"/>
              </w:rPr>
              <w:t>45%</w:t>
            </w:r>
          </w:p>
        </w:tc>
      </w:tr>
      <w:tr w:rsidR="00205158" w:rsidRPr="00F31E45" w14:paraId="06D9988B" w14:textId="77777777" w:rsidTr="002F7543">
        <w:trPr>
          <w:trHeight w:val="259"/>
        </w:trPr>
        <w:tc>
          <w:tcPr>
            <w:tcW w:w="3690" w:type="dxa"/>
            <w:tcBorders>
              <w:left w:val="nil"/>
              <w:right w:val="nil"/>
            </w:tcBorders>
            <w:vAlign w:val="center"/>
          </w:tcPr>
          <w:p w14:paraId="7339DF3B" w14:textId="77777777" w:rsidR="00205158" w:rsidRPr="005B5D47" w:rsidRDefault="00205158" w:rsidP="00B92FE3">
            <w:pPr>
              <w:rPr>
                <w:rFonts w:ascii="Times New Roman" w:hAnsi="Times New Roman" w:cs="Times New Roman"/>
                <w:b/>
                <w:sz w:val="16"/>
                <w:szCs w:val="16"/>
              </w:rPr>
            </w:pPr>
            <w:r w:rsidRPr="005B5D47">
              <w:rPr>
                <w:rFonts w:ascii="Times New Roman" w:hAnsi="Times New Roman" w:cs="Times New Roman"/>
                <w:b/>
                <w:sz w:val="16"/>
                <w:szCs w:val="16"/>
              </w:rPr>
              <w:t>TOTAL</w:t>
            </w:r>
          </w:p>
        </w:tc>
        <w:tc>
          <w:tcPr>
            <w:tcW w:w="820" w:type="dxa"/>
            <w:tcBorders>
              <w:left w:val="nil"/>
              <w:right w:val="nil"/>
            </w:tcBorders>
            <w:vAlign w:val="center"/>
          </w:tcPr>
          <w:p w14:paraId="0E35C61C" w14:textId="77777777" w:rsidR="00205158" w:rsidRPr="005B5D47" w:rsidRDefault="00205158">
            <w:pPr>
              <w:rPr>
                <w:rFonts w:ascii="Times New Roman" w:hAnsi="Times New Roman" w:cs="Times New Roman"/>
                <w:b/>
                <w:sz w:val="16"/>
                <w:szCs w:val="16"/>
              </w:rPr>
            </w:pPr>
            <w:r w:rsidRPr="005B5D47">
              <w:rPr>
                <w:rFonts w:ascii="Times New Roman" w:hAnsi="Times New Roman" w:cs="Times New Roman"/>
                <w:b/>
                <w:sz w:val="16"/>
                <w:szCs w:val="16"/>
              </w:rPr>
              <w:t>100%</w:t>
            </w:r>
          </w:p>
        </w:tc>
        <w:tc>
          <w:tcPr>
            <w:tcW w:w="820" w:type="dxa"/>
            <w:tcBorders>
              <w:left w:val="nil"/>
              <w:right w:val="nil"/>
            </w:tcBorders>
            <w:vAlign w:val="center"/>
          </w:tcPr>
          <w:p w14:paraId="3FFDD466" w14:textId="77777777" w:rsidR="00205158" w:rsidRPr="005B5D47" w:rsidRDefault="00205158">
            <w:pPr>
              <w:rPr>
                <w:rFonts w:ascii="Times New Roman" w:hAnsi="Times New Roman" w:cs="Times New Roman"/>
                <w:b/>
                <w:sz w:val="16"/>
                <w:szCs w:val="16"/>
              </w:rPr>
            </w:pPr>
            <w:r w:rsidRPr="005B5D47">
              <w:rPr>
                <w:rFonts w:ascii="Times New Roman" w:hAnsi="Times New Roman" w:cs="Times New Roman"/>
                <w:b/>
                <w:sz w:val="16"/>
                <w:szCs w:val="16"/>
              </w:rPr>
              <w:t>100%</w:t>
            </w:r>
          </w:p>
        </w:tc>
        <w:tc>
          <w:tcPr>
            <w:tcW w:w="820" w:type="dxa"/>
            <w:tcBorders>
              <w:left w:val="nil"/>
              <w:right w:val="nil"/>
            </w:tcBorders>
            <w:vAlign w:val="center"/>
          </w:tcPr>
          <w:p w14:paraId="07CA17B0" w14:textId="77777777" w:rsidR="00205158" w:rsidRPr="005B5D47" w:rsidRDefault="00205158">
            <w:pPr>
              <w:rPr>
                <w:rFonts w:ascii="Times New Roman" w:hAnsi="Times New Roman" w:cs="Times New Roman"/>
                <w:b/>
                <w:sz w:val="16"/>
                <w:szCs w:val="16"/>
              </w:rPr>
            </w:pPr>
            <w:r w:rsidRPr="005B5D47">
              <w:rPr>
                <w:rFonts w:ascii="Times New Roman" w:hAnsi="Times New Roman" w:cs="Times New Roman"/>
                <w:b/>
                <w:sz w:val="16"/>
                <w:szCs w:val="16"/>
              </w:rPr>
              <w:t>100%</w:t>
            </w:r>
          </w:p>
        </w:tc>
        <w:tc>
          <w:tcPr>
            <w:tcW w:w="820" w:type="dxa"/>
            <w:tcBorders>
              <w:left w:val="nil"/>
              <w:right w:val="nil"/>
            </w:tcBorders>
            <w:vAlign w:val="center"/>
          </w:tcPr>
          <w:p w14:paraId="6EFB6B1D" w14:textId="77777777" w:rsidR="00205158" w:rsidRPr="005B5D47" w:rsidRDefault="00205158">
            <w:pPr>
              <w:rPr>
                <w:rFonts w:ascii="Times New Roman" w:hAnsi="Times New Roman" w:cs="Times New Roman"/>
                <w:b/>
                <w:sz w:val="16"/>
                <w:szCs w:val="16"/>
              </w:rPr>
            </w:pPr>
            <w:r w:rsidRPr="005B5D47">
              <w:rPr>
                <w:rFonts w:ascii="Times New Roman" w:hAnsi="Times New Roman" w:cs="Times New Roman"/>
                <w:b/>
                <w:sz w:val="16"/>
                <w:szCs w:val="16"/>
              </w:rPr>
              <w:t>100%</w:t>
            </w:r>
          </w:p>
        </w:tc>
        <w:tc>
          <w:tcPr>
            <w:tcW w:w="820" w:type="dxa"/>
            <w:tcBorders>
              <w:left w:val="nil"/>
              <w:right w:val="nil"/>
            </w:tcBorders>
            <w:vAlign w:val="center"/>
          </w:tcPr>
          <w:p w14:paraId="3E492FDF" w14:textId="77777777" w:rsidR="00205158" w:rsidRPr="005B5D47" w:rsidRDefault="00205158">
            <w:pPr>
              <w:rPr>
                <w:rFonts w:ascii="Times New Roman" w:hAnsi="Times New Roman" w:cs="Times New Roman"/>
                <w:b/>
                <w:sz w:val="16"/>
                <w:szCs w:val="16"/>
              </w:rPr>
            </w:pPr>
            <w:r w:rsidRPr="005B5D47">
              <w:rPr>
                <w:rFonts w:ascii="Times New Roman" w:hAnsi="Times New Roman" w:cs="Times New Roman"/>
                <w:b/>
                <w:sz w:val="16"/>
                <w:szCs w:val="16"/>
              </w:rPr>
              <w:t>100%</w:t>
            </w:r>
          </w:p>
        </w:tc>
        <w:tc>
          <w:tcPr>
            <w:tcW w:w="820" w:type="dxa"/>
            <w:tcBorders>
              <w:left w:val="nil"/>
              <w:right w:val="nil"/>
            </w:tcBorders>
            <w:vAlign w:val="center"/>
          </w:tcPr>
          <w:p w14:paraId="18BE4D10" w14:textId="77777777" w:rsidR="00205158" w:rsidRPr="005B5D47" w:rsidRDefault="00205158">
            <w:pPr>
              <w:rPr>
                <w:rFonts w:ascii="Times New Roman" w:hAnsi="Times New Roman" w:cs="Times New Roman"/>
                <w:b/>
                <w:sz w:val="16"/>
                <w:szCs w:val="16"/>
              </w:rPr>
            </w:pPr>
            <w:r w:rsidRPr="005B5D47">
              <w:rPr>
                <w:rFonts w:ascii="Times New Roman" w:hAnsi="Times New Roman" w:cs="Times New Roman"/>
                <w:b/>
                <w:sz w:val="16"/>
                <w:szCs w:val="16"/>
              </w:rPr>
              <w:t>100%</w:t>
            </w:r>
          </w:p>
        </w:tc>
        <w:tc>
          <w:tcPr>
            <w:tcW w:w="820" w:type="dxa"/>
            <w:tcBorders>
              <w:left w:val="nil"/>
              <w:right w:val="nil"/>
            </w:tcBorders>
            <w:vAlign w:val="center"/>
          </w:tcPr>
          <w:p w14:paraId="579F2A7D" w14:textId="77777777" w:rsidR="00205158" w:rsidRPr="005B5D47" w:rsidRDefault="00205158">
            <w:pPr>
              <w:rPr>
                <w:rFonts w:ascii="Times New Roman" w:hAnsi="Times New Roman" w:cs="Times New Roman"/>
                <w:b/>
                <w:sz w:val="16"/>
                <w:szCs w:val="16"/>
              </w:rPr>
            </w:pPr>
            <w:r w:rsidRPr="005B5D47">
              <w:rPr>
                <w:rFonts w:ascii="Times New Roman" w:hAnsi="Times New Roman" w:cs="Times New Roman"/>
                <w:b/>
                <w:sz w:val="16"/>
                <w:szCs w:val="16"/>
              </w:rPr>
              <w:t>100%</w:t>
            </w:r>
          </w:p>
        </w:tc>
        <w:tc>
          <w:tcPr>
            <w:tcW w:w="820" w:type="dxa"/>
            <w:tcBorders>
              <w:left w:val="nil"/>
              <w:right w:val="nil"/>
            </w:tcBorders>
            <w:vAlign w:val="center"/>
          </w:tcPr>
          <w:p w14:paraId="102DE8C9" w14:textId="77777777" w:rsidR="00205158" w:rsidRPr="005B5D47" w:rsidRDefault="00205158">
            <w:pPr>
              <w:rPr>
                <w:rFonts w:ascii="Times New Roman" w:hAnsi="Times New Roman" w:cs="Times New Roman"/>
                <w:b/>
                <w:sz w:val="16"/>
                <w:szCs w:val="16"/>
              </w:rPr>
            </w:pPr>
            <w:r w:rsidRPr="005B5D47">
              <w:rPr>
                <w:rFonts w:ascii="Times New Roman" w:hAnsi="Times New Roman" w:cs="Times New Roman"/>
                <w:b/>
                <w:sz w:val="16"/>
                <w:szCs w:val="16"/>
              </w:rPr>
              <w:t>100%</w:t>
            </w:r>
          </w:p>
        </w:tc>
        <w:tc>
          <w:tcPr>
            <w:tcW w:w="910" w:type="dxa"/>
            <w:tcBorders>
              <w:left w:val="nil"/>
              <w:right w:val="nil"/>
            </w:tcBorders>
            <w:vAlign w:val="center"/>
          </w:tcPr>
          <w:p w14:paraId="4C4825A9" w14:textId="77777777" w:rsidR="00205158" w:rsidRPr="005B5D47" w:rsidRDefault="00205158">
            <w:pPr>
              <w:rPr>
                <w:rFonts w:ascii="Times New Roman" w:hAnsi="Times New Roman" w:cs="Times New Roman"/>
                <w:b/>
                <w:sz w:val="16"/>
                <w:szCs w:val="16"/>
              </w:rPr>
            </w:pPr>
            <w:r w:rsidRPr="005B5D47">
              <w:rPr>
                <w:rFonts w:ascii="Times New Roman" w:hAnsi="Times New Roman" w:cs="Times New Roman"/>
                <w:b/>
                <w:sz w:val="16"/>
                <w:szCs w:val="16"/>
              </w:rPr>
              <w:t>100%</w:t>
            </w:r>
          </w:p>
        </w:tc>
      </w:tr>
    </w:tbl>
    <w:p w14:paraId="64BDBF4C" w14:textId="29EDE1CB" w:rsidR="00205158" w:rsidRDefault="00205158" w:rsidP="00205158">
      <w:pPr>
        <w:rPr>
          <w:rFonts w:ascii="Times New Roman" w:hAnsi="Times New Roman" w:cs="Times New Roman"/>
          <w:sz w:val="16"/>
        </w:rPr>
      </w:pPr>
      <w:r w:rsidRPr="00E34E8E">
        <w:rPr>
          <w:rFonts w:ascii="Times New Roman" w:hAnsi="Times New Roman" w:cs="Times New Roman"/>
          <w:sz w:val="16"/>
        </w:rPr>
        <w:t>*Dominant allocation strategy</w:t>
      </w:r>
      <w:r w:rsidR="003D0423">
        <w:rPr>
          <w:rFonts w:ascii="Times New Roman" w:hAnsi="Times New Roman" w:cs="Times New Roman"/>
          <w:sz w:val="16"/>
        </w:rPr>
        <w:t>.</w:t>
      </w:r>
    </w:p>
    <w:p w14:paraId="6FB172EB" w14:textId="19F6C594" w:rsidR="001709B0" w:rsidRPr="00E34E8E" w:rsidRDefault="001709B0" w:rsidP="00205158">
      <w:pPr>
        <w:rPr>
          <w:rFonts w:ascii="Times New Roman" w:hAnsi="Times New Roman" w:cs="Times New Roman"/>
          <w:sz w:val="16"/>
        </w:rPr>
      </w:pPr>
      <w:r w:rsidRPr="000724A4">
        <w:rPr>
          <w:rFonts w:ascii="Times New Roman" w:hAnsi="Times New Roman" w:cs="Times New Roman"/>
          <w:sz w:val="16"/>
        </w:rPr>
        <w:t>Note: Equal Di</w:t>
      </w:r>
      <w:r w:rsidR="000724A4" w:rsidRPr="000724A4">
        <w:rPr>
          <w:rFonts w:ascii="Times New Roman" w:hAnsi="Times New Roman" w:cs="Times New Roman"/>
          <w:sz w:val="16"/>
        </w:rPr>
        <w:t xml:space="preserve">stribution included rounding when participants were unable to exactly split their donation, +/- $0.02. For example, participants </w:t>
      </w:r>
      <w:r w:rsidR="00AC5339">
        <w:rPr>
          <w:rFonts w:ascii="Times New Roman" w:hAnsi="Times New Roman" w:cs="Times New Roman"/>
          <w:sz w:val="16"/>
        </w:rPr>
        <w:t xml:space="preserve">who viewed </w:t>
      </w:r>
      <w:r w:rsidR="00F03360">
        <w:rPr>
          <w:rFonts w:ascii="Times New Roman" w:hAnsi="Times New Roman" w:cs="Times New Roman"/>
          <w:sz w:val="16"/>
        </w:rPr>
        <w:t xml:space="preserve">seven </w:t>
      </w:r>
      <w:r w:rsidR="00AC5339">
        <w:rPr>
          <w:rFonts w:ascii="Times New Roman" w:hAnsi="Times New Roman" w:cs="Times New Roman"/>
          <w:sz w:val="16"/>
        </w:rPr>
        <w:t>requesters</w:t>
      </w:r>
      <w:r w:rsidR="000724A4" w:rsidRPr="000724A4">
        <w:rPr>
          <w:rFonts w:ascii="Times New Roman" w:hAnsi="Times New Roman" w:cs="Times New Roman"/>
          <w:sz w:val="16"/>
        </w:rPr>
        <w:t xml:space="preserve"> who donated </w:t>
      </w:r>
      <w:r w:rsidR="00F03360">
        <w:rPr>
          <w:rFonts w:ascii="Times New Roman" w:hAnsi="Times New Roman" w:cs="Times New Roman"/>
          <w:sz w:val="16"/>
        </w:rPr>
        <w:t>between $0.12 and $0.16</w:t>
      </w:r>
      <w:r w:rsidR="006F7285">
        <w:rPr>
          <w:rFonts w:ascii="Times New Roman" w:hAnsi="Times New Roman" w:cs="Times New Roman"/>
          <w:sz w:val="16"/>
        </w:rPr>
        <w:t xml:space="preserve"> to each requester</w:t>
      </w:r>
      <w:r w:rsidR="00F03360">
        <w:rPr>
          <w:rFonts w:ascii="Times New Roman" w:hAnsi="Times New Roman" w:cs="Times New Roman"/>
          <w:sz w:val="16"/>
        </w:rPr>
        <w:t xml:space="preserve"> </w:t>
      </w:r>
      <w:r w:rsidR="000724A4" w:rsidRPr="000724A4">
        <w:rPr>
          <w:rFonts w:ascii="Times New Roman" w:hAnsi="Times New Roman" w:cs="Times New Roman"/>
          <w:sz w:val="16"/>
        </w:rPr>
        <w:t xml:space="preserve">were counted as </w:t>
      </w:r>
      <w:r w:rsidR="00F03360">
        <w:rPr>
          <w:rFonts w:ascii="Times New Roman" w:hAnsi="Times New Roman" w:cs="Times New Roman"/>
          <w:sz w:val="16"/>
        </w:rPr>
        <w:t>e</w:t>
      </w:r>
      <w:r w:rsidR="000724A4" w:rsidRPr="000724A4">
        <w:rPr>
          <w:rFonts w:ascii="Times New Roman" w:hAnsi="Times New Roman" w:cs="Times New Roman"/>
          <w:sz w:val="16"/>
        </w:rPr>
        <w:t>qual</w:t>
      </w:r>
      <w:r w:rsidR="00F03360">
        <w:rPr>
          <w:rFonts w:ascii="Times New Roman" w:hAnsi="Times New Roman" w:cs="Times New Roman"/>
          <w:sz w:val="16"/>
        </w:rPr>
        <w:t>ly</w:t>
      </w:r>
      <w:r w:rsidR="000724A4" w:rsidRPr="000724A4">
        <w:rPr>
          <w:rFonts w:ascii="Times New Roman" w:hAnsi="Times New Roman" w:cs="Times New Roman"/>
          <w:sz w:val="16"/>
        </w:rPr>
        <w:t xml:space="preserve"> </w:t>
      </w:r>
      <w:r w:rsidR="00F03360">
        <w:rPr>
          <w:rFonts w:ascii="Times New Roman" w:hAnsi="Times New Roman" w:cs="Times New Roman"/>
          <w:sz w:val="16"/>
        </w:rPr>
        <w:t>d</w:t>
      </w:r>
      <w:r w:rsidR="000724A4" w:rsidRPr="000724A4">
        <w:rPr>
          <w:rFonts w:ascii="Times New Roman" w:hAnsi="Times New Roman" w:cs="Times New Roman"/>
          <w:sz w:val="16"/>
        </w:rPr>
        <w:t>istributi</w:t>
      </w:r>
      <w:r w:rsidR="00F03360">
        <w:rPr>
          <w:rFonts w:ascii="Times New Roman" w:hAnsi="Times New Roman" w:cs="Times New Roman"/>
          <w:sz w:val="16"/>
        </w:rPr>
        <w:t>ng their donations</w:t>
      </w:r>
      <w:r w:rsidR="000724A4" w:rsidRPr="000724A4">
        <w:rPr>
          <w:rFonts w:ascii="Times New Roman" w:hAnsi="Times New Roman" w:cs="Times New Roman"/>
          <w:sz w:val="16"/>
        </w:rPr>
        <w:t>.</w:t>
      </w:r>
    </w:p>
    <w:p w14:paraId="17F1E610" w14:textId="77777777" w:rsidR="00205158" w:rsidRDefault="00205158" w:rsidP="000F0268">
      <w:pPr>
        <w:rPr>
          <w:rFonts w:ascii="Times New Roman" w:hAnsi="Times New Roman" w:cs="Times New Roman"/>
          <w:b/>
        </w:rPr>
      </w:pPr>
    </w:p>
    <w:p w14:paraId="554AF0B7" w14:textId="0CDB6A17" w:rsidR="00E74C9C" w:rsidRDefault="000F0268" w:rsidP="000F0268">
      <w:pPr>
        <w:rPr>
          <w:rFonts w:ascii="Times New Roman" w:hAnsi="Times New Roman"/>
        </w:rPr>
      </w:pPr>
      <w:r w:rsidRPr="009029AE">
        <w:rPr>
          <w:rFonts w:ascii="Times New Roman" w:hAnsi="Times New Roman" w:cs="Times New Roman"/>
          <w:b/>
        </w:rPr>
        <w:t xml:space="preserve">Table </w:t>
      </w:r>
      <w:r w:rsidR="001C57D2">
        <w:rPr>
          <w:rFonts w:ascii="Times New Roman" w:hAnsi="Times New Roman" w:cs="Times New Roman"/>
          <w:b/>
        </w:rPr>
        <w:t>8</w:t>
      </w:r>
      <w:r w:rsidRPr="009029AE">
        <w:rPr>
          <w:rFonts w:ascii="Times New Roman" w:hAnsi="Times New Roman" w:cs="Times New Roman"/>
          <w:b/>
        </w:rPr>
        <w:t xml:space="preserve">. </w:t>
      </w:r>
      <w:r>
        <w:rPr>
          <w:rFonts w:ascii="Times New Roman" w:hAnsi="Times New Roman"/>
        </w:rPr>
        <w:t xml:space="preserve">Allocation </w:t>
      </w:r>
      <w:r w:rsidR="00171898">
        <w:rPr>
          <w:rFonts w:ascii="Times New Roman" w:hAnsi="Times New Roman"/>
        </w:rPr>
        <w:t xml:space="preserve">strategy </w:t>
      </w:r>
      <w:r>
        <w:rPr>
          <w:rFonts w:ascii="Times New Roman" w:hAnsi="Times New Roman"/>
        </w:rPr>
        <w:t xml:space="preserve">of participants in the optional-donation condition in Experiment 4 by </w:t>
      </w:r>
      <w:r w:rsidR="00BB750C">
        <w:rPr>
          <w:rFonts w:ascii="Times New Roman" w:hAnsi="Times New Roman"/>
        </w:rPr>
        <w:t xml:space="preserve">the number of requesters </w:t>
      </w:r>
      <w:r>
        <w:rPr>
          <w:rFonts w:ascii="Times New Roman" w:hAnsi="Times New Roman"/>
        </w:rPr>
        <w:t xml:space="preserve">(excluding participants assigned to only one </w:t>
      </w:r>
      <w:r w:rsidR="001709B0">
        <w:rPr>
          <w:rFonts w:ascii="Times New Roman" w:hAnsi="Times New Roman"/>
        </w:rPr>
        <w:t>requester</w:t>
      </w:r>
      <w:r>
        <w:rPr>
          <w:rFonts w:ascii="Times New Roman" w:hAnsi="Times New Roman"/>
        </w:rPr>
        <w:t>).</w:t>
      </w:r>
    </w:p>
    <w:p w14:paraId="4E7855B6" w14:textId="77777777" w:rsidR="00E74C9C" w:rsidRDefault="00E74C9C" w:rsidP="000F0268">
      <w:pPr>
        <w:rPr>
          <w:rFonts w:ascii="Times New Roman" w:hAnsi="Times New Roman"/>
        </w:rPr>
      </w:pPr>
    </w:p>
    <w:tbl>
      <w:tblPr>
        <w:tblStyle w:val="TableGrid"/>
        <w:tblW w:w="15120" w:type="dxa"/>
        <w:tblInd w:w="108" w:type="dxa"/>
        <w:tblLayout w:type="fixed"/>
        <w:tblLook w:val="04A0" w:firstRow="1" w:lastRow="0" w:firstColumn="1" w:lastColumn="0" w:noHBand="0" w:noVBand="1"/>
      </w:tblPr>
      <w:tblGrid>
        <w:gridCol w:w="3870"/>
        <w:gridCol w:w="625"/>
        <w:gridCol w:w="625"/>
        <w:gridCol w:w="625"/>
        <w:gridCol w:w="625"/>
        <w:gridCol w:w="625"/>
        <w:gridCol w:w="625"/>
        <w:gridCol w:w="625"/>
        <w:gridCol w:w="625"/>
        <w:gridCol w:w="625"/>
        <w:gridCol w:w="625"/>
        <w:gridCol w:w="625"/>
        <w:gridCol w:w="625"/>
        <w:gridCol w:w="625"/>
        <w:gridCol w:w="625"/>
        <w:gridCol w:w="625"/>
        <w:gridCol w:w="625"/>
        <w:gridCol w:w="625"/>
        <w:gridCol w:w="625"/>
      </w:tblGrid>
      <w:tr w:rsidR="00E74C9C" w:rsidRPr="00F31E45" w14:paraId="401C5847" w14:textId="77777777" w:rsidTr="003C4E29">
        <w:tc>
          <w:tcPr>
            <w:tcW w:w="3870" w:type="dxa"/>
            <w:vMerge w:val="restart"/>
            <w:tcBorders>
              <w:left w:val="nil"/>
              <w:right w:val="nil"/>
            </w:tcBorders>
            <w:vAlign w:val="center"/>
          </w:tcPr>
          <w:p w14:paraId="1FD97B30" w14:textId="0D934AC9" w:rsidR="00E74C9C" w:rsidRPr="00E34E8E" w:rsidRDefault="00E74C9C">
            <w:pPr>
              <w:rPr>
                <w:rFonts w:ascii="Times New Roman" w:hAnsi="Times New Roman" w:cs="Times New Roman"/>
                <w:b/>
                <w:sz w:val="16"/>
                <w:szCs w:val="16"/>
              </w:rPr>
            </w:pPr>
            <w:r w:rsidRPr="00F31E45">
              <w:rPr>
                <w:rFonts w:ascii="Times New Roman" w:hAnsi="Times New Roman" w:cs="Times New Roman"/>
                <w:b/>
                <w:sz w:val="16"/>
                <w:szCs w:val="16"/>
              </w:rPr>
              <w:t xml:space="preserve">Allocation </w:t>
            </w:r>
            <w:r w:rsidR="00171898">
              <w:rPr>
                <w:rFonts w:ascii="Times New Roman" w:hAnsi="Times New Roman" w:cs="Times New Roman"/>
                <w:b/>
                <w:sz w:val="16"/>
                <w:szCs w:val="16"/>
              </w:rPr>
              <w:t>strategy</w:t>
            </w:r>
          </w:p>
        </w:tc>
        <w:tc>
          <w:tcPr>
            <w:tcW w:w="11250" w:type="dxa"/>
            <w:gridSpan w:val="18"/>
            <w:tcBorders>
              <w:left w:val="nil"/>
              <w:bottom w:val="nil"/>
              <w:right w:val="nil"/>
            </w:tcBorders>
          </w:tcPr>
          <w:p w14:paraId="7557B088" w14:textId="66A8B16C" w:rsidR="00E74C9C" w:rsidRPr="00F31E45" w:rsidRDefault="001709B0" w:rsidP="00B92FE3">
            <w:pPr>
              <w:jc w:val="center"/>
              <w:rPr>
                <w:rFonts w:ascii="Times New Roman" w:hAnsi="Times New Roman" w:cs="Times New Roman"/>
                <w:b/>
                <w:sz w:val="16"/>
                <w:szCs w:val="16"/>
              </w:rPr>
            </w:pPr>
            <w:r>
              <w:rPr>
                <w:rFonts w:ascii="Times New Roman" w:hAnsi="Times New Roman" w:cs="Times New Roman"/>
                <w:b/>
                <w:sz w:val="16"/>
                <w:szCs w:val="16"/>
              </w:rPr>
              <w:t>Number of Requesters</w:t>
            </w:r>
          </w:p>
        </w:tc>
      </w:tr>
      <w:tr w:rsidR="003C4E29" w:rsidRPr="00F31E45" w14:paraId="4B534856" w14:textId="77777777" w:rsidTr="003C4E29">
        <w:tc>
          <w:tcPr>
            <w:tcW w:w="3870" w:type="dxa"/>
            <w:vMerge/>
            <w:tcBorders>
              <w:left w:val="nil"/>
              <w:right w:val="nil"/>
            </w:tcBorders>
          </w:tcPr>
          <w:p w14:paraId="1A7373D6" w14:textId="77777777" w:rsidR="00E74C9C" w:rsidRPr="00F31E45" w:rsidRDefault="00E74C9C" w:rsidP="00B92FE3">
            <w:pPr>
              <w:rPr>
                <w:rFonts w:ascii="Times New Roman" w:hAnsi="Times New Roman" w:cs="Times New Roman"/>
                <w:sz w:val="16"/>
                <w:szCs w:val="16"/>
              </w:rPr>
            </w:pPr>
          </w:p>
        </w:tc>
        <w:tc>
          <w:tcPr>
            <w:tcW w:w="1250" w:type="dxa"/>
            <w:gridSpan w:val="2"/>
            <w:tcBorders>
              <w:top w:val="nil"/>
              <w:left w:val="nil"/>
              <w:right w:val="nil"/>
            </w:tcBorders>
          </w:tcPr>
          <w:p w14:paraId="5A2F9CA0" w14:textId="77777777" w:rsidR="00E74C9C" w:rsidRPr="009C2DFF" w:rsidRDefault="00E74C9C" w:rsidP="00B92FE3">
            <w:pPr>
              <w:jc w:val="center"/>
              <w:rPr>
                <w:rFonts w:ascii="Times New Roman" w:hAnsi="Times New Roman" w:cs="Times New Roman"/>
                <w:sz w:val="16"/>
                <w:szCs w:val="16"/>
              </w:rPr>
            </w:pPr>
            <w:r w:rsidRPr="009C2DFF">
              <w:rPr>
                <w:rFonts w:ascii="Times New Roman" w:hAnsi="Times New Roman" w:cs="Times New Roman"/>
                <w:sz w:val="16"/>
                <w:szCs w:val="16"/>
              </w:rPr>
              <w:t>2 (n=30)</w:t>
            </w:r>
          </w:p>
        </w:tc>
        <w:tc>
          <w:tcPr>
            <w:tcW w:w="1250" w:type="dxa"/>
            <w:gridSpan w:val="2"/>
            <w:tcBorders>
              <w:top w:val="nil"/>
              <w:left w:val="nil"/>
              <w:right w:val="nil"/>
            </w:tcBorders>
          </w:tcPr>
          <w:p w14:paraId="6F9895B1" w14:textId="77777777" w:rsidR="00E74C9C" w:rsidRPr="009C2DFF" w:rsidRDefault="00E74C9C" w:rsidP="00B92FE3">
            <w:pPr>
              <w:jc w:val="center"/>
              <w:rPr>
                <w:rFonts w:ascii="Times New Roman" w:hAnsi="Times New Roman" w:cs="Times New Roman"/>
                <w:sz w:val="16"/>
                <w:szCs w:val="16"/>
              </w:rPr>
            </w:pPr>
            <w:r w:rsidRPr="009C2DFF">
              <w:rPr>
                <w:rFonts w:ascii="Times New Roman" w:hAnsi="Times New Roman" w:cs="Times New Roman"/>
                <w:sz w:val="16"/>
                <w:szCs w:val="16"/>
              </w:rPr>
              <w:t>3 (n=29)</w:t>
            </w:r>
          </w:p>
        </w:tc>
        <w:tc>
          <w:tcPr>
            <w:tcW w:w="1250" w:type="dxa"/>
            <w:gridSpan w:val="2"/>
            <w:tcBorders>
              <w:top w:val="nil"/>
              <w:left w:val="nil"/>
              <w:right w:val="nil"/>
            </w:tcBorders>
          </w:tcPr>
          <w:p w14:paraId="4BB392E6" w14:textId="77777777" w:rsidR="00E74C9C" w:rsidRPr="009C2DFF" w:rsidRDefault="00E74C9C" w:rsidP="00B92FE3">
            <w:pPr>
              <w:jc w:val="center"/>
              <w:rPr>
                <w:rFonts w:ascii="Times New Roman" w:hAnsi="Times New Roman" w:cs="Times New Roman"/>
                <w:sz w:val="16"/>
                <w:szCs w:val="16"/>
              </w:rPr>
            </w:pPr>
            <w:r w:rsidRPr="009C2DFF">
              <w:rPr>
                <w:rFonts w:ascii="Times New Roman" w:hAnsi="Times New Roman" w:cs="Times New Roman"/>
                <w:sz w:val="16"/>
                <w:szCs w:val="16"/>
              </w:rPr>
              <w:t>4 (n=29)</w:t>
            </w:r>
          </w:p>
        </w:tc>
        <w:tc>
          <w:tcPr>
            <w:tcW w:w="1250" w:type="dxa"/>
            <w:gridSpan w:val="2"/>
            <w:tcBorders>
              <w:top w:val="nil"/>
              <w:left w:val="nil"/>
              <w:right w:val="nil"/>
            </w:tcBorders>
          </w:tcPr>
          <w:p w14:paraId="4317551A" w14:textId="77777777" w:rsidR="00E74C9C" w:rsidRPr="009C2DFF" w:rsidRDefault="00E74C9C" w:rsidP="00B92FE3">
            <w:pPr>
              <w:jc w:val="center"/>
              <w:rPr>
                <w:rFonts w:ascii="Times New Roman" w:hAnsi="Times New Roman" w:cs="Times New Roman"/>
                <w:sz w:val="16"/>
                <w:szCs w:val="16"/>
              </w:rPr>
            </w:pPr>
            <w:r w:rsidRPr="009C2DFF">
              <w:rPr>
                <w:rFonts w:ascii="Times New Roman" w:hAnsi="Times New Roman" w:cs="Times New Roman"/>
                <w:sz w:val="16"/>
                <w:szCs w:val="16"/>
              </w:rPr>
              <w:t>5 (n=31)</w:t>
            </w:r>
          </w:p>
        </w:tc>
        <w:tc>
          <w:tcPr>
            <w:tcW w:w="1250" w:type="dxa"/>
            <w:gridSpan w:val="2"/>
            <w:tcBorders>
              <w:top w:val="nil"/>
              <w:left w:val="nil"/>
              <w:right w:val="nil"/>
            </w:tcBorders>
          </w:tcPr>
          <w:p w14:paraId="71288E39" w14:textId="77777777" w:rsidR="00E74C9C" w:rsidRPr="009C2DFF" w:rsidRDefault="00E74C9C" w:rsidP="00B92FE3">
            <w:pPr>
              <w:jc w:val="center"/>
              <w:rPr>
                <w:rFonts w:ascii="Times New Roman" w:hAnsi="Times New Roman" w:cs="Times New Roman"/>
                <w:sz w:val="16"/>
                <w:szCs w:val="16"/>
              </w:rPr>
            </w:pPr>
            <w:r w:rsidRPr="009C2DFF">
              <w:rPr>
                <w:rFonts w:ascii="Times New Roman" w:hAnsi="Times New Roman" w:cs="Times New Roman"/>
                <w:sz w:val="16"/>
                <w:szCs w:val="16"/>
              </w:rPr>
              <w:t>6 (n=30)</w:t>
            </w:r>
          </w:p>
        </w:tc>
        <w:tc>
          <w:tcPr>
            <w:tcW w:w="1250" w:type="dxa"/>
            <w:gridSpan w:val="2"/>
            <w:tcBorders>
              <w:top w:val="nil"/>
              <w:left w:val="nil"/>
              <w:right w:val="nil"/>
            </w:tcBorders>
          </w:tcPr>
          <w:p w14:paraId="3BE5215C" w14:textId="77777777" w:rsidR="00E74C9C" w:rsidRPr="00A01569" w:rsidRDefault="00E74C9C" w:rsidP="00B92FE3">
            <w:pPr>
              <w:jc w:val="center"/>
              <w:rPr>
                <w:rFonts w:ascii="Times New Roman" w:hAnsi="Times New Roman" w:cs="Times New Roman"/>
                <w:sz w:val="16"/>
                <w:szCs w:val="16"/>
              </w:rPr>
            </w:pPr>
            <w:r w:rsidRPr="00A01569">
              <w:rPr>
                <w:rFonts w:ascii="Times New Roman" w:hAnsi="Times New Roman" w:cs="Times New Roman"/>
                <w:sz w:val="16"/>
                <w:szCs w:val="16"/>
              </w:rPr>
              <w:t>7 (n=31)</w:t>
            </w:r>
          </w:p>
        </w:tc>
        <w:tc>
          <w:tcPr>
            <w:tcW w:w="1250" w:type="dxa"/>
            <w:gridSpan w:val="2"/>
            <w:tcBorders>
              <w:top w:val="nil"/>
              <w:left w:val="nil"/>
              <w:right w:val="nil"/>
            </w:tcBorders>
          </w:tcPr>
          <w:p w14:paraId="603D9B9D" w14:textId="77777777" w:rsidR="00E74C9C" w:rsidRPr="009577B9" w:rsidRDefault="00E74C9C" w:rsidP="00B92FE3">
            <w:pPr>
              <w:jc w:val="center"/>
              <w:rPr>
                <w:rFonts w:ascii="Times New Roman" w:hAnsi="Times New Roman" w:cs="Times New Roman"/>
                <w:sz w:val="16"/>
                <w:szCs w:val="16"/>
              </w:rPr>
            </w:pPr>
            <w:r w:rsidRPr="009577B9">
              <w:rPr>
                <w:rFonts w:ascii="Times New Roman" w:hAnsi="Times New Roman" w:cs="Times New Roman"/>
                <w:sz w:val="16"/>
                <w:szCs w:val="16"/>
              </w:rPr>
              <w:t>8 (n=27)</w:t>
            </w:r>
          </w:p>
        </w:tc>
        <w:tc>
          <w:tcPr>
            <w:tcW w:w="1250" w:type="dxa"/>
            <w:gridSpan w:val="2"/>
            <w:tcBorders>
              <w:top w:val="nil"/>
              <w:left w:val="nil"/>
              <w:right w:val="nil"/>
            </w:tcBorders>
          </w:tcPr>
          <w:p w14:paraId="3687C408" w14:textId="77777777" w:rsidR="00E74C9C" w:rsidRPr="009577B9" w:rsidRDefault="00E74C9C" w:rsidP="00B92FE3">
            <w:pPr>
              <w:jc w:val="center"/>
              <w:rPr>
                <w:rFonts w:ascii="Times New Roman" w:hAnsi="Times New Roman" w:cs="Times New Roman"/>
                <w:sz w:val="16"/>
                <w:szCs w:val="16"/>
              </w:rPr>
            </w:pPr>
            <w:r w:rsidRPr="009577B9">
              <w:rPr>
                <w:rFonts w:ascii="Times New Roman" w:hAnsi="Times New Roman" w:cs="Times New Roman"/>
                <w:sz w:val="16"/>
                <w:szCs w:val="16"/>
              </w:rPr>
              <w:t>9 (n=30)</w:t>
            </w:r>
          </w:p>
        </w:tc>
        <w:tc>
          <w:tcPr>
            <w:tcW w:w="1250" w:type="dxa"/>
            <w:gridSpan w:val="2"/>
            <w:tcBorders>
              <w:top w:val="nil"/>
              <w:left w:val="nil"/>
              <w:right w:val="nil"/>
            </w:tcBorders>
          </w:tcPr>
          <w:p w14:paraId="11783343" w14:textId="77777777" w:rsidR="00E74C9C" w:rsidRPr="00F31E45" w:rsidRDefault="00E74C9C" w:rsidP="00B92FE3">
            <w:pPr>
              <w:jc w:val="center"/>
              <w:rPr>
                <w:rFonts w:ascii="Times New Roman" w:hAnsi="Times New Roman" w:cs="Times New Roman"/>
                <w:sz w:val="16"/>
                <w:szCs w:val="16"/>
              </w:rPr>
            </w:pPr>
            <w:r w:rsidRPr="00F31E45">
              <w:rPr>
                <w:rFonts w:ascii="Times New Roman" w:hAnsi="Times New Roman" w:cs="Times New Roman"/>
                <w:sz w:val="16"/>
                <w:szCs w:val="16"/>
              </w:rPr>
              <w:t>10 (n=</w:t>
            </w:r>
            <w:r>
              <w:rPr>
                <w:rFonts w:ascii="Times New Roman" w:hAnsi="Times New Roman" w:cs="Times New Roman"/>
                <w:sz w:val="16"/>
                <w:szCs w:val="16"/>
              </w:rPr>
              <w:t>28</w:t>
            </w:r>
            <w:r w:rsidRPr="00F31E45">
              <w:rPr>
                <w:rFonts w:ascii="Times New Roman" w:hAnsi="Times New Roman" w:cs="Times New Roman"/>
                <w:sz w:val="16"/>
                <w:szCs w:val="16"/>
              </w:rPr>
              <w:t>)</w:t>
            </w:r>
          </w:p>
        </w:tc>
      </w:tr>
      <w:tr w:rsidR="003C4E29" w:rsidRPr="00F31E45" w14:paraId="207B207A" w14:textId="77777777" w:rsidTr="003C4E29">
        <w:trPr>
          <w:trHeight w:val="259"/>
        </w:trPr>
        <w:tc>
          <w:tcPr>
            <w:tcW w:w="3870" w:type="dxa"/>
            <w:tcBorders>
              <w:left w:val="nil"/>
              <w:right w:val="nil"/>
            </w:tcBorders>
          </w:tcPr>
          <w:p w14:paraId="550AF185"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1FE052D6"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7BD69535"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72271EAB"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61D06F3E"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144897BC"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3FF1C497"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390F9EA9"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27469003"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590F9C07"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top w:val="nil"/>
              <w:left w:val="nil"/>
              <w:right w:val="nil"/>
            </w:tcBorders>
            <w:vAlign w:val="center"/>
          </w:tcPr>
          <w:p w14:paraId="46E1A9AF"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5A37830D"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1EAB79D1"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336D1693"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7B07E276"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7887B9A2"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09E963EE"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59AB6079"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1EA0F8F2" w14:textId="77777777" w:rsidR="00E74C9C" w:rsidRPr="00F31E45" w:rsidRDefault="00E74C9C" w:rsidP="003C4E29">
            <w:pPr>
              <w:jc w:val="center"/>
              <w:rPr>
                <w:rFonts w:ascii="Times New Roman" w:hAnsi="Times New Roman" w:cs="Times New Roman"/>
                <w:sz w:val="16"/>
                <w:szCs w:val="16"/>
              </w:rPr>
            </w:pPr>
            <w:r w:rsidRPr="00F31E45">
              <w:rPr>
                <w:rFonts w:ascii="Times New Roman" w:hAnsi="Times New Roman" w:cs="Times New Roman"/>
                <w:sz w:val="16"/>
                <w:szCs w:val="16"/>
              </w:rPr>
              <w:t>$</w:t>
            </w:r>
          </w:p>
        </w:tc>
      </w:tr>
      <w:tr w:rsidR="003C4E29" w:rsidRPr="00F31E45" w14:paraId="60A3DC2D" w14:textId="77777777" w:rsidTr="003C4E29">
        <w:trPr>
          <w:trHeight w:val="259"/>
        </w:trPr>
        <w:tc>
          <w:tcPr>
            <w:tcW w:w="3870" w:type="dxa"/>
            <w:tcBorders>
              <w:left w:val="nil"/>
              <w:right w:val="nil"/>
            </w:tcBorders>
            <w:vAlign w:val="center"/>
          </w:tcPr>
          <w:p w14:paraId="2E99A384" w14:textId="77777777" w:rsidR="00E74C9C" w:rsidRPr="00F31E45" w:rsidRDefault="00E74C9C" w:rsidP="003C4E29">
            <w:pPr>
              <w:rPr>
                <w:rFonts w:ascii="Times New Roman" w:hAnsi="Times New Roman" w:cs="Times New Roman"/>
                <w:sz w:val="16"/>
                <w:szCs w:val="16"/>
              </w:rPr>
            </w:pPr>
            <w:r w:rsidRPr="00F31E45">
              <w:rPr>
                <w:rFonts w:ascii="Times New Roman" w:hAnsi="Times New Roman" w:cs="Times New Roman"/>
                <w:sz w:val="16"/>
                <w:szCs w:val="16"/>
              </w:rPr>
              <w:t>Keep bonus entirely for themselves</w:t>
            </w:r>
          </w:p>
        </w:tc>
        <w:tc>
          <w:tcPr>
            <w:tcW w:w="625" w:type="dxa"/>
            <w:tcBorders>
              <w:left w:val="nil"/>
              <w:right w:val="nil"/>
            </w:tcBorders>
            <w:vAlign w:val="center"/>
          </w:tcPr>
          <w:p w14:paraId="5722C576"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40%</w:t>
            </w:r>
          </w:p>
        </w:tc>
        <w:tc>
          <w:tcPr>
            <w:tcW w:w="625" w:type="dxa"/>
            <w:tcBorders>
              <w:left w:val="nil"/>
              <w:right w:val="nil"/>
            </w:tcBorders>
            <w:vAlign w:val="center"/>
          </w:tcPr>
          <w:p w14:paraId="6BFE16C8"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0DBCEB79"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45%</w:t>
            </w:r>
          </w:p>
        </w:tc>
        <w:tc>
          <w:tcPr>
            <w:tcW w:w="625" w:type="dxa"/>
            <w:tcBorders>
              <w:left w:val="nil"/>
              <w:right w:val="nil"/>
            </w:tcBorders>
            <w:vAlign w:val="center"/>
          </w:tcPr>
          <w:p w14:paraId="23A23B54"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21CACC1A"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33%</w:t>
            </w:r>
          </w:p>
        </w:tc>
        <w:tc>
          <w:tcPr>
            <w:tcW w:w="625" w:type="dxa"/>
            <w:tcBorders>
              <w:left w:val="nil"/>
              <w:right w:val="nil"/>
            </w:tcBorders>
            <w:vAlign w:val="center"/>
          </w:tcPr>
          <w:p w14:paraId="7C04B8F7"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5C38CC6C"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4</w:t>
            </w:r>
            <w:r>
              <w:rPr>
                <w:rFonts w:ascii="Times New Roman" w:hAnsi="Times New Roman" w:cs="Times New Roman"/>
                <w:sz w:val="16"/>
                <w:szCs w:val="16"/>
              </w:rPr>
              <w:t>2</w:t>
            </w:r>
            <w:r w:rsidRPr="00F31E45">
              <w:rPr>
                <w:rFonts w:ascii="Times New Roman" w:hAnsi="Times New Roman" w:cs="Times New Roman"/>
                <w:sz w:val="16"/>
                <w:szCs w:val="16"/>
              </w:rPr>
              <w:t>%</w:t>
            </w:r>
          </w:p>
        </w:tc>
        <w:tc>
          <w:tcPr>
            <w:tcW w:w="625" w:type="dxa"/>
            <w:tcBorders>
              <w:left w:val="nil"/>
              <w:right w:val="nil"/>
            </w:tcBorders>
            <w:vAlign w:val="center"/>
          </w:tcPr>
          <w:p w14:paraId="0A072C45"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503A0F29"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43%</w:t>
            </w:r>
          </w:p>
        </w:tc>
        <w:tc>
          <w:tcPr>
            <w:tcW w:w="625" w:type="dxa"/>
            <w:tcBorders>
              <w:left w:val="nil"/>
              <w:right w:val="nil"/>
            </w:tcBorders>
            <w:vAlign w:val="center"/>
          </w:tcPr>
          <w:p w14:paraId="5E64654B"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4C8EE070"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45%</w:t>
            </w:r>
          </w:p>
        </w:tc>
        <w:tc>
          <w:tcPr>
            <w:tcW w:w="625" w:type="dxa"/>
            <w:tcBorders>
              <w:left w:val="nil"/>
              <w:right w:val="nil"/>
            </w:tcBorders>
            <w:vAlign w:val="center"/>
          </w:tcPr>
          <w:p w14:paraId="1176529E" w14:textId="6EB073B6"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034C25EF"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41%</w:t>
            </w:r>
          </w:p>
        </w:tc>
        <w:tc>
          <w:tcPr>
            <w:tcW w:w="625" w:type="dxa"/>
            <w:tcBorders>
              <w:left w:val="nil"/>
              <w:right w:val="nil"/>
            </w:tcBorders>
            <w:vAlign w:val="center"/>
          </w:tcPr>
          <w:p w14:paraId="1B57ED96"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174249F8"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47%</w:t>
            </w:r>
          </w:p>
        </w:tc>
        <w:tc>
          <w:tcPr>
            <w:tcW w:w="625" w:type="dxa"/>
            <w:tcBorders>
              <w:left w:val="nil"/>
              <w:right w:val="nil"/>
            </w:tcBorders>
            <w:vAlign w:val="center"/>
          </w:tcPr>
          <w:p w14:paraId="651C7B98"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w:t>
            </w:r>
          </w:p>
        </w:tc>
        <w:tc>
          <w:tcPr>
            <w:tcW w:w="625" w:type="dxa"/>
            <w:tcBorders>
              <w:left w:val="nil"/>
              <w:right w:val="nil"/>
            </w:tcBorders>
            <w:vAlign w:val="center"/>
          </w:tcPr>
          <w:p w14:paraId="10BE6185"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43%</w:t>
            </w:r>
          </w:p>
        </w:tc>
        <w:tc>
          <w:tcPr>
            <w:tcW w:w="625" w:type="dxa"/>
            <w:tcBorders>
              <w:left w:val="nil"/>
              <w:right w:val="nil"/>
            </w:tcBorders>
            <w:vAlign w:val="center"/>
          </w:tcPr>
          <w:p w14:paraId="72AFE2FC"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w:t>
            </w:r>
          </w:p>
        </w:tc>
      </w:tr>
      <w:tr w:rsidR="003C4E29" w:rsidRPr="00F31E45" w14:paraId="1A3E393D" w14:textId="77777777" w:rsidTr="003C4E29">
        <w:trPr>
          <w:trHeight w:val="259"/>
        </w:trPr>
        <w:tc>
          <w:tcPr>
            <w:tcW w:w="3870" w:type="dxa"/>
            <w:tcBorders>
              <w:left w:val="nil"/>
              <w:right w:val="nil"/>
            </w:tcBorders>
            <w:vAlign w:val="center"/>
          </w:tcPr>
          <w:p w14:paraId="0942834B" w14:textId="70AB631C"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 xml:space="preserve">Give part or all of bonus to </w:t>
            </w:r>
            <w:r w:rsidR="00BB750C">
              <w:rPr>
                <w:rFonts w:ascii="Times New Roman" w:hAnsi="Times New Roman" w:cs="Times New Roman"/>
                <w:sz w:val="16"/>
                <w:szCs w:val="16"/>
              </w:rPr>
              <w:t>requesters</w:t>
            </w:r>
          </w:p>
        </w:tc>
        <w:tc>
          <w:tcPr>
            <w:tcW w:w="625" w:type="dxa"/>
            <w:tcBorders>
              <w:left w:val="nil"/>
              <w:right w:val="nil"/>
            </w:tcBorders>
            <w:vAlign w:val="center"/>
          </w:tcPr>
          <w:p w14:paraId="57B378A9"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60%</w:t>
            </w:r>
          </w:p>
        </w:tc>
        <w:tc>
          <w:tcPr>
            <w:tcW w:w="625" w:type="dxa"/>
            <w:tcBorders>
              <w:left w:val="nil"/>
              <w:right w:val="nil"/>
            </w:tcBorders>
            <w:vAlign w:val="center"/>
          </w:tcPr>
          <w:p w14:paraId="1B28CFE0"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$0.53</w:t>
            </w:r>
          </w:p>
        </w:tc>
        <w:tc>
          <w:tcPr>
            <w:tcW w:w="625" w:type="dxa"/>
            <w:tcBorders>
              <w:left w:val="nil"/>
              <w:right w:val="nil"/>
            </w:tcBorders>
            <w:vAlign w:val="center"/>
          </w:tcPr>
          <w:p w14:paraId="07BB8E1C"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55%</w:t>
            </w:r>
          </w:p>
        </w:tc>
        <w:tc>
          <w:tcPr>
            <w:tcW w:w="625" w:type="dxa"/>
            <w:tcBorders>
              <w:left w:val="nil"/>
              <w:right w:val="nil"/>
            </w:tcBorders>
            <w:vAlign w:val="center"/>
          </w:tcPr>
          <w:p w14:paraId="41477175"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$0.76</w:t>
            </w:r>
          </w:p>
        </w:tc>
        <w:tc>
          <w:tcPr>
            <w:tcW w:w="625" w:type="dxa"/>
            <w:tcBorders>
              <w:left w:val="nil"/>
              <w:right w:val="nil"/>
            </w:tcBorders>
            <w:vAlign w:val="center"/>
          </w:tcPr>
          <w:p w14:paraId="6CD87290"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66%</w:t>
            </w:r>
          </w:p>
        </w:tc>
        <w:tc>
          <w:tcPr>
            <w:tcW w:w="625" w:type="dxa"/>
            <w:tcBorders>
              <w:left w:val="nil"/>
              <w:right w:val="nil"/>
            </w:tcBorders>
            <w:vAlign w:val="center"/>
          </w:tcPr>
          <w:p w14:paraId="46AFEF14"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$0.53</w:t>
            </w:r>
          </w:p>
        </w:tc>
        <w:tc>
          <w:tcPr>
            <w:tcW w:w="625" w:type="dxa"/>
            <w:tcBorders>
              <w:left w:val="nil"/>
              <w:right w:val="nil"/>
            </w:tcBorders>
            <w:vAlign w:val="center"/>
          </w:tcPr>
          <w:p w14:paraId="6673BA57" w14:textId="77777777" w:rsidR="00E74C9C" w:rsidRPr="00F31E45" w:rsidRDefault="00E74C9C">
            <w:pPr>
              <w:rPr>
                <w:rFonts w:ascii="Times New Roman" w:hAnsi="Times New Roman" w:cs="Times New Roman"/>
                <w:sz w:val="16"/>
                <w:szCs w:val="16"/>
              </w:rPr>
            </w:pPr>
            <w:r>
              <w:rPr>
                <w:rFonts w:ascii="Times New Roman" w:hAnsi="Times New Roman" w:cs="Times New Roman"/>
                <w:sz w:val="16"/>
                <w:szCs w:val="16"/>
              </w:rPr>
              <w:t>58</w:t>
            </w:r>
            <w:r w:rsidRPr="00F31E45">
              <w:rPr>
                <w:rFonts w:ascii="Times New Roman" w:hAnsi="Times New Roman" w:cs="Times New Roman"/>
                <w:sz w:val="16"/>
                <w:szCs w:val="16"/>
              </w:rPr>
              <w:t>%</w:t>
            </w:r>
          </w:p>
        </w:tc>
        <w:tc>
          <w:tcPr>
            <w:tcW w:w="625" w:type="dxa"/>
            <w:tcBorders>
              <w:left w:val="nil"/>
              <w:right w:val="nil"/>
            </w:tcBorders>
            <w:vAlign w:val="center"/>
          </w:tcPr>
          <w:p w14:paraId="00C080EA" w14:textId="77777777" w:rsidR="00E74C9C" w:rsidRPr="00F31E45" w:rsidRDefault="00E74C9C">
            <w:pPr>
              <w:rPr>
                <w:rFonts w:ascii="Times New Roman" w:hAnsi="Times New Roman" w:cs="Times New Roman"/>
                <w:sz w:val="16"/>
                <w:szCs w:val="16"/>
              </w:rPr>
            </w:pPr>
            <w:r>
              <w:rPr>
                <w:rFonts w:ascii="Times New Roman" w:hAnsi="Times New Roman" w:cs="Times New Roman"/>
                <w:sz w:val="16"/>
                <w:szCs w:val="16"/>
              </w:rPr>
              <w:t>$0.76</w:t>
            </w:r>
          </w:p>
        </w:tc>
        <w:tc>
          <w:tcPr>
            <w:tcW w:w="625" w:type="dxa"/>
            <w:tcBorders>
              <w:left w:val="nil"/>
              <w:right w:val="nil"/>
            </w:tcBorders>
            <w:vAlign w:val="center"/>
          </w:tcPr>
          <w:p w14:paraId="741E344C"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57%</w:t>
            </w:r>
          </w:p>
        </w:tc>
        <w:tc>
          <w:tcPr>
            <w:tcW w:w="625" w:type="dxa"/>
            <w:tcBorders>
              <w:left w:val="nil"/>
              <w:right w:val="nil"/>
            </w:tcBorders>
            <w:vAlign w:val="center"/>
          </w:tcPr>
          <w:p w14:paraId="45C936A7"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$0.83</w:t>
            </w:r>
          </w:p>
        </w:tc>
        <w:tc>
          <w:tcPr>
            <w:tcW w:w="625" w:type="dxa"/>
            <w:tcBorders>
              <w:left w:val="nil"/>
              <w:right w:val="nil"/>
            </w:tcBorders>
            <w:vAlign w:val="center"/>
          </w:tcPr>
          <w:p w14:paraId="53429163"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55%</w:t>
            </w:r>
          </w:p>
        </w:tc>
        <w:tc>
          <w:tcPr>
            <w:tcW w:w="625" w:type="dxa"/>
            <w:tcBorders>
              <w:left w:val="nil"/>
              <w:right w:val="nil"/>
            </w:tcBorders>
            <w:vAlign w:val="center"/>
          </w:tcPr>
          <w:p w14:paraId="3BD0724F"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$0.62</w:t>
            </w:r>
          </w:p>
        </w:tc>
        <w:tc>
          <w:tcPr>
            <w:tcW w:w="625" w:type="dxa"/>
            <w:tcBorders>
              <w:left w:val="nil"/>
              <w:right w:val="nil"/>
            </w:tcBorders>
            <w:vAlign w:val="center"/>
          </w:tcPr>
          <w:p w14:paraId="46BE1764"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59%</w:t>
            </w:r>
          </w:p>
        </w:tc>
        <w:tc>
          <w:tcPr>
            <w:tcW w:w="625" w:type="dxa"/>
            <w:tcBorders>
              <w:left w:val="nil"/>
              <w:right w:val="nil"/>
            </w:tcBorders>
            <w:vAlign w:val="center"/>
          </w:tcPr>
          <w:p w14:paraId="0594373D"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$0.60</w:t>
            </w:r>
          </w:p>
        </w:tc>
        <w:tc>
          <w:tcPr>
            <w:tcW w:w="625" w:type="dxa"/>
            <w:tcBorders>
              <w:left w:val="nil"/>
              <w:right w:val="nil"/>
            </w:tcBorders>
            <w:vAlign w:val="center"/>
          </w:tcPr>
          <w:p w14:paraId="2217E5D2"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53%</w:t>
            </w:r>
          </w:p>
        </w:tc>
        <w:tc>
          <w:tcPr>
            <w:tcW w:w="625" w:type="dxa"/>
            <w:tcBorders>
              <w:left w:val="nil"/>
              <w:right w:val="nil"/>
            </w:tcBorders>
            <w:vAlign w:val="center"/>
          </w:tcPr>
          <w:p w14:paraId="09D867C8"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$0.72</w:t>
            </w:r>
          </w:p>
        </w:tc>
        <w:tc>
          <w:tcPr>
            <w:tcW w:w="625" w:type="dxa"/>
            <w:tcBorders>
              <w:left w:val="nil"/>
              <w:right w:val="nil"/>
            </w:tcBorders>
            <w:vAlign w:val="center"/>
          </w:tcPr>
          <w:p w14:paraId="4E1229DD"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57%</w:t>
            </w:r>
          </w:p>
        </w:tc>
        <w:tc>
          <w:tcPr>
            <w:tcW w:w="625" w:type="dxa"/>
            <w:tcBorders>
              <w:left w:val="nil"/>
              <w:right w:val="nil"/>
            </w:tcBorders>
            <w:vAlign w:val="center"/>
          </w:tcPr>
          <w:p w14:paraId="29DCE4B2"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$0.85</w:t>
            </w:r>
          </w:p>
        </w:tc>
      </w:tr>
      <w:tr w:rsidR="003C4E29" w:rsidRPr="00F31E45" w14:paraId="55323054" w14:textId="77777777" w:rsidTr="003C4E29">
        <w:trPr>
          <w:trHeight w:val="259"/>
        </w:trPr>
        <w:tc>
          <w:tcPr>
            <w:tcW w:w="3870" w:type="dxa"/>
            <w:tcBorders>
              <w:left w:val="nil"/>
              <w:right w:val="nil"/>
            </w:tcBorders>
            <w:vAlign w:val="center"/>
          </w:tcPr>
          <w:p w14:paraId="602691F4" w14:textId="77777777" w:rsidR="00E74C9C" w:rsidRPr="00F31E45" w:rsidRDefault="00E74C9C" w:rsidP="003C4E29">
            <w:pPr>
              <w:rPr>
                <w:rFonts w:ascii="Times New Roman" w:hAnsi="Times New Roman" w:cs="Times New Roman"/>
                <w:b/>
                <w:sz w:val="16"/>
                <w:szCs w:val="16"/>
              </w:rPr>
            </w:pPr>
            <w:r w:rsidRPr="00F31E45">
              <w:rPr>
                <w:rFonts w:ascii="Times New Roman" w:hAnsi="Times New Roman" w:cs="Times New Roman"/>
                <w:b/>
                <w:sz w:val="16"/>
                <w:szCs w:val="16"/>
              </w:rPr>
              <w:t>TOTAL</w:t>
            </w:r>
          </w:p>
        </w:tc>
        <w:tc>
          <w:tcPr>
            <w:tcW w:w="625" w:type="dxa"/>
            <w:tcBorders>
              <w:left w:val="nil"/>
              <w:bottom w:val="nil"/>
              <w:right w:val="nil"/>
            </w:tcBorders>
            <w:vAlign w:val="center"/>
          </w:tcPr>
          <w:p w14:paraId="42BA31B4"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100%</w:t>
            </w:r>
          </w:p>
        </w:tc>
        <w:tc>
          <w:tcPr>
            <w:tcW w:w="625" w:type="dxa"/>
            <w:tcBorders>
              <w:left w:val="nil"/>
              <w:right w:val="nil"/>
            </w:tcBorders>
            <w:vAlign w:val="center"/>
          </w:tcPr>
          <w:p w14:paraId="7C11AE17"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$0.32</w:t>
            </w:r>
          </w:p>
        </w:tc>
        <w:tc>
          <w:tcPr>
            <w:tcW w:w="625" w:type="dxa"/>
            <w:tcBorders>
              <w:left w:val="nil"/>
              <w:right w:val="nil"/>
            </w:tcBorders>
            <w:vAlign w:val="center"/>
          </w:tcPr>
          <w:p w14:paraId="4D50912E"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100%</w:t>
            </w:r>
          </w:p>
        </w:tc>
        <w:tc>
          <w:tcPr>
            <w:tcW w:w="625" w:type="dxa"/>
            <w:tcBorders>
              <w:left w:val="nil"/>
              <w:right w:val="nil"/>
            </w:tcBorders>
            <w:vAlign w:val="center"/>
          </w:tcPr>
          <w:p w14:paraId="26DE700C"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$0.42</w:t>
            </w:r>
          </w:p>
        </w:tc>
        <w:tc>
          <w:tcPr>
            <w:tcW w:w="625" w:type="dxa"/>
            <w:tcBorders>
              <w:left w:val="nil"/>
              <w:right w:val="nil"/>
            </w:tcBorders>
            <w:vAlign w:val="center"/>
          </w:tcPr>
          <w:p w14:paraId="3E7D4A23"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100%</w:t>
            </w:r>
          </w:p>
        </w:tc>
        <w:tc>
          <w:tcPr>
            <w:tcW w:w="625" w:type="dxa"/>
            <w:tcBorders>
              <w:left w:val="nil"/>
              <w:right w:val="nil"/>
            </w:tcBorders>
            <w:vAlign w:val="center"/>
          </w:tcPr>
          <w:p w14:paraId="6791E905"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$0.35</w:t>
            </w:r>
          </w:p>
        </w:tc>
        <w:tc>
          <w:tcPr>
            <w:tcW w:w="625" w:type="dxa"/>
            <w:tcBorders>
              <w:left w:val="nil"/>
              <w:right w:val="nil"/>
            </w:tcBorders>
            <w:vAlign w:val="center"/>
          </w:tcPr>
          <w:p w14:paraId="63A54985"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100%</w:t>
            </w:r>
          </w:p>
        </w:tc>
        <w:tc>
          <w:tcPr>
            <w:tcW w:w="625" w:type="dxa"/>
            <w:tcBorders>
              <w:left w:val="nil"/>
              <w:right w:val="nil"/>
            </w:tcBorders>
            <w:vAlign w:val="center"/>
          </w:tcPr>
          <w:p w14:paraId="570251F3"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$0.44</w:t>
            </w:r>
          </w:p>
        </w:tc>
        <w:tc>
          <w:tcPr>
            <w:tcW w:w="625" w:type="dxa"/>
            <w:tcBorders>
              <w:left w:val="nil"/>
              <w:right w:val="nil"/>
            </w:tcBorders>
            <w:vAlign w:val="center"/>
          </w:tcPr>
          <w:p w14:paraId="0F0EC0EE"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100%</w:t>
            </w:r>
          </w:p>
        </w:tc>
        <w:tc>
          <w:tcPr>
            <w:tcW w:w="625" w:type="dxa"/>
            <w:tcBorders>
              <w:left w:val="nil"/>
              <w:right w:val="nil"/>
            </w:tcBorders>
            <w:vAlign w:val="center"/>
          </w:tcPr>
          <w:p w14:paraId="440C2248"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$0.47</w:t>
            </w:r>
          </w:p>
        </w:tc>
        <w:tc>
          <w:tcPr>
            <w:tcW w:w="625" w:type="dxa"/>
            <w:tcBorders>
              <w:left w:val="nil"/>
              <w:right w:val="nil"/>
            </w:tcBorders>
            <w:vAlign w:val="center"/>
          </w:tcPr>
          <w:p w14:paraId="208C0A5C"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100%</w:t>
            </w:r>
          </w:p>
        </w:tc>
        <w:tc>
          <w:tcPr>
            <w:tcW w:w="625" w:type="dxa"/>
            <w:tcBorders>
              <w:left w:val="nil"/>
              <w:right w:val="nil"/>
            </w:tcBorders>
            <w:vAlign w:val="center"/>
          </w:tcPr>
          <w:p w14:paraId="37763BF8"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$0.34</w:t>
            </w:r>
          </w:p>
        </w:tc>
        <w:tc>
          <w:tcPr>
            <w:tcW w:w="625" w:type="dxa"/>
            <w:tcBorders>
              <w:left w:val="nil"/>
              <w:right w:val="nil"/>
            </w:tcBorders>
            <w:vAlign w:val="center"/>
          </w:tcPr>
          <w:p w14:paraId="4DE77D0C"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100%</w:t>
            </w:r>
          </w:p>
        </w:tc>
        <w:tc>
          <w:tcPr>
            <w:tcW w:w="625" w:type="dxa"/>
            <w:tcBorders>
              <w:left w:val="nil"/>
              <w:right w:val="nil"/>
            </w:tcBorders>
            <w:vAlign w:val="center"/>
          </w:tcPr>
          <w:p w14:paraId="44B51B09"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$0.35</w:t>
            </w:r>
          </w:p>
        </w:tc>
        <w:tc>
          <w:tcPr>
            <w:tcW w:w="625" w:type="dxa"/>
            <w:tcBorders>
              <w:left w:val="nil"/>
              <w:right w:val="nil"/>
            </w:tcBorders>
            <w:vAlign w:val="center"/>
          </w:tcPr>
          <w:p w14:paraId="72DB14C3"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100%</w:t>
            </w:r>
          </w:p>
        </w:tc>
        <w:tc>
          <w:tcPr>
            <w:tcW w:w="625" w:type="dxa"/>
            <w:tcBorders>
              <w:left w:val="nil"/>
              <w:right w:val="nil"/>
            </w:tcBorders>
            <w:vAlign w:val="center"/>
          </w:tcPr>
          <w:p w14:paraId="59B87DA4"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$0.39</w:t>
            </w:r>
          </w:p>
        </w:tc>
        <w:tc>
          <w:tcPr>
            <w:tcW w:w="625" w:type="dxa"/>
            <w:tcBorders>
              <w:left w:val="nil"/>
              <w:right w:val="nil"/>
            </w:tcBorders>
            <w:vAlign w:val="center"/>
          </w:tcPr>
          <w:p w14:paraId="15B8DFB6"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100%</w:t>
            </w:r>
          </w:p>
        </w:tc>
        <w:tc>
          <w:tcPr>
            <w:tcW w:w="625" w:type="dxa"/>
            <w:tcBorders>
              <w:left w:val="nil"/>
              <w:right w:val="nil"/>
            </w:tcBorders>
            <w:vAlign w:val="center"/>
          </w:tcPr>
          <w:p w14:paraId="706B0881" w14:textId="77777777" w:rsidR="00E74C9C" w:rsidRPr="00F31E45" w:rsidRDefault="00E74C9C">
            <w:pPr>
              <w:rPr>
                <w:rFonts w:ascii="Times New Roman" w:hAnsi="Times New Roman" w:cs="Times New Roman"/>
                <w:b/>
                <w:sz w:val="16"/>
                <w:szCs w:val="16"/>
              </w:rPr>
            </w:pPr>
            <w:r w:rsidRPr="00F31E45">
              <w:rPr>
                <w:rFonts w:ascii="Times New Roman" w:hAnsi="Times New Roman" w:cs="Times New Roman"/>
                <w:b/>
                <w:sz w:val="16"/>
                <w:szCs w:val="16"/>
              </w:rPr>
              <w:t>$0.48</w:t>
            </w:r>
          </w:p>
        </w:tc>
      </w:tr>
      <w:tr w:rsidR="003C4E29" w:rsidRPr="00F31E45" w14:paraId="1DC78B31" w14:textId="77777777" w:rsidTr="003C4E29">
        <w:trPr>
          <w:trHeight w:val="259"/>
        </w:trPr>
        <w:tc>
          <w:tcPr>
            <w:tcW w:w="3870" w:type="dxa"/>
            <w:tcBorders>
              <w:left w:val="nil"/>
              <w:right w:val="nil"/>
            </w:tcBorders>
            <w:vAlign w:val="center"/>
          </w:tcPr>
          <w:p w14:paraId="0174DCE9" w14:textId="77777777" w:rsidR="00E74C9C" w:rsidRPr="00F31E45" w:rsidRDefault="00E74C9C" w:rsidP="003C4E29">
            <w:pPr>
              <w:rPr>
                <w:rFonts w:ascii="Times New Roman" w:hAnsi="Times New Roman" w:cs="Times New Roman"/>
                <w:sz w:val="16"/>
                <w:szCs w:val="16"/>
              </w:rPr>
            </w:pPr>
            <w:r w:rsidRPr="00F31E45">
              <w:rPr>
                <w:rFonts w:ascii="Times New Roman" w:hAnsi="Times New Roman" w:cs="Times New Roman"/>
                <w:b/>
                <w:i/>
                <w:sz w:val="16"/>
                <w:szCs w:val="16"/>
              </w:rPr>
              <w:t>Conditional on donating</w:t>
            </w:r>
          </w:p>
        </w:tc>
        <w:tc>
          <w:tcPr>
            <w:tcW w:w="625" w:type="dxa"/>
            <w:tcBorders>
              <w:left w:val="nil"/>
              <w:right w:val="nil"/>
            </w:tcBorders>
            <w:vAlign w:val="center"/>
          </w:tcPr>
          <w:p w14:paraId="7B4B9AAD"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1E79DC5B"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440757AA"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68BAEEF8"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666E949B"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3B47E975"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50D3FD9A"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6FB4DD73"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08A0832F"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10D5660A"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65B83771"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6733D186"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49F9FBF6"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1643F6FE"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486733F5"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3A4114FF"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6DCF500D" w14:textId="77777777" w:rsidR="00E74C9C" w:rsidRPr="00F31E45" w:rsidRDefault="00E74C9C" w:rsidP="00B92FE3">
            <w:pPr>
              <w:rPr>
                <w:rFonts w:ascii="Times New Roman" w:hAnsi="Times New Roman" w:cs="Times New Roman"/>
                <w:sz w:val="16"/>
                <w:szCs w:val="16"/>
              </w:rPr>
            </w:pPr>
          </w:p>
        </w:tc>
        <w:tc>
          <w:tcPr>
            <w:tcW w:w="625" w:type="dxa"/>
            <w:tcBorders>
              <w:left w:val="nil"/>
              <w:right w:val="nil"/>
            </w:tcBorders>
            <w:vAlign w:val="center"/>
          </w:tcPr>
          <w:p w14:paraId="453F059F" w14:textId="77777777" w:rsidR="00E74C9C" w:rsidRPr="00F31E45" w:rsidRDefault="00E74C9C" w:rsidP="00B92FE3">
            <w:pPr>
              <w:rPr>
                <w:rFonts w:ascii="Times New Roman" w:hAnsi="Times New Roman" w:cs="Times New Roman"/>
                <w:sz w:val="16"/>
                <w:szCs w:val="16"/>
              </w:rPr>
            </w:pPr>
          </w:p>
        </w:tc>
      </w:tr>
      <w:tr w:rsidR="003C4E29" w:rsidRPr="00F31E45" w14:paraId="3D2F5D0F" w14:textId="77777777" w:rsidTr="003C4E29">
        <w:trPr>
          <w:trHeight w:val="259"/>
        </w:trPr>
        <w:tc>
          <w:tcPr>
            <w:tcW w:w="3870" w:type="dxa"/>
            <w:tcBorders>
              <w:left w:val="nil"/>
              <w:right w:val="nil"/>
            </w:tcBorders>
            <w:vAlign w:val="center"/>
          </w:tcPr>
          <w:p w14:paraId="0B3395E5" w14:textId="7168A44E" w:rsidR="00E74C9C" w:rsidRPr="00F31E45" w:rsidRDefault="00E74C9C" w:rsidP="00BB0902">
            <w:pPr>
              <w:ind w:left="270" w:hanging="180"/>
              <w:rPr>
                <w:rFonts w:ascii="Times New Roman" w:hAnsi="Times New Roman" w:cs="Times New Roman"/>
                <w:sz w:val="16"/>
                <w:szCs w:val="16"/>
              </w:rPr>
            </w:pPr>
            <w:r w:rsidRPr="00F31E45">
              <w:rPr>
                <w:rFonts w:ascii="Times New Roman" w:hAnsi="Times New Roman" w:cs="Times New Roman"/>
                <w:i/>
                <w:sz w:val="16"/>
                <w:szCs w:val="16"/>
              </w:rPr>
              <w:t xml:space="preserve">   </w:t>
            </w:r>
            <w:r w:rsidRPr="00F31E45">
              <w:rPr>
                <w:rFonts w:ascii="Times New Roman" w:hAnsi="Times New Roman" w:cs="Times New Roman"/>
                <w:sz w:val="16"/>
                <w:szCs w:val="16"/>
              </w:rPr>
              <w:t>Distribution (</w:t>
            </w:r>
            <w:r w:rsidR="006F7285">
              <w:rPr>
                <w:rFonts w:ascii="Times New Roman" w:hAnsi="Times New Roman" w:cs="Times New Roman"/>
                <w:sz w:val="16"/>
                <w:szCs w:val="16"/>
              </w:rPr>
              <w:t xml:space="preserve">help </w:t>
            </w:r>
            <w:r w:rsidRPr="00F31E45">
              <w:rPr>
                <w:rFonts w:ascii="Times New Roman" w:hAnsi="Times New Roman" w:cs="Times New Roman"/>
                <w:sz w:val="16"/>
                <w:szCs w:val="16"/>
              </w:rPr>
              <w:t xml:space="preserve">more than one </w:t>
            </w:r>
            <w:r w:rsidR="002242C0">
              <w:rPr>
                <w:rFonts w:ascii="Times New Roman" w:hAnsi="Times New Roman" w:cs="Times New Roman"/>
                <w:sz w:val="16"/>
                <w:szCs w:val="16"/>
              </w:rPr>
              <w:t>requester</w:t>
            </w:r>
            <w:r w:rsidRPr="00F31E45">
              <w:rPr>
                <w:rFonts w:ascii="Times New Roman" w:hAnsi="Times New Roman" w:cs="Times New Roman"/>
                <w:sz w:val="16"/>
                <w:szCs w:val="16"/>
              </w:rPr>
              <w:t>)</w:t>
            </w:r>
          </w:p>
        </w:tc>
        <w:tc>
          <w:tcPr>
            <w:tcW w:w="625" w:type="dxa"/>
            <w:tcBorders>
              <w:top w:val="nil"/>
              <w:left w:val="nil"/>
              <w:right w:val="nil"/>
            </w:tcBorders>
            <w:vAlign w:val="center"/>
          </w:tcPr>
          <w:p w14:paraId="00FDA6AD" w14:textId="17122AB3" w:rsidR="00E74C9C" w:rsidRPr="005B5D47" w:rsidRDefault="00E74C9C">
            <w:pPr>
              <w:rPr>
                <w:rFonts w:ascii="Times New Roman" w:hAnsi="Times New Roman" w:cs="Times New Roman"/>
                <w:sz w:val="16"/>
                <w:szCs w:val="16"/>
              </w:rPr>
            </w:pPr>
            <w:r w:rsidRPr="005B5D47">
              <w:rPr>
                <w:rFonts w:ascii="Times New Roman" w:hAnsi="Times New Roman" w:cs="Times New Roman"/>
                <w:sz w:val="16"/>
                <w:szCs w:val="16"/>
              </w:rPr>
              <w:t>61%*</w:t>
            </w:r>
          </w:p>
        </w:tc>
        <w:tc>
          <w:tcPr>
            <w:tcW w:w="625" w:type="dxa"/>
            <w:tcBorders>
              <w:left w:val="nil"/>
              <w:right w:val="nil"/>
            </w:tcBorders>
            <w:vAlign w:val="center"/>
          </w:tcPr>
          <w:p w14:paraId="1DEFF66B" w14:textId="77777777" w:rsidR="00E74C9C" w:rsidRPr="005B5D47" w:rsidRDefault="00E74C9C">
            <w:pPr>
              <w:rPr>
                <w:rFonts w:ascii="Times New Roman" w:hAnsi="Times New Roman" w:cs="Times New Roman"/>
                <w:sz w:val="16"/>
                <w:szCs w:val="16"/>
              </w:rPr>
            </w:pPr>
            <w:r w:rsidRPr="005B5D47">
              <w:rPr>
                <w:rFonts w:ascii="Times New Roman" w:hAnsi="Times New Roman" w:cs="Times New Roman"/>
                <w:sz w:val="16"/>
                <w:szCs w:val="16"/>
              </w:rPr>
              <w:t>$0.60</w:t>
            </w:r>
          </w:p>
        </w:tc>
        <w:tc>
          <w:tcPr>
            <w:tcW w:w="625" w:type="dxa"/>
            <w:tcBorders>
              <w:left w:val="nil"/>
              <w:right w:val="nil"/>
            </w:tcBorders>
            <w:vAlign w:val="center"/>
          </w:tcPr>
          <w:p w14:paraId="19CD29DC" w14:textId="77777777" w:rsidR="00E74C9C" w:rsidRPr="005B5D47" w:rsidRDefault="00E74C9C">
            <w:pPr>
              <w:rPr>
                <w:rFonts w:ascii="Times New Roman" w:hAnsi="Times New Roman" w:cs="Times New Roman"/>
                <w:sz w:val="16"/>
                <w:szCs w:val="16"/>
              </w:rPr>
            </w:pPr>
            <w:r w:rsidRPr="005B5D47">
              <w:rPr>
                <w:rFonts w:ascii="Times New Roman" w:hAnsi="Times New Roman" w:cs="Times New Roman"/>
                <w:sz w:val="16"/>
                <w:szCs w:val="16"/>
              </w:rPr>
              <w:t>44%</w:t>
            </w:r>
          </w:p>
        </w:tc>
        <w:tc>
          <w:tcPr>
            <w:tcW w:w="625" w:type="dxa"/>
            <w:tcBorders>
              <w:left w:val="nil"/>
              <w:right w:val="nil"/>
            </w:tcBorders>
            <w:vAlign w:val="center"/>
          </w:tcPr>
          <w:p w14:paraId="6ECBAABB" w14:textId="77777777" w:rsidR="00E74C9C" w:rsidRPr="005B5D47" w:rsidRDefault="00E74C9C">
            <w:pPr>
              <w:rPr>
                <w:rFonts w:ascii="Times New Roman" w:hAnsi="Times New Roman" w:cs="Times New Roman"/>
                <w:sz w:val="16"/>
                <w:szCs w:val="16"/>
              </w:rPr>
            </w:pPr>
            <w:r w:rsidRPr="005B5D47">
              <w:rPr>
                <w:rFonts w:ascii="Times New Roman" w:hAnsi="Times New Roman" w:cs="Times New Roman"/>
                <w:sz w:val="16"/>
                <w:szCs w:val="16"/>
              </w:rPr>
              <w:t>$0.73</w:t>
            </w:r>
          </w:p>
        </w:tc>
        <w:tc>
          <w:tcPr>
            <w:tcW w:w="625" w:type="dxa"/>
            <w:tcBorders>
              <w:left w:val="nil"/>
              <w:right w:val="nil"/>
            </w:tcBorders>
            <w:vAlign w:val="center"/>
          </w:tcPr>
          <w:p w14:paraId="1661CD45" w14:textId="77777777" w:rsidR="00E74C9C" w:rsidRPr="00E873DE" w:rsidRDefault="00E74C9C">
            <w:pPr>
              <w:rPr>
                <w:rFonts w:ascii="Times New Roman" w:hAnsi="Times New Roman" w:cs="Times New Roman"/>
                <w:sz w:val="16"/>
                <w:szCs w:val="16"/>
              </w:rPr>
            </w:pPr>
            <w:r w:rsidRPr="00E873DE">
              <w:rPr>
                <w:rFonts w:ascii="Times New Roman" w:hAnsi="Times New Roman" w:cs="Times New Roman"/>
                <w:sz w:val="16"/>
                <w:szCs w:val="16"/>
              </w:rPr>
              <w:t>63%*</w:t>
            </w:r>
          </w:p>
        </w:tc>
        <w:tc>
          <w:tcPr>
            <w:tcW w:w="625" w:type="dxa"/>
            <w:tcBorders>
              <w:left w:val="nil"/>
              <w:right w:val="nil"/>
            </w:tcBorders>
            <w:vAlign w:val="center"/>
          </w:tcPr>
          <w:p w14:paraId="1C524CCD" w14:textId="2EFCD17F" w:rsidR="00E74C9C" w:rsidRPr="00E873DE" w:rsidRDefault="00E74C9C">
            <w:pPr>
              <w:rPr>
                <w:rFonts w:ascii="Times New Roman" w:hAnsi="Times New Roman" w:cs="Times New Roman"/>
                <w:sz w:val="16"/>
                <w:szCs w:val="16"/>
              </w:rPr>
            </w:pPr>
            <w:r>
              <w:rPr>
                <w:rFonts w:ascii="Times New Roman" w:hAnsi="Times New Roman" w:cs="Times New Roman"/>
                <w:sz w:val="16"/>
                <w:szCs w:val="16"/>
              </w:rPr>
              <w:t>$0.60</w:t>
            </w:r>
          </w:p>
        </w:tc>
        <w:tc>
          <w:tcPr>
            <w:tcW w:w="625" w:type="dxa"/>
            <w:tcBorders>
              <w:left w:val="nil"/>
              <w:right w:val="nil"/>
            </w:tcBorders>
            <w:vAlign w:val="center"/>
          </w:tcPr>
          <w:p w14:paraId="1C59271F" w14:textId="77777777" w:rsidR="00E74C9C" w:rsidRPr="00E873DE" w:rsidRDefault="00E74C9C">
            <w:pPr>
              <w:rPr>
                <w:rFonts w:ascii="Times New Roman" w:hAnsi="Times New Roman" w:cs="Times New Roman"/>
                <w:sz w:val="16"/>
                <w:szCs w:val="16"/>
              </w:rPr>
            </w:pPr>
            <w:r w:rsidRPr="00E873DE">
              <w:rPr>
                <w:rFonts w:ascii="Times New Roman" w:hAnsi="Times New Roman" w:cs="Times New Roman"/>
                <w:sz w:val="16"/>
                <w:szCs w:val="16"/>
              </w:rPr>
              <w:t>72%*</w:t>
            </w:r>
          </w:p>
        </w:tc>
        <w:tc>
          <w:tcPr>
            <w:tcW w:w="625" w:type="dxa"/>
            <w:tcBorders>
              <w:left w:val="nil"/>
              <w:right w:val="nil"/>
            </w:tcBorders>
            <w:vAlign w:val="center"/>
          </w:tcPr>
          <w:p w14:paraId="233E9127" w14:textId="77777777" w:rsidR="00E74C9C" w:rsidRPr="00E873DE" w:rsidRDefault="00E74C9C">
            <w:pPr>
              <w:rPr>
                <w:rFonts w:ascii="Times New Roman" w:hAnsi="Times New Roman" w:cs="Times New Roman"/>
                <w:sz w:val="16"/>
                <w:szCs w:val="16"/>
              </w:rPr>
            </w:pPr>
            <w:r w:rsidRPr="00E873DE">
              <w:rPr>
                <w:rFonts w:ascii="Times New Roman" w:hAnsi="Times New Roman" w:cs="Times New Roman"/>
                <w:sz w:val="16"/>
                <w:szCs w:val="16"/>
              </w:rPr>
              <w:t>$0.85</w:t>
            </w:r>
          </w:p>
        </w:tc>
        <w:tc>
          <w:tcPr>
            <w:tcW w:w="625" w:type="dxa"/>
            <w:tcBorders>
              <w:left w:val="nil"/>
              <w:right w:val="nil"/>
            </w:tcBorders>
            <w:vAlign w:val="center"/>
          </w:tcPr>
          <w:p w14:paraId="3253442F" w14:textId="77777777" w:rsidR="00E74C9C" w:rsidRPr="009C2DFF" w:rsidRDefault="00E74C9C">
            <w:pPr>
              <w:rPr>
                <w:rFonts w:ascii="Times New Roman" w:hAnsi="Times New Roman" w:cs="Times New Roman"/>
                <w:sz w:val="16"/>
                <w:szCs w:val="16"/>
              </w:rPr>
            </w:pPr>
            <w:r w:rsidRPr="009C2DFF">
              <w:rPr>
                <w:rFonts w:ascii="Times New Roman" w:hAnsi="Times New Roman" w:cs="Times New Roman"/>
                <w:sz w:val="16"/>
                <w:szCs w:val="16"/>
              </w:rPr>
              <w:t>94%*</w:t>
            </w:r>
          </w:p>
        </w:tc>
        <w:tc>
          <w:tcPr>
            <w:tcW w:w="625" w:type="dxa"/>
            <w:tcBorders>
              <w:left w:val="nil"/>
              <w:right w:val="nil"/>
            </w:tcBorders>
            <w:vAlign w:val="center"/>
          </w:tcPr>
          <w:p w14:paraId="3F6B8FB3" w14:textId="77777777" w:rsidR="00E74C9C" w:rsidRPr="009C2DFF" w:rsidRDefault="00E74C9C">
            <w:pPr>
              <w:rPr>
                <w:rFonts w:ascii="Times New Roman" w:hAnsi="Times New Roman" w:cs="Times New Roman"/>
                <w:sz w:val="16"/>
                <w:szCs w:val="16"/>
              </w:rPr>
            </w:pPr>
            <w:r w:rsidRPr="009C2DFF">
              <w:rPr>
                <w:rFonts w:ascii="Times New Roman" w:hAnsi="Times New Roman" w:cs="Times New Roman"/>
                <w:sz w:val="16"/>
                <w:szCs w:val="16"/>
              </w:rPr>
              <w:t>$0.85</w:t>
            </w:r>
          </w:p>
        </w:tc>
        <w:tc>
          <w:tcPr>
            <w:tcW w:w="625" w:type="dxa"/>
            <w:tcBorders>
              <w:left w:val="nil"/>
              <w:right w:val="nil"/>
            </w:tcBorders>
            <w:vAlign w:val="center"/>
          </w:tcPr>
          <w:p w14:paraId="3DF57E0D" w14:textId="33FDBF04" w:rsidR="00E74C9C" w:rsidRPr="00A01569" w:rsidRDefault="00E74C9C">
            <w:pPr>
              <w:rPr>
                <w:rFonts w:ascii="Times New Roman" w:hAnsi="Times New Roman" w:cs="Times New Roman"/>
                <w:sz w:val="16"/>
                <w:szCs w:val="16"/>
              </w:rPr>
            </w:pPr>
            <w:r w:rsidRPr="00A01569">
              <w:rPr>
                <w:rFonts w:ascii="Times New Roman" w:hAnsi="Times New Roman" w:cs="Times New Roman"/>
                <w:sz w:val="16"/>
                <w:szCs w:val="16"/>
              </w:rPr>
              <w:t>59%*</w:t>
            </w:r>
          </w:p>
        </w:tc>
        <w:tc>
          <w:tcPr>
            <w:tcW w:w="625" w:type="dxa"/>
            <w:tcBorders>
              <w:left w:val="nil"/>
              <w:right w:val="nil"/>
            </w:tcBorders>
            <w:vAlign w:val="center"/>
          </w:tcPr>
          <w:p w14:paraId="0DF17F3C" w14:textId="77777777" w:rsidR="00E74C9C" w:rsidRPr="00A01569" w:rsidRDefault="00E74C9C">
            <w:pPr>
              <w:rPr>
                <w:rFonts w:ascii="Times New Roman" w:hAnsi="Times New Roman" w:cs="Times New Roman"/>
                <w:sz w:val="16"/>
                <w:szCs w:val="16"/>
              </w:rPr>
            </w:pPr>
            <w:r w:rsidRPr="00A01569">
              <w:rPr>
                <w:rFonts w:ascii="Times New Roman" w:hAnsi="Times New Roman" w:cs="Times New Roman"/>
                <w:sz w:val="16"/>
                <w:szCs w:val="16"/>
              </w:rPr>
              <w:t>$0.59</w:t>
            </w:r>
          </w:p>
        </w:tc>
        <w:tc>
          <w:tcPr>
            <w:tcW w:w="625" w:type="dxa"/>
            <w:tcBorders>
              <w:left w:val="nil"/>
              <w:right w:val="nil"/>
            </w:tcBorders>
            <w:vAlign w:val="center"/>
          </w:tcPr>
          <w:p w14:paraId="04AAD15B" w14:textId="77777777" w:rsidR="00E74C9C" w:rsidRPr="009577B9" w:rsidRDefault="00E74C9C">
            <w:pPr>
              <w:rPr>
                <w:rFonts w:ascii="Times New Roman" w:hAnsi="Times New Roman" w:cs="Times New Roman"/>
                <w:sz w:val="16"/>
                <w:szCs w:val="16"/>
              </w:rPr>
            </w:pPr>
            <w:r w:rsidRPr="009577B9">
              <w:rPr>
                <w:rFonts w:ascii="Times New Roman" w:hAnsi="Times New Roman" w:cs="Times New Roman"/>
                <w:sz w:val="16"/>
                <w:szCs w:val="16"/>
              </w:rPr>
              <w:t>50%</w:t>
            </w:r>
          </w:p>
        </w:tc>
        <w:tc>
          <w:tcPr>
            <w:tcW w:w="625" w:type="dxa"/>
            <w:tcBorders>
              <w:left w:val="nil"/>
              <w:right w:val="nil"/>
            </w:tcBorders>
            <w:vAlign w:val="center"/>
          </w:tcPr>
          <w:p w14:paraId="282E3826" w14:textId="77777777" w:rsidR="00E74C9C" w:rsidRPr="009577B9" w:rsidRDefault="00E74C9C">
            <w:pPr>
              <w:rPr>
                <w:rFonts w:ascii="Times New Roman" w:hAnsi="Times New Roman" w:cs="Times New Roman"/>
                <w:sz w:val="16"/>
                <w:szCs w:val="16"/>
              </w:rPr>
            </w:pPr>
            <w:r w:rsidRPr="009577B9">
              <w:rPr>
                <w:rFonts w:ascii="Times New Roman" w:hAnsi="Times New Roman" w:cs="Times New Roman"/>
                <w:sz w:val="16"/>
                <w:szCs w:val="16"/>
              </w:rPr>
              <w:t>$0.59</w:t>
            </w:r>
          </w:p>
        </w:tc>
        <w:tc>
          <w:tcPr>
            <w:tcW w:w="625" w:type="dxa"/>
            <w:tcBorders>
              <w:left w:val="nil"/>
              <w:right w:val="nil"/>
            </w:tcBorders>
            <w:vAlign w:val="center"/>
          </w:tcPr>
          <w:p w14:paraId="102CC41A" w14:textId="77777777" w:rsidR="00E74C9C" w:rsidRPr="009577B9" w:rsidRDefault="00E74C9C">
            <w:pPr>
              <w:rPr>
                <w:rFonts w:ascii="Times New Roman" w:hAnsi="Times New Roman" w:cs="Times New Roman"/>
                <w:sz w:val="16"/>
                <w:szCs w:val="16"/>
              </w:rPr>
            </w:pPr>
            <w:r w:rsidRPr="009577B9">
              <w:rPr>
                <w:rFonts w:ascii="Times New Roman" w:hAnsi="Times New Roman" w:cs="Times New Roman"/>
                <w:sz w:val="16"/>
                <w:szCs w:val="16"/>
              </w:rPr>
              <w:t>63%*</w:t>
            </w:r>
          </w:p>
        </w:tc>
        <w:tc>
          <w:tcPr>
            <w:tcW w:w="625" w:type="dxa"/>
            <w:tcBorders>
              <w:left w:val="nil"/>
              <w:right w:val="nil"/>
            </w:tcBorders>
            <w:vAlign w:val="center"/>
          </w:tcPr>
          <w:p w14:paraId="206BD910" w14:textId="77777777" w:rsidR="00E74C9C" w:rsidRPr="009577B9" w:rsidRDefault="00E74C9C">
            <w:pPr>
              <w:rPr>
                <w:rFonts w:ascii="Times New Roman" w:hAnsi="Times New Roman" w:cs="Times New Roman"/>
                <w:sz w:val="16"/>
                <w:szCs w:val="16"/>
              </w:rPr>
            </w:pPr>
            <w:r w:rsidRPr="009577B9">
              <w:rPr>
                <w:rFonts w:ascii="Times New Roman" w:hAnsi="Times New Roman" w:cs="Times New Roman"/>
                <w:sz w:val="16"/>
                <w:szCs w:val="16"/>
              </w:rPr>
              <w:t>$0.68</w:t>
            </w:r>
          </w:p>
        </w:tc>
        <w:tc>
          <w:tcPr>
            <w:tcW w:w="625" w:type="dxa"/>
            <w:tcBorders>
              <w:left w:val="nil"/>
              <w:right w:val="nil"/>
            </w:tcBorders>
            <w:vAlign w:val="center"/>
          </w:tcPr>
          <w:p w14:paraId="6472F674"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88%</w:t>
            </w:r>
            <w:r>
              <w:rPr>
                <w:rFonts w:ascii="Times New Roman" w:hAnsi="Times New Roman" w:cs="Times New Roman"/>
                <w:sz w:val="16"/>
                <w:szCs w:val="16"/>
              </w:rPr>
              <w:t>*</w:t>
            </w:r>
          </w:p>
        </w:tc>
        <w:tc>
          <w:tcPr>
            <w:tcW w:w="625" w:type="dxa"/>
            <w:tcBorders>
              <w:left w:val="nil"/>
              <w:right w:val="nil"/>
            </w:tcBorders>
            <w:vAlign w:val="center"/>
          </w:tcPr>
          <w:p w14:paraId="2965B076"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$0.56</w:t>
            </w:r>
          </w:p>
        </w:tc>
      </w:tr>
      <w:tr w:rsidR="003C4E29" w:rsidRPr="00F31E45" w14:paraId="54BBA30D" w14:textId="77777777" w:rsidTr="003C4E29">
        <w:trPr>
          <w:trHeight w:val="259"/>
        </w:trPr>
        <w:tc>
          <w:tcPr>
            <w:tcW w:w="3870" w:type="dxa"/>
            <w:tcBorders>
              <w:left w:val="nil"/>
              <w:right w:val="nil"/>
            </w:tcBorders>
            <w:vAlign w:val="center"/>
          </w:tcPr>
          <w:p w14:paraId="5D11D925" w14:textId="4147ECD7" w:rsidR="00E74C9C" w:rsidRPr="00F31E45" w:rsidRDefault="00E74C9C" w:rsidP="002242C0">
            <w:pPr>
              <w:ind w:left="342"/>
              <w:rPr>
                <w:rFonts w:ascii="Times New Roman" w:hAnsi="Times New Roman" w:cs="Times New Roman"/>
                <w:sz w:val="16"/>
                <w:szCs w:val="16"/>
              </w:rPr>
            </w:pPr>
            <w:r>
              <w:rPr>
                <w:rFonts w:ascii="Times New Roman" w:hAnsi="Times New Roman" w:cs="Times New Roman"/>
                <w:sz w:val="16"/>
                <w:szCs w:val="16"/>
              </w:rPr>
              <w:t xml:space="preserve">Complete Distribution (all </w:t>
            </w:r>
            <w:r w:rsidR="002242C0">
              <w:rPr>
                <w:rFonts w:ascii="Times New Roman" w:hAnsi="Times New Roman" w:cs="Times New Roman"/>
                <w:sz w:val="16"/>
                <w:szCs w:val="16"/>
              </w:rPr>
              <w:t>requesters</w:t>
            </w:r>
            <w:r>
              <w:rPr>
                <w:rFonts w:ascii="Times New Roman" w:hAnsi="Times New Roman" w:cs="Times New Roman"/>
                <w:sz w:val="16"/>
                <w:szCs w:val="16"/>
              </w:rPr>
              <w:t>, any amount)</w:t>
            </w:r>
          </w:p>
        </w:tc>
        <w:tc>
          <w:tcPr>
            <w:tcW w:w="625" w:type="dxa"/>
            <w:tcBorders>
              <w:left w:val="nil"/>
              <w:right w:val="nil"/>
            </w:tcBorders>
            <w:vAlign w:val="center"/>
          </w:tcPr>
          <w:p w14:paraId="10C45256" w14:textId="77777777" w:rsidR="00E74C9C" w:rsidRPr="005B5D47" w:rsidRDefault="00E74C9C" w:rsidP="002F7543">
            <w:pPr>
              <w:jc w:val="center"/>
              <w:rPr>
                <w:rFonts w:ascii="Times New Roman" w:eastAsiaTheme="majorEastAsia" w:hAnsi="Times New Roman" w:cs="Times New Roman"/>
                <w:b/>
                <w:bCs/>
                <w:i/>
                <w:iCs/>
                <w:color w:val="4F81BD" w:themeColor="accent1"/>
                <w:sz w:val="16"/>
                <w:szCs w:val="16"/>
              </w:rPr>
            </w:pPr>
            <w:r w:rsidRPr="005B5D47">
              <w:rPr>
                <w:rFonts w:ascii="Times New Roman" w:hAnsi="Times New Roman" w:cs="Times New Roman"/>
                <w:sz w:val="16"/>
                <w:szCs w:val="16"/>
              </w:rPr>
              <w:t>61%</w:t>
            </w:r>
          </w:p>
        </w:tc>
        <w:tc>
          <w:tcPr>
            <w:tcW w:w="625" w:type="dxa"/>
            <w:tcBorders>
              <w:left w:val="nil"/>
              <w:right w:val="nil"/>
            </w:tcBorders>
            <w:vAlign w:val="center"/>
          </w:tcPr>
          <w:p w14:paraId="56976450" w14:textId="77777777" w:rsidR="00E74C9C" w:rsidRPr="005B5D47" w:rsidRDefault="00E74C9C" w:rsidP="002F7543">
            <w:pPr>
              <w:jc w:val="center"/>
              <w:rPr>
                <w:rFonts w:ascii="Times New Roman" w:eastAsiaTheme="majorEastAsia" w:hAnsi="Times New Roman" w:cs="Times New Roman"/>
                <w:b/>
                <w:bCs/>
                <w:i/>
                <w:iCs/>
                <w:color w:val="4F81BD" w:themeColor="accent1"/>
                <w:sz w:val="16"/>
                <w:szCs w:val="16"/>
              </w:rPr>
            </w:pPr>
            <w:r w:rsidRPr="005B5D47">
              <w:rPr>
                <w:rFonts w:ascii="Times New Roman" w:hAnsi="Times New Roman" w:cs="Times New Roman"/>
                <w:sz w:val="16"/>
                <w:szCs w:val="16"/>
              </w:rPr>
              <w:t>$0.60</w:t>
            </w:r>
          </w:p>
        </w:tc>
        <w:tc>
          <w:tcPr>
            <w:tcW w:w="625" w:type="dxa"/>
            <w:tcBorders>
              <w:left w:val="nil"/>
              <w:right w:val="nil"/>
            </w:tcBorders>
            <w:vAlign w:val="center"/>
          </w:tcPr>
          <w:p w14:paraId="08F03E50" w14:textId="77777777" w:rsidR="00E74C9C" w:rsidRPr="005B5D47" w:rsidRDefault="00E74C9C" w:rsidP="002F7543">
            <w:pPr>
              <w:jc w:val="center"/>
              <w:rPr>
                <w:rFonts w:ascii="Times New Roman" w:eastAsiaTheme="majorEastAsia" w:hAnsi="Times New Roman" w:cs="Times New Roman"/>
                <w:b/>
                <w:bCs/>
                <w:i/>
                <w:iCs/>
                <w:color w:val="4F81BD" w:themeColor="accent1"/>
                <w:sz w:val="16"/>
                <w:szCs w:val="16"/>
              </w:rPr>
            </w:pPr>
            <w:r w:rsidRPr="005B5D47">
              <w:rPr>
                <w:rFonts w:ascii="Times New Roman" w:hAnsi="Times New Roman" w:cs="Times New Roman"/>
                <w:sz w:val="16"/>
                <w:szCs w:val="16"/>
              </w:rPr>
              <w:t>44%</w:t>
            </w:r>
          </w:p>
        </w:tc>
        <w:tc>
          <w:tcPr>
            <w:tcW w:w="625" w:type="dxa"/>
            <w:tcBorders>
              <w:left w:val="nil"/>
              <w:right w:val="nil"/>
            </w:tcBorders>
            <w:vAlign w:val="center"/>
          </w:tcPr>
          <w:p w14:paraId="03933019" w14:textId="77777777" w:rsidR="00E74C9C" w:rsidRPr="005B5D47" w:rsidRDefault="00E74C9C" w:rsidP="002F7543">
            <w:pPr>
              <w:jc w:val="center"/>
              <w:rPr>
                <w:rFonts w:ascii="Times New Roman" w:eastAsiaTheme="majorEastAsia" w:hAnsi="Times New Roman" w:cs="Times New Roman"/>
                <w:b/>
                <w:bCs/>
                <w:i/>
                <w:iCs/>
                <w:color w:val="4F81BD" w:themeColor="accent1"/>
                <w:sz w:val="16"/>
                <w:szCs w:val="16"/>
              </w:rPr>
            </w:pPr>
            <w:r w:rsidRPr="005B5D47">
              <w:rPr>
                <w:rFonts w:ascii="Times New Roman" w:hAnsi="Times New Roman" w:cs="Times New Roman"/>
                <w:sz w:val="16"/>
                <w:szCs w:val="16"/>
              </w:rPr>
              <w:t>$0.73</w:t>
            </w:r>
          </w:p>
        </w:tc>
        <w:tc>
          <w:tcPr>
            <w:tcW w:w="625" w:type="dxa"/>
            <w:tcBorders>
              <w:left w:val="nil"/>
              <w:right w:val="nil"/>
            </w:tcBorders>
            <w:vAlign w:val="center"/>
          </w:tcPr>
          <w:p w14:paraId="40A8E8ED" w14:textId="77777777" w:rsidR="00E74C9C" w:rsidRPr="00E873DE" w:rsidRDefault="00E74C9C" w:rsidP="002F7543">
            <w:pPr>
              <w:jc w:val="center"/>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42%</w:t>
            </w:r>
          </w:p>
        </w:tc>
        <w:tc>
          <w:tcPr>
            <w:tcW w:w="625" w:type="dxa"/>
            <w:tcBorders>
              <w:left w:val="nil"/>
              <w:right w:val="nil"/>
            </w:tcBorders>
            <w:vAlign w:val="center"/>
          </w:tcPr>
          <w:p w14:paraId="2AFCAEA1" w14:textId="77777777" w:rsidR="00E74C9C" w:rsidRPr="00E873DE" w:rsidRDefault="00E74C9C" w:rsidP="002F7543">
            <w:pPr>
              <w:jc w:val="center"/>
              <w:rPr>
                <w:rFonts w:ascii="Times New Roman" w:eastAsiaTheme="majorEastAsia" w:hAnsi="Times New Roman" w:cs="Times New Roman"/>
                <w:b/>
                <w:bCs/>
                <w:i/>
                <w:iCs/>
                <w:color w:val="4F81BD" w:themeColor="accent1"/>
                <w:sz w:val="16"/>
                <w:szCs w:val="16"/>
              </w:rPr>
            </w:pPr>
            <w:r>
              <w:rPr>
                <w:rFonts w:ascii="Times New Roman" w:hAnsi="Times New Roman" w:cs="Times New Roman"/>
                <w:sz w:val="16"/>
                <w:szCs w:val="16"/>
              </w:rPr>
              <w:t>$0.61</w:t>
            </w:r>
          </w:p>
        </w:tc>
        <w:tc>
          <w:tcPr>
            <w:tcW w:w="625" w:type="dxa"/>
            <w:tcBorders>
              <w:left w:val="nil"/>
              <w:right w:val="nil"/>
            </w:tcBorders>
            <w:vAlign w:val="center"/>
          </w:tcPr>
          <w:p w14:paraId="3AC42ADC" w14:textId="77777777" w:rsidR="00E74C9C" w:rsidRPr="00E873DE" w:rsidRDefault="00E74C9C" w:rsidP="002F7543">
            <w:pPr>
              <w:jc w:val="center"/>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44%</w:t>
            </w:r>
          </w:p>
        </w:tc>
        <w:tc>
          <w:tcPr>
            <w:tcW w:w="625" w:type="dxa"/>
            <w:tcBorders>
              <w:left w:val="nil"/>
              <w:right w:val="nil"/>
            </w:tcBorders>
            <w:vAlign w:val="center"/>
          </w:tcPr>
          <w:p w14:paraId="12AD01A2" w14:textId="77777777" w:rsidR="00E74C9C" w:rsidRPr="00E873DE" w:rsidRDefault="00E74C9C" w:rsidP="002F7543">
            <w:pPr>
              <w:jc w:val="center"/>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$0.93</w:t>
            </w:r>
          </w:p>
        </w:tc>
        <w:tc>
          <w:tcPr>
            <w:tcW w:w="625" w:type="dxa"/>
            <w:tcBorders>
              <w:left w:val="nil"/>
              <w:right w:val="nil"/>
            </w:tcBorders>
            <w:vAlign w:val="center"/>
          </w:tcPr>
          <w:p w14:paraId="122450D0" w14:textId="77777777" w:rsidR="00E74C9C" w:rsidRPr="00E873DE" w:rsidRDefault="00E74C9C" w:rsidP="002F7543">
            <w:pPr>
              <w:jc w:val="center"/>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18%</w:t>
            </w:r>
          </w:p>
        </w:tc>
        <w:tc>
          <w:tcPr>
            <w:tcW w:w="625" w:type="dxa"/>
            <w:tcBorders>
              <w:left w:val="nil"/>
              <w:right w:val="nil"/>
            </w:tcBorders>
            <w:vAlign w:val="center"/>
          </w:tcPr>
          <w:p w14:paraId="163CEE71" w14:textId="77777777" w:rsidR="00E74C9C" w:rsidRPr="00E873DE" w:rsidRDefault="00E74C9C" w:rsidP="002F7543">
            <w:pPr>
              <w:jc w:val="center"/>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$0.95</w:t>
            </w:r>
          </w:p>
        </w:tc>
        <w:tc>
          <w:tcPr>
            <w:tcW w:w="625" w:type="dxa"/>
            <w:tcBorders>
              <w:left w:val="nil"/>
              <w:right w:val="nil"/>
            </w:tcBorders>
            <w:vAlign w:val="center"/>
          </w:tcPr>
          <w:p w14:paraId="3A942557" w14:textId="77777777" w:rsidR="00E74C9C" w:rsidRPr="00A01569" w:rsidRDefault="00E74C9C" w:rsidP="002F7543">
            <w:pPr>
              <w:jc w:val="center"/>
              <w:rPr>
                <w:rFonts w:ascii="Times New Roman" w:eastAsiaTheme="majorEastAsia" w:hAnsi="Times New Roman" w:cs="Times New Roman"/>
                <w:b/>
                <w:bCs/>
                <w:i/>
                <w:iCs/>
                <w:color w:val="4F81BD" w:themeColor="accent1"/>
                <w:sz w:val="16"/>
                <w:szCs w:val="16"/>
              </w:rPr>
            </w:pPr>
            <w:r w:rsidRPr="00A01569">
              <w:rPr>
                <w:rFonts w:ascii="Times New Roman" w:hAnsi="Times New Roman" w:cs="Times New Roman"/>
                <w:sz w:val="16"/>
                <w:szCs w:val="16"/>
              </w:rPr>
              <w:t>18%</w:t>
            </w:r>
          </w:p>
        </w:tc>
        <w:tc>
          <w:tcPr>
            <w:tcW w:w="625" w:type="dxa"/>
            <w:tcBorders>
              <w:left w:val="nil"/>
              <w:right w:val="nil"/>
            </w:tcBorders>
            <w:vAlign w:val="center"/>
          </w:tcPr>
          <w:p w14:paraId="60694E99" w14:textId="77777777" w:rsidR="00E74C9C" w:rsidRPr="00A01569" w:rsidRDefault="00E74C9C" w:rsidP="002F7543">
            <w:pPr>
              <w:jc w:val="center"/>
              <w:rPr>
                <w:rFonts w:ascii="Times New Roman" w:eastAsiaTheme="majorEastAsia" w:hAnsi="Times New Roman" w:cs="Times New Roman"/>
                <w:b/>
                <w:bCs/>
                <w:i/>
                <w:iCs/>
                <w:color w:val="4F81BD" w:themeColor="accent1"/>
                <w:sz w:val="16"/>
                <w:szCs w:val="16"/>
              </w:rPr>
            </w:pPr>
            <w:r w:rsidRPr="00A01569">
              <w:rPr>
                <w:rFonts w:ascii="Times New Roman" w:hAnsi="Times New Roman" w:cs="Times New Roman"/>
                <w:sz w:val="16"/>
                <w:szCs w:val="16"/>
              </w:rPr>
              <w:t>$0.78</w:t>
            </w:r>
          </w:p>
        </w:tc>
        <w:tc>
          <w:tcPr>
            <w:tcW w:w="625" w:type="dxa"/>
            <w:tcBorders>
              <w:left w:val="nil"/>
              <w:right w:val="nil"/>
            </w:tcBorders>
            <w:vAlign w:val="center"/>
          </w:tcPr>
          <w:p w14:paraId="42F9352C" w14:textId="77777777" w:rsidR="00E74C9C" w:rsidRPr="009577B9" w:rsidRDefault="00E74C9C" w:rsidP="002F7543">
            <w:pPr>
              <w:jc w:val="center"/>
              <w:rPr>
                <w:rFonts w:ascii="Times New Roman" w:eastAsiaTheme="majorEastAsia" w:hAnsi="Times New Roman" w:cs="Times New Roman"/>
                <w:b/>
                <w:bCs/>
                <w:i/>
                <w:iCs/>
                <w:color w:val="4F81BD" w:themeColor="accent1"/>
                <w:sz w:val="16"/>
                <w:szCs w:val="16"/>
              </w:rPr>
            </w:pPr>
            <w:r w:rsidRPr="009577B9">
              <w:rPr>
                <w:rFonts w:ascii="Times New Roman" w:hAnsi="Times New Roman" w:cs="Times New Roman"/>
                <w:sz w:val="16"/>
                <w:szCs w:val="16"/>
              </w:rPr>
              <w:t>13%</w:t>
            </w:r>
          </w:p>
        </w:tc>
        <w:tc>
          <w:tcPr>
            <w:tcW w:w="625" w:type="dxa"/>
            <w:tcBorders>
              <w:left w:val="nil"/>
              <w:right w:val="nil"/>
            </w:tcBorders>
            <w:vAlign w:val="center"/>
          </w:tcPr>
          <w:p w14:paraId="6D79C0E8" w14:textId="77777777" w:rsidR="00E74C9C" w:rsidRPr="009577B9" w:rsidRDefault="00E74C9C" w:rsidP="002F7543">
            <w:pPr>
              <w:jc w:val="center"/>
              <w:rPr>
                <w:rFonts w:ascii="Times New Roman" w:eastAsiaTheme="majorEastAsia" w:hAnsi="Times New Roman" w:cs="Times New Roman"/>
                <w:b/>
                <w:bCs/>
                <w:i/>
                <w:iCs/>
                <w:color w:val="4F81BD" w:themeColor="accent1"/>
                <w:sz w:val="16"/>
                <w:szCs w:val="16"/>
              </w:rPr>
            </w:pPr>
            <w:r w:rsidRPr="009577B9">
              <w:rPr>
                <w:rFonts w:ascii="Times New Roman" w:hAnsi="Times New Roman" w:cs="Times New Roman"/>
                <w:sz w:val="16"/>
                <w:szCs w:val="16"/>
              </w:rPr>
              <w:t>$0.44</w:t>
            </w:r>
          </w:p>
        </w:tc>
        <w:tc>
          <w:tcPr>
            <w:tcW w:w="625" w:type="dxa"/>
            <w:tcBorders>
              <w:left w:val="nil"/>
              <w:right w:val="nil"/>
            </w:tcBorders>
            <w:vAlign w:val="center"/>
          </w:tcPr>
          <w:p w14:paraId="72EA8202" w14:textId="77777777" w:rsidR="00E74C9C" w:rsidRPr="009577B9" w:rsidRDefault="00E74C9C" w:rsidP="002F7543">
            <w:pPr>
              <w:jc w:val="center"/>
              <w:rPr>
                <w:rFonts w:ascii="Times New Roman" w:eastAsiaTheme="majorEastAsia" w:hAnsi="Times New Roman" w:cs="Times New Roman"/>
                <w:b/>
                <w:bCs/>
                <w:i/>
                <w:iCs/>
                <w:color w:val="4F81BD" w:themeColor="accent1"/>
                <w:sz w:val="16"/>
                <w:szCs w:val="16"/>
              </w:rPr>
            </w:pPr>
            <w:r w:rsidRPr="009577B9">
              <w:rPr>
                <w:rFonts w:ascii="Times New Roman" w:hAnsi="Times New Roman" w:cs="Times New Roman"/>
                <w:sz w:val="16"/>
                <w:szCs w:val="16"/>
              </w:rPr>
              <w:t>19%</w:t>
            </w:r>
          </w:p>
        </w:tc>
        <w:tc>
          <w:tcPr>
            <w:tcW w:w="625" w:type="dxa"/>
            <w:tcBorders>
              <w:left w:val="nil"/>
              <w:right w:val="nil"/>
            </w:tcBorders>
            <w:vAlign w:val="center"/>
          </w:tcPr>
          <w:p w14:paraId="298A7F23" w14:textId="77777777" w:rsidR="00E74C9C" w:rsidRPr="009577B9" w:rsidRDefault="00E74C9C" w:rsidP="002F7543">
            <w:pPr>
              <w:jc w:val="center"/>
              <w:rPr>
                <w:rFonts w:ascii="Times New Roman" w:eastAsiaTheme="majorEastAsia" w:hAnsi="Times New Roman" w:cs="Times New Roman"/>
                <w:b/>
                <w:bCs/>
                <w:i/>
                <w:iCs/>
                <w:color w:val="4F81BD" w:themeColor="accent1"/>
                <w:sz w:val="16"/>
                <w:szCs w:val="16"/>
              </w:rPr>
            </w:pPr>
            <w:r w:rsidRPr="009577B9">
              <w:rPr>
                <w:rFonts w:ascii="Times New Roman" w:hAnsi="Times New Roman" w:cs="Times New Roman"/>
                <w:sz w:val="16"/>
                <w:szCs w:val="16"/>
              </w:rPr>
              <w:t>$1.00</w:t>
            </w:r>
          </w:p>
        </w:tc>
        <w:tc>
          <w:tcPr>
            <w:tcW w:w="625" w:type="dxa"/>
            <w:tcBorders>
              <w:left w:val="nil"/>
              <w:right w:val="nil"/>
            </w:tcBorders>
            <w:vAlign w:val="center"/>
          </w:tcPr>
          <w:p w14:paraId="413C37A8"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Pr>
                <w:rFonts w:ascii="Times New Roman" w:hAnsi="Times New Roman" w:cs="Times New Roman"/>
                <w:sz w:val="16"/>
                <w:szCs w:val="16"/>
              </w:rPr>
              <w:t>38%</w:t>
            </w:r>
          </w:p>
        </w:tc>
        <w:tc>
          <w:tcPr>
            <w:tcW w:w="625" w:type="dxa"/>
            <w:tcBorders>
              <w:left w:val="nil"/>
              <w:right w:val="nil"/>
            </w:tcBorders>
            <w:vAlign w:val="center"/>
          </w:tcPr>
          <w:p w14:paraId="3E300EFC" w14:textId="77777777" w:rsidR="00E74C9C" w:rsidRPr="00F31E45" w:rsidRDefault="00E74C9C" w:rsidP="002F7543">
            <w:pPr>
              <w:jc w:val="center"/>
              <w:rPr>
                <w:rFonts w:ascii="Times New Roman" w:eastAsiaTheme="majorEastAsia" w:hAnsi="Times New Roman" w:cs="Times New Roman"/>
                <w:b/>
                <w:bCs/>
                <w:i/>
                <w:iCs/>
                <w:color w:val="4F81BD" w:themeColor="accent1"/>
                <w:sz w:val="16"/>
                <w:szCs w:val="16"/>
              </w:rPr>
            </w:pPr>
            <w:r>
              <w:rPr>
                <w:rFonts w:ascii="Times New Roman" w:hAnsi="Times New Roman" w:cs="Times New Roman"/>
                <w:sz w:val="16"/>
                <w:szCs w:val="16"/>
              </w:rPr>
              <w:t>$0.85</w:t>
            </w:r>
          </w:p>
        </w:tc>
      </w:tr>
      <w:tr w:rsidR="003C4E29" w:rsidRPr="00F31E45" w14:paraId="32F323D4" w14:textId="77777777" w:rsidTr="003C4E29">
        <w:trPr>
          <w:trHeight w:val="259"/>
        </w:trPr>
        <w:tc>
          <w:tcPr>
            <w:tcW w:w="3870" w:type="dxa"/>
            <w:tcBorders>
              <w:left w:val="nil"/>
              <w:right w:val="nil"/>
            </w:tcBorders>
            <w:vAlign w:val="center"/>
          </w:tcPr>
          <w:p w14:paraId="3D6B0AD5" w14:textId="1A3D896A" w:rsidR="00E74C9C" w:rsidRPr="00F31E45" w:rsidRDefault="00E74C9C" w:rsidP="002242C0">
            <w:pPr>
              <w:ind w:left="450"/>
              <w:rPr>
                <w:rFonts w:ascii="Times New Roman" w:hAnsi="Times New Roman" w:cs="Times New Roman"/>
                <w:b/>
                <w:sz w:val="16"/>
                <w:szCs w:val="16"/>
              </w:rPr>
            </w:pPr>
            <w:r w:rsidRPr="00F31E45">
              <w:rPr>
                <w:rFonts w:ascii="Times New Roman" w:hAnsi="Times New Roman" w:cs="Times New Roman"/>
                <w:sz w:val="16"/>
                <w:szCs w:val="16"/>
              </w:rPr>
              <w:t xml:space="preserve">Equal Distribution (all </w:t>
            </w:r>
            <w:r w:rsidR="002242C0">
              <w:rPr>
                <w:rFonts w:ascii="Times New Roman" w:hAnsi="Times New Roman" w:cs="Times New Roman"/>
                <w:sz w:val="16"/>
                <w:szCs w:val="16"/>
              </w:rPr>
              <w:t>requesters</w:t>
            </w:r>
            <w:r w:rsidRPr="00F31E45">
              <w:rPr>
                <w:rFonts w:ascii="Times New Roman" w:hAnsi="Times New Roman" w:cs="Times New Roman"/>
                <w:sz w:val="16"/>
                <w:szCs w:val="16"/>
              </w:rPr>
              <w:t>, same amount)</w:t>
            </w:r>
          </w:p>
        </w:tc>
        <w:tc>
          <w:tcPr>
            <w:tcW w:w="625" w:type="dxa"/>
            <w:tcBorders>
              <w:left w:val="nil"/>
              <w:right w:val="nil"/>
            </w:tcBorders>
            <w:vAlign w:val="center"/>
          </w:tcPr>
          <w:p w14:paraId="4E8B5070" w14:textId="13C83113" w:rsidR="00E74C9C" w:rsidRPr="005B5D47" w:rsidRDefault="003C4E29" w:rsidP="003C4E29">
            <w:pPr>
              <w:jc w:val="right"/>
              <w:rPr>
                <w:rFonts w:ascii="Times New Roman" w:eastAsiaTheme="majorEastAsia" w:hAnsi="Times New Roman" w:cs="Times New Roman"/>
                <w:b/>
                <w:bCs/>
                <w:i/>
                <w:iCs/>
                <w:color w:val="4F81BD" w:themeColor="accent1"/>
                <w:sz w:val="16"/>
                <w:szCs w:val="16"/>
              </w:rPr>
            </w:pPr>
            <w:r>
              <w:rPr>
                <w:rFonts w:ascii="Times New Roman" w:hAnsi="Times New Roman" w:cs="Times New Roman"/>
                <w:sz w:val="16"/>
                <w:szCs w:val="16"/>
              </w:rPr>
              <w:t xml:space="preserve">  </w:t>
            </w:r>
            <w:r w:rsidR="00E74C9C" w:rsidRPr="005B5D47">
              <w:rPr>
                <w:rFonts w:ascii="Times New Roman" w:hAnsi="Times New Roman" w:cs="Times New Roman"/>
                <w:sz w:val="16"/>
                <w:szCs w:val="16"/>
              </w:rPr>
              <w:t>39%</w:t>
            </w:r>
          </w:p>
        </w:tc>
        <w:tc>
          <w:tcPr>
            <w:tcW w:w="625" w:type="dxa"/>
            <w:tcBorders>
              <w:left w:val="nil"/>
              <w:right w:val="nil"/>
            </w:tcBorders>
            <w:vAlign w:val="center"/>
          </w:tcPr>
          <w:p w14:paraId="5199C854" w14:textId="77777777" w:rsidR="00E74C9C" w:rsidRPr="005B5D47" w:rsidRDefault="00E74C9C" w:rsidP="003C4E29">
            <w:pPr>
              <w:jc w:val="right"/>
              <w:rPr>
                <w:rFonts w:ascii="Times New Roman" w:eastAsiaTheme="majorEastAsia" w:hAnsi="Times New Roman" w:cs="Times New Roman"/>
                <w:b/>
                <w:bCs/>
                <w:i/>
                <w:iCs/>
                <w:color w:val="4F81BD" w:themeColor="accent1"/>
                <w:sz w:val="16"/>
                <w:szCs w:val="16"/>
              </w:rPr>
            </w:pPr>
            <w:r w:rsidRPr="005B5D47">
              <w:rPr>
                <w:rFonts w:ascii="Times New Roman" w:hAnsi="Times New Roman" w:cs="Times New Roman"/>
                <w:sz w:val="16"/>
                <w:szCs w:val="16"/>
              </w:rPr>
              <w:t>$0.61</w:t>
            </w:r>
          </w:p>
        </w:tc>
        <w:tc>
          <w:tcPr>
            <w:tcW w:w="625" w:type="dxa"/>
            <w:tcBorders>
              <w:left w:val="nil"/>
              <w:right w:val="nil"/>
            </w:tcBorders>
            <w:vAlign w:val="center"/>
          </w:tcPr>
          <w:p w14:paraId="13A73116" w14:textId="2434D545" w:rsidR="00E74C9C" w:rsidRPr="005B5D47" w:rsidRDefault="003C4E29" w:rsidP="003C4E29">
            <w:pPr>
              <w:jc w:val="right"/>
              <w:rPr>
                <w:rFonts w:ascii="Times New Roman" w:eastAsiaTheme="majorEastAsia" w:hAnsi="Times New Roman" w:cs="Times New Roman"/>
                <w:b/>
                <w:bCs/>
                <w:i/>
                <w:iCs/>
                <w:color w:val="4F81BD" w:themeColor="accent1"/>
                <w:sz w:val="16"/>
                <w:szCs w:val="16"/>
              </w:rPr>
            </w:pPr>
            <w:r>
              <w:rPr>
                <w:rFonts w:ascii="Times New Roman" w:hAnsi="Times New Roman" w:cs="Times New Roman"/>
                <w:sz w:val="16"/>
                <w:szCs w:val="16"/>
              </w:rPr>
              <w:t xml:space="preserve">  </w:t>
            </w:r>
            <w:r w:rsidR="00E74C9C" w:rsidRPr="005B5D47">
              <w:rPr>
                <w:rFonts w:ascii="Times New Roman" w:hAnsi="Times New Roman" w:cs="Times New Roman"/>
                <w:sz w:val="16"/>
                <w:szCs w:val="16"/>
              </w:rPr>
              <w:t>25%</w:t>
            </w:r>
          </w:p>
        </w:tc>
        <w:tc>
          <w:tcPr>
            <w:tcW w:w="625" w:type="dxa"/>
            <w:tcBorders>
              <w:left w:val="nil"/>
              <w:right w:val="nil"/>
            </w:tcBorders>
            <w:vAlign w:val="center"/>
          </w:tcPr>
          <w:p w14:paraId="1012C20E" w14:textId="77777777" w:rsidR="00E74C9C" w:rsidRPr="005B5D47" w:rsidRDefault="00E74C9C" w:rsidP="003C4E29">
            <w:pPr>
              <w:jc w:val="right"/>
              <w:rPr>
                <w:rFonts w:ascii="Times New Roman" w:eastAsiaTheme="majorEastAsia" w:hAnsi="Times New Roman" w:cs="Times New Roman"/>
                <w:b/>
                <w:bCs/>
                <w:i/>
                <w:iCs/>
                <w:color w:val="4F81BD" w:themeColor="accent1"/>
                <w:sz w:val="16"/>
                <w:szCs w:val="16"/>
              </w:rPr>
            </w:pPr>
            <w:r w:rsidRPr="005B5D47">
              <w:rPr>
                <w:rFonts w:ascii="Times New Roman" w:hAnsi="Times New Roman" w:cs="Times New Roman"/>
                <w:sz w:val="16"/>
                <w:szCs w:val="16"/>
              </w:rPr>
              <w:t>$0.65</w:t>
            </w:r>
          </w:p>
        </w:tc>
        <w:tc>
          <w:tcPr>
            <w:tcW w:w="625" w:type="dxa"/>
            <w:tcBorders>
              <w:left w:val="nil"/>
              <w:right w:val="nil"/>
            </w:tcBorders>
            <w:vAlign w:val="center"/>
          </w:tcPr>
          <w:p w14:paraId="3AAB5B3E" w14:textId="77777777" w:rsidR="00E74C9C" w:rsidRPr="00E873DE" w:rsidRDefault="00E74C9C" w:rsidP="003C4E29">
            <w:pPr>
              <w:jc w:val="right"/>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 xml:space="preserve">  32%</w:t>
            </w:r>
          </w:p>
        </w:tc>
        <w:tc>
          <w:tcPr>
            <w:tcW w:w="625" w:type="dxa"/>
            <w:tcBorders>
              <w:left w:val="nil"/>
              <w:right w:val="nil"/>
            </w:tcBorders>
            <w:vAlign w:val="center"/>
          </w:tcPr>
          <w:p w14:paraId="5AD8304A" w14:textId="77777777" w:rsidR="00E74C9C" w:rsidRPr="00E873DE" w:rsidRDefault="00E74C9C" w:rsidP="003C4E29">
            <w:pPr>
              <w:jc w:val="right"/>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$0.57</w:t>
            </w:r>
          </w:p>
        </w:tc>
        <w:tc>
          <w:tcPr>
            <w:tcW w:w="625" w:type="dxa"/>
            <w:tcBorders>
              <w:left w:val="nil"/>
              <w:right w:val="nil"/>
            </w:tcBorders>
            <w:vAlign w:val="center"/>
          </w:tcPr>
          <w:p w14:paraId="32C16DC3" w14:textId="77777777" w:rsidR="00E74C9C" w:rsidRPr="00E873DE" w:rsidRDefault="00E74C9C" w:rsidP="003C4E29">
            <w:pPr>
              <w:jc w:val="right"/>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17%</w:t>
            </w:r>
          </w:p>
        </w:tc>
        <w:tc>
          <w:tcPr>
            <w:tcW w:w="625" w:type="dxa"/>
            <w:tcBorders>
              <w:left w:val="nil"/>
              <w:right w:val="nil"/>
            </w:tcBorders>
            <w:vAlign w:val="center"/>
          </w:tcPr>
          <w:p w14:paraId="419C9460" w14:textId="77777777" w:rsidR="00E74C9C" w:rsidRPr="00E873DE" w:rsidRDefault="00E74C9C" w:rsidP="003C4E29">
            <w:pPr>
              <w:jc w:val="right"/>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$1.00</w:t>
            </w:r>
          </w:p>
        </w:tc>
        <w:tc>
          <w:tcPr>
            <w:tcW w:w="625" w:type="dxa"/>
            <w:tcBorders>
              <w:left w:val="nil"/>
              <w:right w:val="nil"/>
            </w:tcBorders>
            <w:vAlign w:val="center"/>
          </w:tcPr>
          <w:p w14:paraId="2EF50C1B" w14:textId="77777777" w:rsidR="00E74C9C" w:rsidRPr="00E873DE" w:rsidRDefault="00E74C9C" w:rsidP="003C4E29">
            <w:pPr>
              <w:jc w:val="right"/>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6%</w:t>
            </w:r>
          </w:p>
        </w:tc>
        <w:tc>
          <w:tcPr>
            <w:tcW w:w="625" w:type="dxa"/>
            <w:tcBorders>
              <w:left w:val="nil"/>
              <w:right w:val="nil"/>
            </w:tcBorders>
            <w:vAlign w:val="center"/>
          </w:tcPr>
          <w:p w14:paraId="09DE2A80" w14:textId="77777777" w:rsidR="00E74C9C" w:rsidRPr="00E873DE" w:rsidRDefault="00E74C9C" w:rsidP="003C4E29">
            <w:pPr>
              <w:jc w:val="right"/>
              <w:rPr>
                <w:rFonts w:ascii="Times New Roman" w:eastAsiaTheme="majorEastAsia" w:hAnsi="Times New Roman" w:cs="Times New Roman"/>
                <w:b/>
                <w:bCs/>
                <w:i/>
                <w:iCs/>
                <w:color w:val="4F81BD" w:themeColor="accent1"/>
                <w:sz w:val="16"/>
                <w:szCs w:val="16"/>
              </w:rPr>
            </w:pPr>
            <w:r w:rsidRPr="00E873DE">
              <w:rPr>
                <w:rFonts w:ascii="Times New Roman" w:hAnsi="Times New Roman" w:cs="Times New Roman"/>
                <w:sz w:val="16"/>
                <w:szCs w:val="16"/>
              </w:rPr>
              <w:t>$0.84</w:t>
            </w:r>
          </w:p>
        </w:tc>
        <w:tc>
          <w:tcPr>
            <w:tcW w:w="625" w:type="dxa"/>
            <w:tcBorders>
              <w:left w:val="nil"/>
              <w:right w:val="nil"/>
            </w:tcBorders>
            <w:vAlign w:val="center"/>
          </w:tcPr>
          <w:p w14:paraId="2B1116F1" w14:textId="77777777" w:rsidR="00E74C9C" w:rsidRPr="00A01569" w:rsidRDefault="00E74C9C" w:rsidP="003C4E29">
            <w:pPr>
              <w:jc w:val="right"/>
              <w:rPr>
                <w:rFonts w:ascii="Times New Roman" w:eastAsiaTheme="majorEastAsia" w:hAnsi="Times New Roman" w:cs="Times New Roman"/>
                <w:b/>
                <w:bCs/>
                <w:i/>
                <w:iCs/>
                <w:color w:val="4F81BD" w:themeColor="accent1"/>
                <w:sz w:val="16"/>
                <w:szCs w:val="16"/>
              </w:rPr>
            </w:pPr>
            <w:r w:rsidRPr="00A01569">
              <w:rPr>
                <w:rFonts w:ascii="Times New Roman" w:hAnsi="Times New Roman" w:cs="Times New Roman"/>
                <w:sz w:val="16"/>
                <w:szCs w:val="16"/>
              </w:rPr>
              <w:t>12%</w:t>
            </w:r>
          </w:p>
        </w:tc>
        <w:tc>
          <w:tcPr>
            <w:tcW w:w="625" w:type="dxa"/>
            <w:tcBorders>
              <w:left w:val="nil"/>
              <w:right w:val="nil"/>
            </w:tcBorders>
            <w:vAlign w:val="center"/>
          </w:tcPr>
          <w:p w14:paraId="49A9D5FF" w14:textId="77777777" w:rsidR="00E74C9C" w:rsidRPr="00A01569" w:rsidRDefault="00E74C9C" w:rsidP="003C4E29">
            <w:pPr>
              <w:jc w:val="right"/>
              <w:rPr>
                <w:rFonts w:ascii="Times New Roman" w:eastAsiaTheme="majorEastAsia" w:hAnsi="Times New Roman" w:cs="Times New Roman"/>
                <w:b/>
                <w:bCs/>
                <w:i/>
                <w:iCs/>
                <w:color w:val="4F81BD" w:themeColor="accent1"/>
                <w:sz w:val="16"/>
                <w:szCs w:val="16"/>
              </w:rPr>
            </w:pPr>
            <w:r w:rsidRPr="00A01569">
              <w:rPr>
                <w:rFonts w:ascii="Times New Roman" w:hAnsi="Times New Roman" w:cs="Times New Roman"/>
                <w:sz w:val="16"/>
                <w:szCs w:val="16"/>
              </w:rPr>
              <w:t>$0.68</w:t>
            </w:r>
          </w:p>
        </w:tc>
        <w:tc>
          <w:tcPr>
            <w:tcW w:w="625" w:type="dxa"/>
            <w:tcBorders>
              <w:left w:val="nil"/>
              <w:right w:val="nil"/>
            </w:tcBorders>
            <w:vAlign w:val="center"/>
          </w:tcPr>
          <w:p w14:paraId="13836531" w14:textId="77777777" w:rsidR="00E74C9C" w:rsidRPr="009577B9" w:rsidRDefault="00E74C9C" w:rsidP="003C4E29">
            <w:pPr>
              <w:jc w:val="right"/>
              <w:rPr>
                <w:rFonts w:ascii="Times New Roman" w:eastAsiaTheme="majorEastAsia" w:hAnsi="Times New Roman" w:cs="Times New Roman"/>
                <w:b/>
                <w:bCs/>
                <w:i/>
                <w:iCs/>
                <w:color w:val="4F81BD" w:themeColor="accent1"/>
                <w:sz w:val="16"/>
                <w:szCs w:val="16"/>
              </w:rPr>
            </w:pPr>
            <w:r w:rsidRPr="009577B9">
              <w:rPr>
                <w:rFonts w:ascii="Times New Roman" w:hAnsi="Times New Roman" w:cs="Times New Roman"/>
                <w:sz w:val="16"/>
                <w:szCs w:val="16"/>
              </w:rPr>
              <w:t>13%</w:t>
            </w:r>
          </w:p>
        </w:tc>
        <w:tc>
          <w:tcPr>
            <w:tcW w:w="625" w:type="dxa"/>
            <w:tcBorders>
              <w:left w:val="nil"/>
              <w:right w:val="nil"/>
            </w:tcBorders>
            <w:vAlign w:val="center"/>
          </w:tcPr>
          <w:p w14:paraId="32CDBC34" w14:textId="77777777" w:rsidR="00E74C9C" w:rsidRPr="009577B9" w:rsidRDefault="00E74C9C" w:rsidP="003C4E29">
            <w:pPr>
              <w:jc w:val="right"/>
              <w:rPr>
                <w:rFonts w:ascii="Times New Roman" w:eastAsiaTheme="majorEastAsia" w:hAnsi="Times New Roman" w:cs="Times New Roman"/>
                <w:b/>
                <w:bCs/>
                <w:i/>
                <w:iCs/>
                <w:color w:val="4F81BD" w:themeColor="accent1"/>
                <w:sz w:val="16"/>
                <w:szCs w:val="16"/>
              </w:rPr>
            </w:pPr>
            <w:r w:rsidRPr="009577B9">
              <w:rPr>
                <w:rFonts w:ascii="Times New Roman" w:hAnsi="Times New Roman" w:cs="Times New Roman"/>
                <w:sz w:val="16"/>
                <w:szCs w:val="16"/>
              </w:rPr>
              <w:t>$0.44</w:t>
            </w:r>
          </w:p>
        </w:tc>
        <w:tc>
          <w:tcPr>
            <w:tcW w:w="625" w:type="dxa"/>
            <w:tcBorders>
              <w:left w:val="nil"/>
              <w:right w:val="nil"/>
            </w:tcBorders>
            <w:vAlign w:val="center"/>
          </w:tcPr>
          <w:p w14:paraId="19B9E199" w14:textId="77777777" w:rsidR="00E74C9C" w:rsidRPr="009577B9" w:rsidRDefault="00E74C9C" w:rsidP="003C4E29">
            <w:pPr>
              <w:jc w:val="right"/>
              <w:rPr>
                <w:rFonts w:ascii="Times New Roman" w:eastAsiaTheme="majorEastAsia" w:hAnsi="Times New Roman" w:cs="Times New Roman"/>
                <w:b/>
                <w:bCs/>
                <w:i/>
                <w:iCs/>
                <w:color w:val="4F81BD" w:themeColor="accent1"/>
                <w:sz w:val="16"/>
                <w:szCs w:val="16"/>
              </w:rPr>
            </w:pPr>
            <w:r w:rsidRPr="009577B9">
              <w:rPr>
                <w:rFonts w:ascii="Times New Roman" w:hAnsi="Times New Roman" w:cs="Times New Roman"/>
                <w:sz w:val="16"/>
                <w:szCs w:val="16"/>
              </w:rPr>
              <w:t>19%</w:t>
            </w:r>
          </w:p>
        </w:tc>
        <w:tc>
          <w:tcPr>
            <w:tcW w:w="625" w:type="dxa"/>
            <w:tcBorders>
              <w:left w:val="nil"/>
              <w:right w:val="nil"/>
            </w:tcBorders>
            <w:vAlign w:val="center"/>
          </w:tcPr>
          <w:p w14:paraId="0B1061BC" w14:textId="77777777" w:rsidR="00E74C9C" w:rsidRPr="009577B9" w:rsidRDefault="00E74C9C" w:rsidP="003C4E29">
            <w:pPr>
              <w:jc w:val="right"/>
              <w:rPr>
                <w:rFonts w:ascii="Times New Roman" w:eastAsiaTheme="majorEastAsia" w:hAnsi="Times New Roman" w:cs="Times New Roman"/>
                <w:b/>
                <w:bCs/>
                <w:i/>
                <w:iCs/>
                <w:color w:val="4F81BD" w:themeColor="accent1"/>
                <w:sz w:val="16"/>
                <w:szCs w:val="16"/>
              </w:rPr>
            </w:pPr>
            <w:r w:rsidRPr="009577B9">
              <w:rPr>
                <w:rFonts w:ascii="Times New Roman" w:hAnsi="Times New Roman" w:cs="Times New Roman"/>
                <w:sz w:val="16"/>
                <w:szCs w:val="16"/>
              </w:rPr>
              <w:t>$1.00</w:t>
            </w:r>
          </w:p>
        </w:tc>
        <w:tc>
          <w:tcPr>
            <w:tcW w:w="625" w:type="dxa"/>
            <w:tcBorders>
              <w:left w:val="nil"/>
              <w:right w:val="nil"/>
            </w:tcBorders>
            <w:vAlign w:val="center"/>
          </w:tcPr>
          <w:p w14:paraId="0E8210CA" w14:textId="77777777" w:rsidR="00E74C9C" w:rsidRPr="00F31E45" w:rsidRDefault="00E74C9C" w:rsidP="003C4E29">
            <w:pPr>
              <w:jc w:val="right"/>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25%</w:t>
            </w:r>
          </w:p>
        </w:tc>
        <w:tc>
          <w:tcPr>
            <w:tcW w:w="625" w:type="dxa"/>
            <w:tcBorders>
              <w:left w:val="nil"/>
              <w:right w:val="nil"/>
            </w:tcBorders>
            <w:vAlign w:val="center"/>
          </w:tcPr>
          <w:p w14:paraId="2ECABE4C" w14:textId="77777777" w:rsidR="00E74C9C" w:rsidRPr="00F31E45" w:rsidRDefault="00E74C9C" w:rsidP="003C4E29">
            <w:pPr>
              <w:jc w:val="right"/>
              <w:rPr>
                <w:rFonts w:ascii="Times New Roman" w:eastAsiaTheme="majorEastAsia" w:hAnsi="Times New Roman" w:cs="Times New Roman"/>
                <w:b/>
                <w:bCs/>
                <w:i/>
                <w:iCs/>
                <w:color w:val="4F81BD" w:themeColor="accent1"/>
                <w:sz w:val="16"/>
                <w:szCs w:val="16"/>
              </w:rPr>
            </w:pPr>
            <w:r w:rsidRPr="00F31E45">
              <w:rPr>
                <w:rFonts w:ascii="Times New Roman" w:hAnsi="Times New Roman" w:cs="Times New Roman"/>
                <w:sz w:val="16"/>
                <w:szCs w:val="16"/>
              </w:rPr>
              <w:t>$1.00</w:t>
            </w:r>
          </w:p>
        </w:tc>
      </w:tr>
      <w:tr w:rsidR="003C4E29" w:rsidRPr="00F31E45" w14:paraId="214A71DC" w14:textId="77777777" w:rsidTr="003C4E29">
        <w:trPr>
          <w:trHeight w:val="259"/>
        </w:trPr>
        <w:tc>
          <w:tcPr>
            <w:tcW w:w="3870" w:type="dxa"/>
            <w:tcBorders>
              <w:left w:val="nil"/>
              <w:right w:val="nil"/>
            </w:tcBorders>
            <w:vAlign w:val="center"/>
          </w:tcPr>
          <w:p w14:paraId="34B25B07" w14:textId="567434F4" w:rsidR="00E74C9C" w:rsidRPr="00F31E45" w:rsidRDefault="00E74C9C" w:rsidP="00BB0902">
            <w:pPr>
              <w:ind w:left="270"/>
              <w:rPr>
                <w:rFonts w:ascii="Times New Roman" w:hAnsi="Times New Roman" w:cs="Times New Roman"/>
                <w:sz w:val="16"/>
                <w:szCs w:val="16"/>
              </w:rPr>
            </w:pPr>
            <w:r w:rsidRPr="00F31E45">
              <w:rPr>
                <w:rFonts w:ascii="Times New Roman" w:hAnsi="Times New Roman" w:cs="Times New Roman"/>
                <w:sz w:val="16"/>
                <w:szCs w:val="16"/>
              </w:rPr>
              <w:t>Concentration (</w:t>
            </w:r>
            <w:r w:rsidR="006F7285">
              <w:rPr>
                <w:rFonts w:ascii="Times New Roman" w:hAnsi="Times New Roman" w:cs="Times New Roman"/>
                <w:sz w:val="16"/>
                <w:szCs w:val="16"/>
              </w:rPr>
              <w:t xml:space="preserve">help </w:t>
            </w:r>
            <w:r w:rsidRPr="00F31E45">
              <w:rPr>
                <w:rFonts w:ascii="Times New Roman" w:hAnsi="Times New Roman" w:cs="Times New Roman"/>
                <w:sz w:val="16"/>
                <w:szCs w:val="16"/>
              </w:rPr>
              <w:t xml:space="preserve">one </w:t>
            </w:r>
            <w:r w:rsidR="002242C0">
              <w:rPr>
                <w:rFonts w:ascii="Times New Roman" w:hAnsi="Times New Roman" w:cs="Times New Roman"/>
                <w:sz w:val="16"/>
                <w:szCs w:val="16"/>
              </w:rPr>
              <w:t>requester</w:t>
            </w:r>
            <w:r w:rsidRPr="00F31E45">
              <w:rPr>
                <w:rFonts w:ascii="Times New Roman" w:hAnsi="Times New Roman" w:cs="Times New Roman"/>
                <w:sz w:val="16"/>
                <w:szCs w:val="16"/>
              </w:rPr>
              <w:t>)</w:t>
            </w:r>
          </w:p>
        </w:tc>
        <w:tc>
          <w:tcPr>
            <w:tcW w:w="625" w:type="dxa"/>
            <w:tcBorders>
              <w:left w:val="nil"/>
              <w:right w:val="nil"/>
            </w:tcBorders>
            <w:vAlign w:val="center"/>
          </w:tcPr>
          <w:p w14:paraId="395ADB4F" w14:textId="77777777" w:rsidR="00E74C9C" w:rsidRPr="005B5D47" w:rsidRDefault="00E74C9C">
            <w:pPr>
              <w:rPr>
                <w:rFonts w:ascii="Times New Roman" w:hAnsi="Times New Roman" w:cs="Times New Roman"/>
                <w:sz w:val="16"/>
                <w:szCs w:val="16"/>
              </w:rPr>
            </w:pPr>
            <w:r w:rsidRPr="005B5D47">
              <w:rPr>
                <w:rFonts w:ascii="Times New Roman" w:hAnsi="Times New Roman" w:cs="Times New Roman"/>
                <w:sz w:val="16"/>
                <w:szCs w:val="16"/>
              </w:rPr>
              <w:t>39%</w:t>
            </w:r>
          </w:p>
        </w:tc>
        <w:tc>
          <w:tcPr>
            <w:tcW w:w="625" w:type="dxa"/>
            <w:tcBorders>
              <w:left w:val="nil"/>
              <w:right w:val="nil"/>
            </w:tcBorders>
            <w:vAlign w:val="center"/>
          </w:tcPr>
          <w:p w14:paraId="6D9C2F47" w14:textId="77777777" w:rsidR="00E74C9C" w:rsidRPr="005B5D47" w:rsidRDefault="00E74C9C">
            <w:pPr>
              <w:rPr>
                <w:rFonts w:ascii="Times New Roman" w:hAnsi="Times New Roman" w:cs="Times New Roman"/>
                <w:sz w:val="16"/>
                <w:szCs w:val="16"/>
              </w:rPr>
            </w:pPr>
            <w:r w:rsidRPr="005B5D47">
              <w:rPr>
                <w:rFonts w:ascii="Times New Roman" w:hAnsi="Times New Roman" w:cs="Times New Roman"/>
                <w:sz w:val="16"/>
                <w:szCs w:val="16"/>
              </w:rPr>
              <w:t>$0.41</w:t>
            </w:r>
          </w:p>
        </w:tc>
        <w:tc>
          <w:tcPr>
            <w:tcW w:w="625" w:type="dxa"/>
            <w:tcBorders>
              <w:left w:val="nil"/>
              <w:right w:val="nil"/>
            </w:tcBorders>
            <w:vAlign w:val="center"/>
          </w:tcPr>
          <w:p w14:paraId="1BCE9EDF" w14:textId="77777777" w:rsidR="00E74C9C" w:rsidRPr="00E873DE" w:rsidRDefault="00E74C9C">
            <w:pPr>
              <w:rPr>
                <w:rFonts w:ascii="Times New Roman" w:hAnsi="Times New Roman" w:cs="Times New Roman"/>
                <w:sz w:val="16"/>
                <w:szCs w:val="16"/>
              </w:rPr>
            </w:pPr>
            <w:r w:rsidRPr="00E873DE">
              <w:rPr>
                <w:rFonts w:ascii="Times New Roman" w:hAnsi="Times New Roman" w:cs="Times New Roman"/>
                <w:sz w:val="16"/>
                <w:szCs w:val="16"/>
              </w:rPr>
              <w:t>56%*</w:t>
            </w:r>
          </w:p>
        </w:tc>
        <w:tc>
          <w:tcPr>
            <w:tcW w:w="625" w:type="dxa"/>
            <w:tcBorders>
              <w:left w:val="nil"/>
              <w:right w:val="nil"/>
            </w:tcBorders>
            <w:vAlign w:val="center"/>
          </w:tcPr>
          <w:p w14:paraId="60B19006" w14:textId="77777777" w:rsidR="00E74C9C" w:rsidRPr="00E873DE" w:rsidRDefault="00E74C9C">
            <w:pPr>
              <w:rPr>
                <w:rFonts w:ascii="Times New Roman" w:hAnsi="Times New Roman" w:cs="Times New Roman"/>
                <w:sz w:val="16"/>
                <w:szCs w:val="16"/>
              </w:rPr>
            </w:pPr>
            <w:r w:rsidRPr="00E873DE">
              <w:rPr>
                <w:rFonts w:ascii="Times New Roman" w:hAnsi="Times New Roman" w:cs="Times New Roman"/>
                <w:sz w:val="16"/>
                <w:szCs w:val="16"/>
              </w:rPr>
              <w:t>$0.79</w:t>
            </w:r>
          </w:p>
        </w:tc>
        <w:tc>
          <w:tcPr>
            <w:tcW w:w="625" w:type="dxa"/>
            <w:tcBorders>
              <w:left w:val="nil"/>
              <w:right w:val="nil"/>
            </w:tcBorders>
            <w:vAlign w:val="center"/>
          </w:tcPr>
          <w:p w14:paraId="16EF2D2B" w14:textId="77777777" w:rsidR="00E74C9C" w:rsidRPr="00E873DE" w:rsidRDefault="00E74C9C">
            <w:pPr>
              <w:rPr>
                <w:rFonts w:ascii="Times New Roman" w:hAnsi="Times New Roman" w:cs="Times New Roman"/>
                <w:sz w:val="16"/>
                <w:szCs w:val="16"/>
              </w:rPr>
            </w:pPr>
            <w:r w:rsidRPr="00E873DE">
              <w:rPr>
                <w:rFonts w:ascii="Times New Roman" w:hAnsi="Times New Roman" w:cs="Times New Roman"/>
                <w:sz w:val="16"/>
                <w:szCs w:val="16"/>
              </w:rPr>
              <w:t>37%</w:t>
            </w:r>
          </w:p>
        </w:tc>
        <w:tc>
          <w:tcPr>
            <w:tcW w:w="625" w:type="dxa"/>
            <w:tcBorders>
              <w:left w:val="nil"/>
              <w:right w:val="nil"/>
            </w:tcBorders>
            <w:vAlign w:val="center"/>
          </w:tcPr>
          <w:p w14:paraId="70A48F2E" w14:textId="77777777" w:rsidR="00E74C9C" w:rsidRPr="00E873DE" w:rsidRDefault="00E74C9C">
            <w:pPr>
              <w:rPr>
                <w:rFonts w:ascii="Times New Roman" w:hAnsi="Times New Roman" w:cs="Times New Roman"/>
                <w:sz w:val="16"/>
                <w:szCs w:val="16"/>
              </w:rPr>
            </w:pPr>
            <w:r w:rsidRPr="00E873DE">
              <w:rPr>
                <w:rFonts w:ascii="Times New Roman" w:hAnsi="Times New Roman" w:cs="Times New Roman"/>
                <w:sz w:val="16"/>
                <w:szCs w:val="16"/>
              </w:rPr>
              <w:t>$0.42</w:t>
            </w:r>
          </w:p>
        </w:tc>
        <w:tc>
          <w:tcPr>
            <w:tcW w:w="625" w:type="dxa"/>
            <w:tcBorders>
              <w:left w:val="nil"/>
              <w:right w:val="nil"/>
            </w:tcBorders>
            <w:vAlign w:val="center"/>
          </w:tcPr>
          <w:p w14:paraId="7415B944" w14:textId="77777777" w:rsidR="00E74C9C" w:rsidRPr="00E873DE" w:rsidRDefault="00E74C9C">
            <w:pPr>
              <w:rPr>
                <w:rFonts w:ascii="Times New Roman" w:hAnsi="Times New Roman" w:cs="Times New Roman"/>
                <w:sz w:val="16"/>
                <w:szCs w:val="16"/>
              </w:rPr>
            </w:pPr>
            <w:r w:rsidRPr="00E873DE">
              <w:rPr>
                <w:rFonts w:ascii="Times New Roman" w:hAnsi="Times New Roman" w:cs="Times New Roman"/>
                <w:sz w:val="16"/>
                <w:szCs w:val="16"/>
              </w:rPr>
              <w:t>28%</w:t>
            </w:r>
          </w:p>
        </w:tc>
        <w:tc>
          <w:tcPr>
            <w:tcW w:w="625" w:type="dxa"/>
            <w:tcBorders>
              <w:left w:val="nil"/>
              <w:right w:val="nil"/>
            </w:tcBorders>
            <w:vAlign w:val="center"/>
          </w:tcPr>
          <w:p w14:paraId="007152BA" w14:textId="77777777" w:rsidR="00E74C9C" w:rsidRPr="00E873DE" w:rsidRDefault="00E74C9C">
            <w:pPr>
              <w:rPr>
                <w:rFonts w:ascii="Times New Roman" w:hAnsi="Times New Roman" w:cs="Times New Roman"/>
                <w:sz w:val="16"/>
                <w:szCs w:val="16"/>
              </w:rPr>
            </w:pPr>
            <w:r w:rsidRPr="00E873DE">
              <w:rPr>
                <w:rFonts w:ascii="Times New Roman" w:hAnsi="Times New Roman" w:cs="Times New Roman"/>
                <w:sz w:val="16"/>
                <w:szCs w:val="16"/>
              </w:rPr>
              <w:t>$0.54</w:t>
            </w:r>
          </w:p>
        </w:tc>
        <w:tc>
          <w:tcPr>
            <w:tcW w:w="625" w:type="dxa"/>
            <w:tcBorders>
              <w:left w:val="nil"/>
              <w:right w:val="nil"/>
            </w:tcBorders>
            <w:vAlign w:val="center"/>
          </w:tcPr>
          <w:p w14:paraId="167F6823" w14:textId="77777777" w:rsidR="00E74C9C" w:rsidRPr="009C2DFF" w:rsidRDefault="00E74C9C">
            <w:pPr>
              <w:rPr>
                <w:rFonts w:ascii="Times New Roman" w:hAnsi="Times New Roman" w:cs="Times New Roman"/>
                <w:sz w:val="16"/>
                <w:szCs w:val="16"/>
              </w:rPr>
            </w:pPr>
            <w:r w:rsidRPr="009C2DFF">
              <w:rPr>
                <w:rFonts w:ascii="Times New Roman" w:hAnsi="Times New Roman" w:cs="Times New Roman"/>
                <w:sz w:val="16"/>
                <w:szCs w:val="16"/>
              </w:rPr>
              <w:t>6%</w:t>
            </w:r>
          </w:p>
        </w:tc>
        <w:tc>
          <w:tcPr>
            <w:tcW w:w="625" w:type="dxa"/>
            <w:tcBorders>
              <w:left w:val="nil"/>
              <w:right w:val="nil"/>
            </w:tcBorders>
            <w:vAlign w:val="center"/>
          </w:tcPr>
          <w:p w14:paraId="30CAD3E5" w14:textId="77777777" w:rsidR="00E74C9C" w:rsidRPr="009C2DFF" w:rsidRDefault="00E74C9C">
            <w:pPr>
              <w:rPr>
                <w:rFonts w:ascii="Times New Roman" w:hAnsi="Times New Roman" w:cs="Times New Roman"/>
                <w:sz w:val="16"/>
                <w:szCs w:val="16"/>
              </w:rPr>
            </w:pPr>
            <w:r w:rsidRPr="009C2DFF">
              <w:rPr>
                <w:rFonts w:ascii="Times New Roman" w:hAnsi="Times New Roman" w:cs="Times New Roman"/>
                <w:sz w:val="16"/>
                <w:szCs w:val="16"/>
              </w:rPr>
              <w:t>$0.50</w:t>
            </w:r>
          </w:p>
        </w:tc>
        <w:tc>
          <w:tcPr>
            <w:tcW w:w="625" w:type="dxa"/>
            <w:tcBorders>
              <w:left w:val="nil"/>
              <w:right w:val="nil"/>
            </w:tcBorders>
            <w:vAlign w:val="center"/>
          </w:tcPr>
          <w:p w14:paraId="702FBA9D" w14:textId="77777777" w:rsidR="00E74C9C" w:rsidRPr="00A01569" w:rsidRDefault="00E74C9C">
            <w:pPr>
              <w:rPr>
                <w:rFonts w:ascii="Times New Roman" w:hAnsi="Times New Roman" w:cs="Times New Roman"/>
                <w:sz w:val="16"/>
                <w:szCs w:val="16"/>
              </w:rPr>
            </w:pPr>
            <w:r w:rsidRPr="00A01569">
              <w:rPr>
                <w:rFonts w:ascii="Times New Roman" w:hAnsi="Times New Roman" w:cs="Times New Roman"/>
                <w:sz w:val="16"/>
                <w:szCs w:val="16"/>
              </w:rPr>
              <w:t>41%</w:t>
            </w:r>
          </w:p>
        </w:tc>
        <w:tc>
          <w:tcPr>
            <w:tcW w:w="625" w:type="dxa"/>
            <w:tcBorders>
              <w:left w:val="nil"/>
              <w:right w:val="nil"/>
            </w:tcBorders>
            <w:vAlign w:val="center"/>
          </w:tcPr>
          <w:p w14:paraId="721706FD" w14:textId="77777777" w:rsidR="00E74C9C" w:rsidRPr="00A01569" w:rsidRDefault="00E74C9C">
            <w:pPr>
              <w:rPr>
                <w:rFonts w:ascii="Times New Roman" w:hAnsi="Times New Roman" w:cs="Times New Roman"/>
                <w:sz w:val="16"/>
                <w:szCs w:val="16"/>
              </w:rPr>
            </w:pPr>
            <w:r w:rsidRPr="00A01569">
              <w:rPr>
                <w:rFonts w:ascii="Times New Roman" w:hAnsi="Times New Roman" w:cs="Times New Roman"/>
                <w:sz w:val="16"/>
                <w:szCs w:val="16"/>
              </w:rPr>
              <w:t>$0.66</w:t>
            </w:r>
          </w:p>
        </w:tc>
        <w:tc>
          <w:tcPr>
            <w:tcW w:w="625" w:type="dxa"/>
            <w:tcBorders>
              <w:left w:val="nil"/>
              <w:right w:val="nil"/>
            </w:tcBorders>
            <w:vAlign w:val="center"/>
          </w:tcPr>
          <w:p w14:paraId="78741A5B" w14:textId="77777777" w:rsidR="00E74C9C" w:rsidRPr="009577B9" w:rsidRDefault="00E74C9C">
            <w:pPr>
              <w:rPr>
                <w:rFonts w:ascii="Times New Roman" w:hAnsi="Times New Roman" w:cs="Times New Roman"/>
                <w:sz w:val="16"/>
                <w:szCs w:val="16"/>
              </w:rPr>
            </w:pPr>
            <w:r w:rsidRPr="009577B9">
              <w:rPr>
                <w:rFonts w:ascii="Times New Roman" w:hAnsi="Times New Roman" w:cs="Times New Roman"/>
                <w:sz w:val="16"/>
                <w:szCs w:val="16"/>
              </w:rPr>
              <w:t>50%</w:t>
            </w:r>
          </w:p>
        </w:tc>
        <w:tc>
          <w:tcPr>
            <w:tcW w:w="625" w:type="dxa"/>
            <w:tcBorders>
              <w:left w:val="nil"/>
              <w:right w:val="nil"/>
            </w:tcBorders>
            <w:vAlign w:val="center"/>
          </w:tcPr>
          <w:p w14:paraId="19241E68" w14:textId="77777777" w:rsidR="00E74C9C" w:rsidRPr="009577B9" w:rsidRDefault="00E74C9C">
            <w:pPr>
              <w:rPr>
                <w:rFonts w:ascii="Times New Roman" w:hAnsi="Times New Roman" w:cs="Times New Roman"/>
                <w:sz w:val="16"/>
                <w:szCs w:val="16"/>
              </w:rPr>
            </w:pPr>
            <w:r w:rsidRPr="009577B9">
              <w:rPr>
                <w:rFonts w:ascii="Times New Roman" w:hAnsi="Times New Roman" w:cs="Times New Roman"/>
                <w:sz w:val="16"/>
                <w:szCs w:val="16"/>
              </w:rPr>
              <w:t>$0.62</w:t>
            </w:r>
          </w:p>
        </w:tc>
        <w:tc>
          <w:tcPr>
            <w:tcW w:w="625" w:type="dxa"/>
            <w:tcBorders>
              <w:left w:val="nil"/>
              <w:right w:val="nil"/>
            </w:tcBorders>
            <w:vAlign w:val="center"/>
          </w:tcPr>
          <w:p w14:paraId="19AF2D50" w14:textId="77777777" w:rsidR="00E74C9C" w:rsidRPr="00DA1F45" w:rsidRDefault="00E74C9C">
            <w:pPr>
              <w:rPr>
                <w:rFonts w:ascii="Times New Roman" w:hAnsi="Times New Roman" w:cs="Times New Roman"/>
                <w:sz w:val="16"/>
                <w:szCs w:val="16"/>
              </w:rPr>
            </w:pPr>
            <w:r w:rsidRPr="00DA1F45">
              <w:rPr>
                <w:rFonts w:ascii="Times New Roman" w:hAnsi="Times New Roman" w:cs="Times New Roman"/>
                <w:sz w:val="16"/>
                <w:szCs w:val="16"/>
              </w:rPr>
              <w:t>3</w:t>
            </w:r>
            <w:r>
              <w:rPr>
                <w:rFonts w:ascii="Times New Roman" w:hAnsi="Times New Roman" w:cs="Times New Roman"/>
                <w:sz w:val="16"/>
                <w:szCs w:val="16"/>
              </w:rPr>
              <w:t>7</w:t>
            </w:r>
            <w:r w:rsidRPr="00DA1F45">
              <w:rPr>
                <w:rFonts w:ascii="Times New Roman" w:hAnsi="Times New Roman" w:cs="Times New Roman"/>
                <w:sz w:val="16"/>
                <w:szCs w:val="16"/>
              </w:rPr>
              <w:t>%</w:t>
            </w:r>
          </w:p>
        </w:tc>
        <w:tc>
          <w:tcPr>
            <w:tcW w:w="625" w:type="dxa"/>
            <w:tcBorders>
              <w:left w:val="nil"/>
              <w:right w:val="nil"/>
            </w:tcBorders>
            <w:vAlign w:val="center"/>
          </w:tcPr>
          <w:p w14:paraId="706A0C02" w14:textId="77777777" w:rsidR="00E74C9C" w:rsidRPr="00DA1F45" w:rsidRDefault="00E74C9C">
            <w:pPr>
              <w:rPr>
                <w:rFonts w:ascii="Times New Roman" w:hAnsi="Times New Roman" w:cs="Times New Roman"/>
                <w:sz w:val="16"/>
                <w:szCs w:val="16"/>
              </w:rPr>
            </w:pPr>
            <w:r w:rsidRPr="00DA1F45">
              <w:rPr>
                <w:rFonts w:ascii="Times New Roman" w:hAnsi="Times New Roman" w:cs="Times New Roman"/>
                <w:sz w:val="16"/>
                <w:szCs w:val="16"/>
              </w:rPr>
              <w:t>$0.79</w:t>
            </w:r>
          </w:p>
        </w:tc>
        <w:tc>
          <w:tcPr>
            <w:tcW w:w="625" w:type="dxa"/>
            <w:tcBorders>
              <w:left w:val="nil"/>
              <w:right w:val="nil"/>
            </w:tcBorders>
            <w:vAlign w:val="center"/>
          </w:tcPr>
          <w:p w14:paraId="2F5BA08A" w14:textId="77777777" w:rsidR="00E74C9C" w:rsidRPr="00F31E45" w:rsidRDefault="00E74C9C">
            <w:pPr>
              <w:rPr>
                <w:rFonts w:ascii="Times New Roman" w:hAnsi="Times New Roman" w:cs="Times New Roman"/>
                <w:sz w:val="16"/>
                <w:szCs w:val="16"/>
              </w:rPr>
            </w:pPr>
            <w:r>
              <w:rPr>
                <w:rFonts w:ascii="Times New Roman" w:hAnsi="Times New Roman" w:cs="Times New Roman"/>
                <w:sz w:val="16"/>
                <w:szCs w:val="16"/>
              </w:rPr>
              <w:t>12%</w:t>
            </w:r>
          </w:p>
        </w:tc>
        <w:tc>
          <w:tcPr>
            <w:tcW w:w="625" w:type="dxa"/>
            <w:tcBorders>
              <w:left w:val="nil"/>
              <w:right w:val="nil"/>
            </w:tcBorders>
            <w:vAlign w:val="center"/>
          </w:tcPr>
          <w:p w14:paraId="692A92B1" w14:textId="77777777" w:rsidR="00E74C9C" w:rsidRPr="00F31E45" w:rsidRDefault="00E74C9C">
            <w:pPr>
              <w:rPr>
                <w:rFonts w:ascii="Times New Roman" w:hAnsi="Times New Roman" w:cs="Times New Roman"/>
                <w:sz w:val="16"/>
                <w:szCs w:val="16"/>
              </w:rPr>
            </w:pPr>
            <w:r w:rsidRPr="00F31E45">
              <w:rPr>
                <w:rFonts w:ascii="Times New Roman" w:hAnsi="Times New Roman" w:cs="Times New Roman"/>
                <w:sz w:val="16"/>
                <w:szCs w:val="16"/>
              </w:rPr>
              <w:t>$1.00</w:t>
            </w:r>
          </w:p>
        </w:tc>
      </w:tr>
      <w:tr w:rsidR="003C4E29" w:rsidRPr="00F31E45" w14:paraId="2D68FD41" w14:textId="77777777" w:rsidTr="003C4E29">
        <w:trPr>
          <w:trHeight w:val="259"/>
        </w:trPr>
        <w:tc>
          <w:tcPr>
            <w:tcW w:w="3870" w:type="dxa"/>
            <w:tcBorders>
              <w:left w:val="nil"/>
              <w:right w:val="nil"/>
            </w:tcBorders>
            <w:vAlign w:val="center"/>
          </w:tcPr>
          <w:p w14:paraId="3FFECB6E" w14:textId="77777777" w:rsidR="00E74C9C" w:rsidRPr="00F31E45" w:rsidRDefault="00E74C9C" w:rsidP="00B92FE3">
            <w:pPr>
              <w:rPr>
                <w:rFonts w:ascii="Times New Roman" w:hAnsi="Times New Roman" w:cs="Times New Roman"/>
                <w:b/>
                <w:i/>
                <w:sz w:val="16"/>
                <w:szCs w:val="16"/>
              </w:rPr>
            </w:pPr>
            <w:r w:rsidRPr="00F31E45">
              <w:rPr>
                <w:rFonts w:ascii="Times New Roman" w:hAnsi="Times New Roman" w:cs="Times New Roman"/>
                <w:b/>
                <w:i/>
                <w:sz w:val="16"/>
                <w:szCs w:val="16"/>
              </w:rPr>
              <w:t>TOTAL</w:t>
            </w:r>
          </w:p>
        </w:tc>
        <w:tc>
          <w:tcPr>
            <w:tcW w:w="625" w:type="dxa"/>
            <w:tcBorders>
              <w:left w:val="nil"/>
              <w:right w:val="nil"/>
            </w:tcBorders>
            <w:vAlign w:val="center"/>
          </w:tcPr>
          <w:p w14:paraId="2CCF11E1"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100%</w:t>
            </w:r>
          </w:p>
        </w:tc>
        <w:tc>
          <w:tcPr>
            <w:tcW w:w="625" w:type="dxa"/>
            <w:tcBorders>
              <w:left w:val="nil"/>
              <w:right w:val="nil"/>
            </w:tcBorders>
            <w:vAlign w:val="center"/>
          </w:tcPr>
          <w:p w14:paraId="1EEDB331"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$0.53</w:t>
            </w:r>
          </w:p>
        </w:tc>
        <w:tc>
          <w:tcPr>
            <w:tcW w:w="625" w:type="dxa"/>
            <w:tcBorders>
              <w:left w:val="nil"/>
              <w:right w:val="nil"/>
            </w:tcBorders>
            <w:vAlign w:val="center"/>
          </w:tcPr>
          <w:p w14:paraId="20001919"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100%</w:t>
            </w:r>
          </w:p>
        </w:tc>
        <w:tc>
          <w:tcPr>
            <w:tcW w:w="625" w:type="dxa"/>
            <w:tcBorders>
              <w:left w:val="nil"/>
              <w:right w:val="nil"/>
            </w:tcBorders>
            <w:vAlign w:val="center"/>
          </w:tcPr>
          <w:p w14:paraId="3ECF93B2"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$0.76</w:t>
            </w:r>
          </w:p>
        </w:tc>
        <w:tc>
          <w:tcPr>
            <w:tcW w:w="625" w:type="dxa"/>
            <w:tcBorders>
              <w:left w:val="nil"/>
              <w:right w:val="nil"/>
            </w:tcBorders>
            <w:vAlign w:val="center"/>
          </w:tcPr>
          <w:p w14:paraId="3C61F5AC"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100%</w:t>
            </w:r>
          </w:p>
        </w:tc>
        <w:tc>
          <w:tcPr>
            <w:tcW w:w="625" w:type="dxa"/>
            <w:tcBorders>
              <w:left w:val="nil"/>
              <w:right w:val="nil"/>
            </w:tcBorders>
            <w:vAlign w:val="center"/>
          </w:tcPr>
          <w:p w14:paraId="151A9171"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$0.53</w:t>
            </w:r>
          </w:p>
        </w:tc>
        <w:tc>
          <w:tcPr>
            <w:tcW w:w="625" w:type="dxa"/>
            <w:tcBorders>
              <w:left w:val="nil"/>
              <w:right w:val="nil"/>
            </w:tcBorders>
            <w:vAlign w:val="center"/>
          </w:tcPr>
          <w:p w14:paraId="374A5A3E"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100%</w:t>
            </w:r>
          </w:p>
        </w:tc>
        <w:tc>
          <w:tcPr>
            <w:tcW w:w="625" w:type="dxa"/>
            <w:tcBorders>
              <w:left w:val="nil"/>
              <w:right w:val="nil"/>
            </w:tcBorders>
            <w:vAlign w:val="center"/>
          </w:tcPr>
          <w:p w14:paraId="3A74CD39"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$0.76</w:t>
            </w:r>
          </w:p>
        </w:tc>
        <w:tc>
          <w:tcPr>
            <w:tcW w:w="625" w:type="dxa"/>
            <w:tcBorders>
              <w:left w:val="nil"/>
              <w:right w:val="nil"/>
            </w:tcBorders>
            <w:vAlign w:val="center"/>
          </w:tcPr>
          <w:p w14:paraId="2DF1CF3C"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100%</w:t>
            </w:r>
          </w:p>
        </w:tc>
        <w:tc>
          <w:tcPr>
            <w:tcW w:w="625" w:type="dxa"/>
            <w:tcBorders>
              <w:left w:val="nil"/>
              <w:right w:val="nil"/>
            </w:tcBorders>
            <w:vAlign w:val="center"/>
          </w:tcPr>
          <w:p w14:paraId="30A80E3C"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$0.83</w:t>
            </w:r>
          </w:p>
        </w:tc>
        <w:tc>
          <w:tcPr>
            <w:tcW w:w="625" w:type="dxa"/>
            <w:tcBorders>
              <w:left w:val="nil"/>
              <w:right w:val="nil"/>
            </w:tcBorders>
            <w:vAlign w:val="center"/>
          </w:tcPr>
          <w:p w14:paraId="3A36DAAE"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100%</w:t>
            </w:r>
          </w:p>
        </w:tc>
        <w:tc>
          <w:tcPr>
            <w:tcW w:w="625" w:type="dxa"/>
            <w:tcBorders>
              <w:left w:val="nil"/>
              <w:right w:val="nil"/>
            </w:tcBorders>
            <w:vAlign w:val="center"/>
          </w:tcPr>
          <w:p w14:paraId="6570189B"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$0.62</w:t>
            </w:r>
          </w:p>
        </w:tc>
        <w:tc>
          <w:tcPr>
            <w:tcW w:w="625" w:type="dxa"/>
            <w:tcBorders>
              <w:left w:val="nil"/>
              <w:right w:val="nil"/>
            </w:tcBorders>
            <w:vAlign w:val="center"/>
          </w:tcPr>
          <w:p w14:paraId="186CD285" w14:textId="77777777" w:rsidR="00E74C9C" w:rsidRPr="009577B9" w:rsidRDefault="00E74C9C">
            <w:pPr>
              <w:rPr>
                <w:rFonts w:ascii="Times New Roman" w:hAnsi="Times New Roman" w:cs="Times New Roman"/>
                <w:b/>
                <w:sz w:val="16"/>
                <w:szCs w:val="16"/>
              </w:rPr>
            </w:pPr>
            <w:r w:rsidRPr="009577B9">
              <w:rPr>
                <w:rFonts w:ascii="Times New Roman" w:hAnsi="Times New Roman" w:cs="Times New Roman"/>
                <w:b/>
                <w:sz w:val="16"/>
                <w:szCs w:val="16"/>
              </w:rPr>
              <w:t>100%</w:t>
            </w:r>
          </w:p>
        </w:tc>
        <w:tc>
          <w:tcPr>
            <w:tcW w:w="625" w:type="dxa"/>
            <w:tcBorders>
              <w:left w:val="nil"/>
              <w:right w:val="nil"/>
            </w:tcBorders>
            <w:vAlign w:val="center"/>
          </w:tcPr>
          <w:p w14:paraId="21D4F47C"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$0.60</w:t>
            </w:r>
          </w:p>
        </w:tc>
        <w:tc>
          <w:tcPr>
            <w:tcW w:w="625" w:type="dxa"/>
            <w:tcBorders>
              <w:left w:val="nil"/>
              <w:right w:val="nil"/>
            </w:tcBorders>
            <w:vAlign w:val="center"/>
          </w:tcPr>
          <w:p w14:paraId="01B40D6C" w14:textId="77777777" w:rsidR="00E74C9C" w:rsidRPr="009577B9" w:rsidRDefault="00E74C9C">
            <w:pPr>
              <w:rPr>
                <w:rFonts w:ascii="Times New Roman" w:hAnsi="Times New Roman" w:cs="Times New Roman"/>
                <w:b/>
                <w:sz w:val="16"/>
                <w:szCs w:val="16"/>
              </w:rPr>
            </w:pPr>
            <w:r w:rsidRPr="009577B9">
              <w:rPr>
                <w:rFonts w:ascii="Times New Roman" w:hAnsi="Times New Roman" w:cs="Times New Roman"/>
                <w:b/>
                <w:sz w:val="16"/>
                <w:szCs w:val="16"/>
              </w:rPr>
              <w:t>100%</w:t>
            </w:r>
          </w:p>
        </w:tc>
        <w:tc>
          <w:tcPr>
            <w:tcW w:w="625" w:type="dxa"/>
            <w:tcBorders>
              <w:left w:val="nil"/>
              <w:right w:val="nil"/>
            </w:tcBorders>
            <w:vAlign w:val="center"/>
          </w:tcPr>
          <w:p w14:paraId="73738993"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$0.72</w:t>
            </w:r>
          </w:p>
        </w:tc>
        <w:tc>
          <w:tcPr>
            <w:tcW w:w="625" w:type="dxa"/>
            <w:tcBorders>
              <w:left w:val="nil"/>
              <w:right w:val="nil"/>
            </w:tcBorders>
            <w:vAlign w:val="center"/>
          </w:tcPr>
          <w:p w14:paraId="3271C617"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100%</w:t>
            </w:r>
          </w:p>
        </w:tc>
        <w:tc>
          <w:tcPr>
            <w:tcW w:w="625" w:type="dxa"/>
            <w:tcBorders>
              <w:left w:val="nil"/>
              <w:right w:val="nil"/>
            </w:tcBorders>
            <w:vAlign w:val="center"/>
          </w:tcPr>
          <w:p w14:paraId="51C92A4F" w14:textId="77777777" w:rsidR="00E74C9C" w:rsidRPr="009577B9" w:rsidRDefault="00E74C9C">
            <w:pPr>
              <w:rPr>
                <w:rFonts w:ascii="Times New Roman" w:hAnsi="Times New Roman" w:cs="Times New Roman"/>
                <w:b/>
                <w:sz w:val="16"/>
                <w:szCs w:val="16"/>
              </w:rPr>
            </w:pPr>
            <w:r>
              <w:rPr>
                <w:rFonts w:ascii="Times New Roman" w:hAnsi="Times New Roman" w:cs="Times New Roman"/>
                <w:b/>
                <w:sz w:val="16"/>
                <w:szCs w:val="16"/>
              </w:rPr>
              <w:t>$0.85</w:t>
            </w:r>
          </w:p>
        </w:tc>
      </w:tr>
    </w:tbl>
    <w:p w14:paraId="2FC87750" w14:textId="0C7CC713" w:rsidR="00E74C9C" w:rsidRDefault="00E74C9C" w:rsidP="00E74C9C">
      <w:pPr>
        <w:rPr>
          <w:rFonts w:ascii="Times New Roman" w:hAnsi="Times New Roman" w:cs="Times New Roman"/>
          <w:sz w:val="16"/>
        </w:rPr>
      </w:pPr>
      <w:r w:rsidRPr="00E34E8E">
        <w:rPr>
          <w:rFonts w:ascii="Times New Roman" w:hAnsi="Times New Roman" w:cs="Times New Roman"/>
          <w:sz w:val="16"/>
        </w:rPr>
        <w:t>*Dominant allocation strategy</w:t>
      </w:r>
      <w:r w:rsidR="003D0423">
        <w:rPr>
          <w:rFonts w:ascii="Times New Roman" w:hAnsi="Times New Roman" w:cs="Times New Roman"/>
          <w:sz w:val="16"/>
        </w:rPr>
        <w:t>.</w:t>
      </w:r>
    </w:p>
    <w:p w14:paraId="49F0A9B3" w14:textId="78496066" w:rsidR="00E74C9C" w:rsidRPr="00A84AEE" w:rsidRDefault="000724A4" w:rsidP="000F0268">
      <w:pPr>
        <w:rPr>
          <w:rFonts w:ascii="Times New Roman" w:hAnsi="Times New Roman" w:cs="Times New Roman"/>
          <w:sz w:val="16"/>
        </w:rPr>
        <w:sectPr w:rsidR="00E74C9C" w:rsidRPr="00A84AEE" w:rsidSect="00A84AEE">
          <w:pgSz w:w="15840" w:h="12240" w:orient="landscape"/>
          <w:pgMar w:top="720" w:right="360" w:bottom="720" w:left="360" w:header="720" w:footer="720" w:gutter="0"/>
          <w:cols w:space="720"/>
          <w:titlePg/>
          <w:docGrid w:linePitch="360"/>
        </w:sectPr>
      </w:pPr>
      <w:r w:rsidRPr="000724A4">
        <w:rPr>
          <w:rFonts w:ascii="Times New Roman" w:hAnsi="Times New Roman" w:cs="Times New Roman"/>
          <w:sz w:val="16"/>
        </w:rPr>
        <w:t xml:space="preserve">Note: Equal Distribution included rounding when participants were unable to exactly split their donation, +/- $0.02. </w:t>
      </w:r>
      <w:r w:rsidR="00F03360" w:rsidRPr="000724A4">
        <w:rPr>
          <w:rFonts w:ascii="Times New Roman" w:hAnsi="Times New Roman" w:cs="Times New Roman"/>
          <w:sz w:val="16"/>
        </w:rPr>
        <w:t xml:space="preserve">For example, participants </w:t>
      </w:r>
      <w:r w:rsidR="00F03360">
        <w:rPr>
          <w:rFonts w:ascii="Times New Roman" w:hAnsi="Times New Roman" w:cs="Times New Roman"/>
          <w:sz w:val="16"/>
        </w:rPr>
        <w:t>who viewed seven requesters</w:t>
      </w:r>
      <w:r w:rsidR="00F03360" w:rsidRPr="000724A4">
        <w:rPr>
          <w:rFonts w:ascii="Times New Roman" w:hAnsi="Times New Roman" w:cs="Times New Roman"/>
          <w:sz w:val="16"/>
        </w:rPr>
        <w:t xml:space="preserve"> who donated </w:t>
      </w:r>
      <w:r w:rsidR="00F03360">
        <w:rPr>
          <w:rFonts w:ascii="Times New Roman" w:hAnsi="Times New Roman" w:cs="Times New Roman"/>
          <w:sz w:val="16"/>
        </w:rPr>
        <w:t xml:space="preserve">between $0.12 and $0.16 </w:t>
      </w:r>
      <w:r w:rsidR="006F7285">
        <w:rPr>
          <w:rFonts w:ascii="Times New Roman" w:hAnsi="Times New Roman" w:cs="Times New Roman"/>
          <w:sz w:val="16"/>
        </w:rPr>
        <w:t xml:space="preserve">to each requester </w:t>
      </w:r>
      <w:r w:rsidR="00F03360" w:rsidRPr="000724A4">
        <w:rPr>
          <w:rFonts w:ascii="Times New Roman" w:hAnsi="Times New Roman" w:cs="Times New Roman"/>
          <w:sz w:val="16"/>
        </w:rPr>
        <w:t xml:space="preserve">were counted as </w:t>
      </w:r>
      <w:r w:rsidR="00F03360">
        <w:rPr>
          <w:rFonts w:ascii="Times New Roman" w:hAnsi="Times New Roman" w:cs="Times New Roman"/>
          <w:sz w:val="16"/>
        </w:rPr>
        <w:t>e</w:t>
      </w:r>
      <w:r w:rsidR="00F03360" w:rsidRPr="000724A4">
        <w:rPr>
          <w:rFonts w:ascii="Times New Roman" w:hAnsi="Times New Roman" w:cs="Times New Roman"/>
          <w:sz w:val="16"/>
        </w:rPr>
        <w:t>qual</w:t>
      </w:r>
      <w:r w:rsidR="00F03360">
        <w:rPr>
          <w:rFonts w:ascii="Times New Roman" w:hAnsi="Times New Roman" w:cs="Times New Roman"/>
          <w:sz w:val="16"/>
        </w:rPr>
        <w:t>ly</w:t>
      </w:r>
      <w:r w:rsidR="00F03360" w:rsidRPr="000724A4">
        <w:rPr>
          <w:rFonts w:ascii="Times New Roman" w:hAnsi="Times New Roman" w:cs="Times New Roman"/>
          <w:sz w:val="16"/>
        </w:rPr>
        <w:t xml:space="preserve"> </w:t>
      </w:r>
      <w:r w:rsidR="00F03360">
        <w:rPr>
          <w:rFonts w:ascii="Times New Roman" w:hAnsi="Times New Roman" w:cs="Times New Roman"/>
          <w:sz w:val="16"/>
        </w:rPr>
        <w:t>d</w:t>
      </w:r>
      <w:r w:rsidR="00F03360" w:rsidRPr="000724A4">
        <w:rPr>
          <w:rFonts w:ascii="Times New Roman" w:hAnsi="Times New Roman" w:cs="Times New Roman"/>
          <w:sz w:val="16"/>
        </w:rPr>
        <w:t>istributi</w:t>
      </w:r>
      <w:r w:rsidR="00F03360">
        <w:rPr>
          <w:rFonts w:ascii="Times New Roman" w:hAnsi="Times New Roman" w:cs="Times New Roman"/>
          <w:sz w:val="16"/>
        </w:rPr>
        <w:t>ng their donations</w:t>
      </w:r>
      <w:r w:rsidR="00F03360" w:rsidRPr="000724A4">
        <w:rPr>
          <w:rFonts w:ascii="Times New Roman" w:hAnsi="Times New Roman" w:cs="Times New Roman"/>
          <w:sz w:val="16"/>
        </w:rPr>
        <w:t>.</w:t>
      </w:r>
    </w:p>
    <w:p w14:paraId="61038C63" w14:textId="51AEE89C" w:rsidR="00AC5339" w:rsidRDefault="000F0268" w:rsidP="001D4ED8">
      <w:pPr>
        <w:spacing w:line="480" w:lineRule="auto"/>
        <w:ind w:firstLine="720"/>
        <w:rPr>
          <w:rFonts w:ascii="Times New Roman" w:hAnsi="Times New Roman" w:cs="Times New Roman"/>
          <w:color w:val="000000"/>
        </w:rPr>
      </w:pPr>
      <w:r>
        <w:rPr>
          <w:rFonts w:ascii="Times New Roman" w:hAnsi="Times New Roman" w:cs="Times New Roman"/>
          <w:i/>
          <w:color w:val="000000"/>
        </w:rPr>
        <w:t>Donation</w:t>
      </w:r>
      <w:r w:rsidRPr="000C3216">
        <w:rPr>
          <w:rFonts w:ascii="Times New Roman" w:hAnsi="Times New Roman" w:cs="Times New Roman"/>
          <w:i/>
          <w:color w:val="000000"/>
        </w:rPr>
        <w:t xml:space="preserve"> </w:t>
      </w:r>
      <w:r>
        <w:rPr>
          <w:rFonts w:ascii="Times New Roman" w:hAnsi="Times New Roman" w:cs="Times New Roman"/>
          <w:i/>
          <w:color w:val="000000"/>
        </w:rPr>
        <w:t>amount</w:t>
      </w:r>
      <w:r>
        <w:rPr>
          <w:rFonts w:ascii="Times New Roman" w:hAnsi="Times New Roman" w:cs="Times New Roman"/>
          <w:color w:val="000000"/>
        </w:rPr>
        <w:t xml:space="preserve">. </w:t>
      </w:r>
      <w:r w:rsidR="000011F6">
        <w:rPr>
          <w:rFonts w:ascii="Times New Roman" w:hAnsi="Times New Roman" w:cs="Times New Roman"/>
          <w:color w:val="000000"/>
        </w:rPr>
        <w:t>In the optional-donation condition</w:t>
      </w:r>
      <w:r w:rsidR="00AB7AF9">
        <w:rPr>
          <w:rFonts w:ascii="Times New Roman" w:hAnsi="Times New Roman" w:cs="Times New Roman"/>
          <w:color w:val="000000"/>
        </w:rPr>
        <w:t xml:space="preserve">, </w:t>
      </w:r>
      <w:r w:rsidR="00BB750C">
        <w:rPr>
          <w:rFonts w:ascii="Times New Roman" w:hAnsi="Times New Roman" w:cs="Times New Roman"/>
          <w:color w:val="000000"/>
        </w:rPr>
        <w:t xml:space="preserve">supporting our prediction </w:t>
      </w:r>
      <w:r>
        <w:rPr>
          <w:rFonts w:ascii="Times New Roman" w:hAnsi="Times New Roman" w:cs="Times New Roman"/>
          <w:color w:val="000000"/>
        </w:rPr>
        <w:t xml:space="preserve">that the total amount donated would increase </w:t>
      </w:r>
      <w:r w:rsidR="00BB750C">
        <w:rPr>
          <w:rFonts w:ascii="Times New Roman" w:hAnsi="Times New Roman" w:cs="Times New Roman"/>
          <w:color w:val="000000"/>
        </w:rPr>
        <w:t>with more requesters</w:t>
      </w:r>
      <w:r>
        <w:rPr>
          <w:rFonts w:ascii="Times New Roman" w:hAnsi="Times New Roman" w:cs="Times New Roman"/>
          <w:color w:val="000000"/>
        </w:rPr>
        <w:t xml:space="preserve">, </w:t>
      </w:r>
      <w:r w:rsidR="00BB750C">
        <w:rPr>
          <w:rFonts w:ascii="Times New Roman" w:hAnsi="Times New Roman" w:cs="Times New Roman"/>
          <w:color w:val="000000"/>
        </w:rPr>
        <w:t>the number of requesters</w:t>
      </w:r>
      <w:r w:rsidR="00A1033A">
        <w:rPr>
          <w:rFonts w:ascii="Times New Roman" w:hAnsi="Times New Roman" w:cs="Times New Roman"/>
          <w:color w:val="000000"/>
        </w:rPr>
        <w:t xml:space="preserve"> positively predicted total </w:t>
      </w:r>
      <w:r w:rsidR="00D446A8">
        <w:rPr>
          <w:rFonts w:ascii="Times New Roman" w:hAnsi="Times New Roman" w:cs="Times New Roman"/>
          <w:color w:val="000000"/>
        </w:rPr>
        <w:t xml:space="preserve">donation </w:t>
      </w:r>
      <w:r w:rsidR="00A1033A">
        <w:rPr>
          <w:rFonts w:ascii="Times New Roman" w:hAnsi="Times New Roman" w:cs="Times New Roman"/>
          <w:color w:val="000000"/>
        </w:rPr>
        <w:t>amount (</w:t>
      </w:r>
      <w:r w:rsidR="00A1033A" w:rsidRPr="001B1638">
        <w:rPr>
          <w:rFonts w:ascii="Times New Roman" w:hAnsi="Times New Roman" w:cs="Times New Roman"/>
          <w:i/>
          <w:color w:val="000000"/>
        </w:rPr>
        <w:t>β</w:t>
      </w:r>
      <w:r w:rsidR="00A1033A">
        <w:rPr>
          <w:rFonts w:ascii="Times New Roman" w:hAnsi="Times New Roman" w:cs="Times New Roman"/>
          <w:color w:val="000000"/>
        </w:rPr>
        <w:t xml:space="preserve"> = </w:t>
      </w:r>
      <w:r w:rsidR="003D0423">
        <w:rPr>
          <w:rFonts w:ascii="Times New Roman" w:hAnsi="Times New Roman" w:cs="Times New Roman"/>
          <w:color w:val="000000"/>
        </w:rPr>
        <w:t>$</w:t>
      </w:r>
      <w:r w:rsidR="00A1033A">
        <w:rPr>
          <w:rFonts w:ascii="Times New Roman" w:hAnsi="Times New Roman" w:cs="Times New Roman"/>
          <w:color w:val="000000"/>
        </w:rPr>
        <w:t>0.0</w:t>
      </w:r>
      <w:r w:rsidR="005868BD">
        <w:rPr>
          <w:rFonts w:ascii="Times New Roman" w:hAnsi="Times New Roman" w:cs="Times New Roman"/>
          <w:color w:val="000000"/>
        </w:rPr>
        <w:t>2</w:t>
      </w:r>
      <w:r w:rsidR="00A1033A">
        <w:rPr>
          <w:rFonts w:ascii="Times New Roman" w:hAnsi="Times New Roman" w:cs="Times New Roman"/>
          <w:color w:val="000000"/>
        </w:rPr>
        <w:t>,</w:t>
      </w:r>
      <w:r w:rsidR="005868BD">
        <w:rPr>
          <w:rFonts w:ascii="Times New Roman" w:hAnsi="Times New Roman" w:cs="Times New Roman"/>
          <w:color w:val="000000"/>
        </w:rPr>
        <w:t xml:space="preserve"> </w:t>
      </w:r>
      <w:r w:rsidR="005868BD" w:rsidRPr="008B4BF6">
        <w:rPr>
          <w:rFonts w:ascii="Times New Roman" w:hAnsi="Times New Roman" w:cs="Times New Roman"/>
          <w:i/>
          <w:color w:val="000000"/>
        </w:rPr>
        <w:t>SE</w:t>
      </w:r>
      <w:r w:rsidR="005868BD">
        <w:rPr>
          <w:rFonts w:ascii="Times New Roman" w:hAnsi="Times New Roman" w:cs="Times New Roman"/>
          <w:color w:val="000000"/>
        </w:rPr>
        <w:t xml:space="preserve"> = 0.009,</w:t>
      </w:r>
      <w:r w:rsidR="00A1033A">
        <w:rPr>
          <w:rFonts w:ascii="Times New Roman" w:hAnsi="Times New Roman" w:cs="Times New Roman"/>
          <w:color w:val="000000"/>
        </w:rPr>
        <w:t xml:space="preserve"> </w:t>
      </w:r>
      <w:r w:rsidR="00A1033A">
        <w:rPr>
          <w:rFonts w:ascii="Times New Roman" w:hAnsi="Times New Roman" w:cs="Times New Roman"/>
          <w:i/>
          <w:color w:val="000000"/>
        </w:rPr>
        <w:t>p</w:t>
      </w:r>
      <w:r w:rsidR="00A1033A">
        <w:rPr>
          <w:rFonts w:ascii="Times New Roman" w:hAnsi="Times New Roman" w:cs="Times New Roman"/>
          <w:color w:val="000000"/>
        </w:rPr>
        <w:t xml:space="preserve"> </w:t>
      </w:r>
      <w:r w:rsidR="005868BD">
        <w:rPr>
          <w:rFonts w:ascii="Times New Roman" w:hAnsi="Times New Roman" w:cs="Times New Roman"/>
          <w:color w:val="000000"/>
        </w:rPr>
        <w:t>=</w:t>
      </w:r>
      <w:r w:rsidR="00A1033A">
        <w:rPr>
          <w:rFonts w:ascii="Times New Roman" w:hAnsi="Times New Roman" w:cs="Times New Roman"/>
          <w:color w:val="000000"/>
        </w:rPr>
        <w:t xml:space="preserve"> .01</w:t>
      </w:r>
      <w:r w:rsidR="005868BD">
        <w:rPr>
          <w:rFonts w:ascii="Times New Roman" w:hAnsi="Times New Roman" w:cs="Times New Roman"/>
          <w:color w:val="000000"/>
        </w:rPr>
        <w:t>3</w:t>
      </w:r>
      <w:r w:rsidR="00BB750C">
        <w:rPr>
          <w:rFonts w:ascii="Times New Roman" w:hAnsi="Times New Roman" w:cs="Times New Roman"/>
          <w:color w:val="000000"/>
        </w:rPr>
        <w:t xml:space="preserve">; see Figure </w:t>
      </w:r>
      <w:r w:rsidR="001C57D2">
        <w:rPr>
          <w:rFonts w:ascii="Times New Roman" w:hAnsi="Times New Roman" w:cs="Times New Roman"/>
          <w:color w:val="000000"/>
        </w:rPr>
        <w:t>3</w:t>
      </w:r>
      <w:r w:rsidR="00BB750C">
        <w:rPr>
          <w:rFonts w:ascii="Times New Roman" w:hAnsi="Times New Roman" w:cs="Times New Roman"/>
          <w:color w:val="000000"/>
        </w:rPr>
        <w:t>).</w:t>
      </w:r>
      <w:r w:rsidR="00B83F98" w:rsidRPr="00B83F98">
        <w:rPr>
          <w:rFonts w:ascii="Times New Roman" w:hAnsi="Times New Roman" w:cs="Times New Roman"/>
          <w:color w:val="000000"/>
        </w:rPr>
        <w:t xml:space="preserve"> </w:t>
      </w:r>
      <w:r w:rsidR="00B83F98" w:rsidRPr="008E2459">
        <w:rPr>
          <w:rFonts w:ascii="Times New Roman" w:hAnsi="Times New Roman" w:cs="Times New Roman"/>
          <w:color w:val="000000"/>
        </w:rPr>
        <w:t xml:space="preserve">Although the donations were not normally distributed (i.e., they were </w:t>
      </w:r>
      <w:r w:rsidR="00B83F98">
        <w:rPr>
          <w:rFonts w:ascii="Times New Roman" w:hAnsi="Times New Roman" w:cs="Times New Roman"/>
          <w:color w:val="000000"/>
        </w:rPr>
        <w:t>left-skewed due to a spike at $1.00</w:t>
      </w:r>
      <w:r w:rsidR="00B83F98" w:rsidRPr="008E2459">
        <w:rPr>
          <w:rFonts w:ascii="Times New Roman" w:hAnsi="Times New Roman" w:cs="Times New Roman"/>
          <w:color w:val="000000"/>
        </w:rPr>
        <w:t xml:space="preserve">), transforming data using square-root did not change the results for total </w:t>
      </w:r>
      <w:r w:rsidR="006312E6">
        <w:rPr>
          <w:rFonts w:ascii="Times New Roman" w:hAnsi="Times New Roman" w:cs="Times New Roman"/>
          <w:color w:val="000000"/>
        </w:rPr>
        <w:t>amount donated, which still increased with more requesters</w:t>
      </w:r>
      <w:r w:rsidR="00B83F98" w:rsidRPr="008E2459">
        <w:rPr>
          <w:rFonts w:ascii="Times New Roman" w:hAnsi="Times New Roman" w:cs="Times New Roman"/>
          <w:color w:val="000000"/>
        </w:rPr>
        <w:t>,</w:t>
      </w:r>
      <w:r w:rsidR="006312E6" w:rsidRPr="006312E6">
        <w:rPr>
          <w:rFonts w:ascii="Times New Roman" w:hAnsi="Times New Roman" w:cs="Times New Roman"/>
          <w:color w:val="000000"/>
        </w:rPr>
        <w:t xml:space="preserve"> </w:t>
      </w:r>
      <w:r w:rsidR="006312E6">
        <w:rPr>
          <w:rFonts w:ascii="Times New Roman" w:hAnsi="Times New Roman" w:cs="Times New Roman"/>
          <w:color w:val="000000"/>
        </w:rPr>
        <w:t>(</w:t>
      </w:r>
      <w:r w:rsidR="006312E6" w:rsidRPr="001B1638">
        <w:rPr>
          <w:rFonts w:ascii="Times New Roman" w:hAnsi="Times New Roman" w:cs="Times New Roman"/>
          <w:i/>
          <w:color w:val="000000"/>
        </w:rPr>
        <w:t>β</w:t>
      </w:r>
      <w:r w:rsidR="006312E6">
        <w:rPr>
          <w:rFonts w:ascii="Times New Roman" w:hAnsi="Times New Roman" w:cs="Times New Roman"/>
          <w:color w:val="000000"/>
        </w:rPr>
        <w:t xml:space="preserve"> = 0.02, </w:t>
      </w:r>
      <w:r w:rsidR="006312E6" w:rsidRPr="008B4BF6">
        <w:rPr>
          <w:rFonts w:ascii="Times New Roman" w:hAnsi="Times New Roman" w:cs="Times New Roman"/>
          <w:i/>
          <w:color w:val="000000"/>
        </w:rPr>
        <w:t>SE</w:t>
      </w:r>
      <w:r w:rsidR="006312E6">
        <w:rPr>
          <w:rFonts w:ascii="Times New Roman" w:hAnsi="Times New Roman" w:cs="Times New Roman"/>
          <w:color w:val="000000"/>
        </w:rPr>
        <w:t xml:space="preserve"> = 0.009, </w:t>
      </w:r>
      <w:r w:rsidR="006312E6">
        <w:rPr>
          <w:rFonts w:ascii="Times New Roman" w:hAnsi="Times New Roman" w:cs="Times New Roman"/>
          <w:i/>
          <w:color w:val="000000"/>
        </w:rPr>
        <w:t>p</w:t>
      </w:r>
      <w:r w:rsidR="006312E6">
        <w:rPr>
          <w:rFonts w:ascii="Times New Roman" w:hAnsi="Times New Roman" w:cs="Times New Roman"/>
          <w:color w:val="000000"/>
        </w:rPr>
        <w:t xml:space="preserve"> = .028)</w:t>
      </w:r>
      <w:r w:rsidR="00B83F98" w:rsidRPr="008E2459">
        <w:rPr>
          <w:rFonts w:ascii="Times New Roman" w:hAnsi="Times New Roman" w:cs="Times New Roman"/>
          <w:color w:val="000000"/>
        </w:rPr>
        <w:t xml:space="preserve">. </w:t>
      </w:r>
      <w:r w:rsidR="000011F6">
        <w:rPr>
          <w:rFonts w:ascii="Times New Roman" w:hAnsi="Times New Roman" w:cs="Times New Roman"/>
          <w:color w:val="000000"/>
        </w:rPr>
        <w:t>This effect remained when examining only the amount given by people who donated (</w:t>
      </w:r>
      <w:r w:rsidR="006312E6">
        <w:rPr>
          <w:rFonts w:ascii="Times New Roman" w:hAnsi="Times New Roman" w:cs="Times New Roman"/>
          <w:color w:val="000000"/>
        </w:rPr>
        <w:t>i.e., ex</w:t>
      </w:r>
      <w:r w:rsidR="000011F6">
        <w:rPr>
          <w:rFonts w:ascii="Times New Roman" w:hAnsi="Times New Roman" w:cs="Times New Roman"/>
          <w:color w:val="000000"/>
        </w:rPr>
        <w:t>cluding $0 donations in the analysis</w:t>
      </w:r>
      <w:r w:rsidR="00AC5339">
        <w:rPr>
          <w:rFonts w:ascii="Times New Roman" w:hAnsi="Times New Roman" w:cs="Times New Roman"/>
          <w:color w:val="000000"/>
        </w:rPr>
        <w:t xml:space="preserve">; </w:t>
      </w:r>
      <w:r w:rsidR="00BF196D" w:rsidRPr="001B1638">
        <w:rPr>
          <w:rFonts w:ascii="Times New Roman" w:hAnsi="Times New Roman" w:cs="Times New Roman"/>
          <w:i/>
          <w:color w:val="000000"/>
        </w:rPr>
        <w:t>β</w:t>
      </w:r>
      <w:r w:rsidR="00BF196D">
        <w:rPr>
          <w:rFonts w:ascii="Times New Roman" w:hAnsi="Times New Roman" w:cs="Times New Roman"/>
          <w:color w:val="000000"/>
        </w:rPr>
        <w:t xml:space="preserve"> = $0.03, </w:t>
      </w:r>
      <w:r w:rsidR="00BF196D" w:rsidRPr="008B4BF6">
        <w:rPr>
          <w:rFonts w:ascii="Times New Roman" w:hAnsi="Times New Roman" w:cs="Times New Roman"/>
          <w:i/>
          <w:color w:val="000000"/>
        </w:rPr>
        <w:t>SE</w:t>
      </w:r>
      <w:r w:rsidR="00BF196D">
        <w:rPr>
          <w:rFonts w:ascii="Times New Roman" w:hAnsi="Times New Roman" w:cs="Times New Roman"/>
          <w:color w:val="000000"/>
        </w:rPr>
        <w:t xml:space="preserve"> = 0.010, </w:t>
      </w:r>
      <w:r w:rsidR="00BF196D">
        <w:rPr>
          <w:rFonts w:ascii="Times New Roman" w:hAnsi="Times New Roman" w:cs="Times New Roman"/>
          <w:i/>
          <w:color w:val="000000"/>
        </w:rPr>
        <w:t>p</w:t>
      </w:r>
      <w:r w:rsidR="00BF196D">
        <w:rPr>
          <w:rFonts w:ascii="Times New Roman" w:hAnsi="Times New Roman" w:cs="Times New Roman"/>
          <w:color w:val="000000"/>
        </w:rPr>
        <w:t xml:space="preserve"> = .</w:t>
      </w:r>
      <w:r w:rsidR="00BF196D" w:rsidRPr="00BF196D">
        <w:rPr>
          <w:rFonts w:ascii="Times New Roman" w:hAnsi="Times New Roman" w:cs="Times New Roman"/>
          <w:color w:val="000000"/>
        </w:rPr>
        <w:t>009)</w:t>
      </w:r>
      <w:r w:rsidR="001D3E96" w:rsidRPr="00C1108C">
        <w:rPr>
          <w:rFonts w:ascii="Times New Roman" w:hAnsi="Times New Roman" w:cs="Times New Roman"/>
          <w:color w:val="000000"/>
        </w:rPr>
        <w:t>. It also remained</w:t>
      </w:r>
      <w:r w:rsidR="009F29AA">
        <w:rPr>
          <w:rFonts w:ascii="Times New Roman" w:hAnsi="Times New Roman" w:cs="Times New Roman"/>
          <w:color w:val="000000"/>
        </w:rPr>
        <w:t xml:space="preserve"> (albeit more weakly)</w:t>
      </w:r>
      <w:r w:rsidR="001D3E96" w:rsidRPr="00C1108C">
        <w:rPr>
          <w:rFonts w:ascii="Times New Roman" w:hAnsi="Times New Roman" w:cs="Times New Roman"/>
          <w:color w:val="000000"/>
        </w:rPr>
        <w:t xml:space="preserve"> when removing pe</w:t>
      </w:r>
      <w:r w:rsidR="006312E6">
        <w:rPr>
          <w:rFonts w:ascii="Times New Roman" w:hAnsi="Times New Roman" w:cs="Times New Roman"/>
          <w:color w:val="000000"/>
        </w:rPr>
        <w:t xml:space="preserve">ople who only saw one requester </w:t>
      </w:r>
      <w:r w:rsidR="00BF196D" w:rsidRPr="00BF196D">
        <w:rPr>
          <w:rFonts w:ascii="Times New Roman" w:hAnsi="Times New Roman" w:cs="Times New Roman"/>
          <w:color w:val="000000"/>
        </w:rPr>
        <w:t>(</w:t>
      </w:r>
      <w:r w:rsidR="00BF196D" w:rsidRPr="00BF196D">
        <w:rPr>
          <w:rFonts w:ascii="Times New Roman" w:hAnsi="Times New Roman" w:cs="Times New Roman"/>
          <w:i/>
          <w:color w:val="000000"/>
        </w:rPr>
        <w:t>β</w:t>
      </w:r>
      <w:r w:rsidR="00BF196D" w:rsidRPr="00BF196D">
        <w:rPr>
          <w:rFonts w:ascii="Times New Roman" w:hAnsi="Times New Roman" w:cs="Times New Roman"/>
          <w:color w:val="000000"/>
        </w:rPr>
        <w:t xml:space="preserve"> = $0.02, </w:t>
      </w:r>
      <w:r w:rsidR="00BF196D" w:rsidRPr="00C13D06">
        <w:rPr>
          <w:rFonts w:ascii="Times New Roman" w:hAnsi="Times New Roman" w:cs="Times New Roman"/>
          <w:i/>
          <w:color w:val="000000"/>
        </w:rPr>
        <w:t>SE</w:t>
      </w:r>
      <w:r w:rsidR="00BF196D" w:rsidRPr="00C13D06">
        <w:rPr>
          <w:rFonts w:ascii="Times New Roman" w:hAnsi="Times New Roman" w:cs="Times New Roman"/>
          <w:color w:val="000000"/>
        </w:rPr>
        <w:t xml:space="preserve"> = 0.010, </w:t>
      </w:r>
      <w:r w:rsidR="00BF196D" w:rsidRPr="00C13D06">
        <w:rPr>
          <w:rFonts w:ascii="Times New Roman" w:hAnsi="Times New Roman" w:cs="Times New Roman"/>
          <w:i/>
          <w:color w:val="000000"/>
        </w:rPr>
        <w:t>p</w:t>
      </w:r>
      <w:r w:rsidR="00BF196D" w:rsidRPr="00BF196D">
        <w:rPr>
          <w:rFonts w:ascii="Times New Roman" w:hAnsi="Times New Roman" w:cs="Times New Roman"/>
          <w:color w:val="000000"/>
        </w:rPr>
        <w:t xml:space="preserve"> = .066)</w:t>
      </w:r>
      <w:r w:rsidR="001D3E96" w:rsidRPr="00B95B29">
        <w:rPr>
          <w:rFonts w:ascii="Times New Roman" w:hAnsi="Times New Roman" w:cs="Times New Roman"/>
          <w:color w:val="000000"/>
        </w:rPr>
        <w:t>.</w:t>
      </w:r>
      <w:r w:rsidR="007C65BC">
        <w:rPr>
          <w:rStyle w:val="FootnoteReference"/>
          <w:rFonts w:ascii="Times New Roman" w:hAnsi="Times New Roman" w:cs="Times New Roman"/>
          <w:color w:val="000000"/>
        </w:rPr>
        <w:footnoteReference w:id="6"/>
      </w:r>
      <w:r w:rsidR="000011F6" w:rsidRPr="00BF196D">
        <w:rPr>
          <w:rFonts w:ascii="Times New Roman" w:hAnsi="Times New Roman" w:cs="Times New Roman"/>
          <w:color w:val="000000"/>
        </w:rPr>
        <w:t xml:space="preserve"> </w:t>
      </w:r>
    </w:p>
    <w:p w14:paraId="1F1EF5AC" w14:textId="07C13867" w:rsidR="00631288" w:rsidRPr="00096DE4" w:rsidRDefault="00AC5339" w:rsidP="00096DE4">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We also found evidence </w:t>
      </w:r>
      <w:r w:rsidR="0047568C">
        <w:rPr>
          <w:rFonts w:ascii="Times New Roman" w:hAnsi="Times New Roman" w:cs="Times New Roman"/>
          <w:color w:val="000000"/>
        </w:rPr>
        <w:t>that participants have at least some insensitivity to the total scope of need</w:t>
      </w:r>
      <w:r>
        <w:rPr>
          <w:rFonts w:ascii="Times New Roman" w:hAnsi="Times New Roman" w:cs="Times New Roman"/>
          <w:color w:val="000000"/>
        </w:rPr>
        <w:t xml:space="preserve">; </w:t>
      </w:r>
      <w:r w:rsidR="000F0268">
        <w:rPr>
          <w:rFonts w:ascii="Times New Roman" w:hAnsi="Times New Roman" w:cs="Times New Roman"/>
          <w:color w:val="000000"/>
        </w:rPr>
        <w:t xml:space="preserve">the amount donated per </w:t>
      </w:r>
      <w:r w:rsidR="00BB750C">
        <w:rPr>
          <w:rFonts w:ascii="Times New Roman" w:hAnsi="Times New Roman" w:cs="Times New Roman"/>
          <w:color w:val="000000"/>
        </w:rPr>
        <w:t xml:space="preserve">requester </w:t>
      </w:r>
      <w:r w:rsidR="000F0268">
        <w:rPr>
          <w:rFonts w:ascii="Times New Roman" w:hAnsi="Times New Roman" w:cs="Times New Roman"/>
          <w:color w:val="000000"/>
        </w:rPr>
        <w:t xml:space="preserve">decreased </w:t>
      </w:r>
      <w:r w:rsidR="00BB750C">
        <w:rPr>
          <w:rFonts w:ascii="Times New Roman" w:hAnsi="Times New Roman" w:cs="Times New Roman"/>
          <w:color w:val="000000"/>
        </w:rPr>
        <w:t>with more requesters</w:t>
      </w:r>
      <w:r w:rsidR="00A1033A">
        <w:rPr>
          <w:rFonts w:ascii="Times New Roman" w:hAnsi="Times New Roman" w:cs="Times New Roman"/>
          <w:color w:val="000000"/>
        </w:rPr>
        <w:t xml:space="preserve"> (</w:t>
      </w:r>
      <w:r w:rsidR="00A1033A" w:rsidRPr="001B1638">
        <w:rPr>
          <w:rFonts w:ascii="Times New Roman" w:hAnsi="Times New Roman" w:cs="Times New Roman"/>
          <w:i/>
          <w:color w:val="000000"/>
        </w:rPr>
        <w:t>β</w:t>
      </w:r>
      <w:r w:rsidR="00A1033A">
        <w:rPr>
          <w:rFonts w:ascii="Times New Roman" w:hAnsi="Times New Roman" w:cs="Times New Roman"/>
          <w:color w:val="000000"/>
        </w:rPr>
        <w:t xml:space="preserve"> = -</w:t>
      </w:r>
      <w:r w:rsidR="003D0423">
        <w:rPr>
          <w:rFonts w:ascii="Times New Roman" w:hAnsi="Times New Roman" w:cs="Times New Roman"/>
          <w:color w:val="000000"/>
        </w:rPr>
        <w:t>$</w:t>
      </w:r>
      <w:r w:rsidR="00A1033A">
        <w:rPr>
          <w:rFonts w:ascii="Times New Roman" w:hAnsi="Times New Roman" w:cs="Times New Roman"/>
          <w:color w:val="000000"/>
        </w:rPr>
        <w:t>0.0</w:t>
      </w:r>
      <w:r w:rsidR="005868BD">
        <w:rPr>
          <w:rFonts w:ascii="Times New Roman" w:hAnsi="Times New Roman" w:cs="Times New Roman"/>
          <w:color w:val="000000"/>
        </w:rPr>
        <w:t>1</w:t>
      </w:r>
      <w:r w:rsidR="00A1033A">
        <w:rPr>
          <w:rFonts w:ascii="Times New Roman" w:hAnsi="Times New Roman" w:cs="Times New Roman"/>
          <w:color w:val="000000"/>
        </w:rPr>
        <w:t xml:space="preserve">, </w:t>
      </w:r>
      <w:r w:rsidR="005868BD" w:rsidRPr="008B4BF6">
        <w:rPr>
          <w:rFonts w:ascii="Times New Roman" w:hAnsi="Times New Roman" w:cs="Times New Roman"/>
          <w:i/>
          <w:color w:val="000000"/>
        </w:rPr>
        <w:t>SE</w:t>
      </w:r>
      <w:r w:rsidR="005868BD">
        <w:rPr>
          <w:rFonts w:ascii="Times New Roman" w:hAnsi="Times New Roman" w:cs="Times New Roman"/>
          <w:color w:val="000000"/>
        </w:rPr>
        <w:t xml:space="preserve"> = 0.003, </w:t>
      </w:r>
      <w:r w:rsidR="00A1033A">
        <w:rPr>
          <w:rFonts w:ascii="Times New Roman" w:hAnsi="Times New Roman" w:cs="Times New Roman"/>
          <w:i/>
          <w:color w:val="000000"/>
        </w:rPr>
        <w:t>p</w:t>
      </w:r>
      <w:r w:rsidR="00A1033A">
        <w:rPr>
          <w:rFonts w:ascii="Times New Roman" w:hAnsi="Times New Roman" w:cs="Times New Roman"/>
          <w:color w:val="000000"/>
        </w:rPr>
        <w:t xml:space="preserve"> &lt; .0</w:t>
      </w:r>
      <w:r w:rsidR="005868BD">
        <w:rPr>
          <w:rFonts w:ascii="Times New Roman" w:hAnsi="Times New Roman" w:cs="Times New Roman"/>
          <w:color w:val="000000"/>
        </w:rPr>
        <w:t>0</w:t>
      </w:r>
      <w:r w:rsidR="00A1033A">
        <w:rPr>
          <w:rFonts w:ascii="Times New Roman" w:hAnsi="Times New Roman" w:cs="Times New Roman"/>
          <w:color w:val="000000"/>
        </w:rPr>
        <w:t>1)</w:t>
      </w:r>
      <w:r w:rsidR="00834AA9">
        <w:rPr>
          <w:rFonts w:ascii="Times New Roman" w:hAnsi="Times New Roman" w:cs="Times New Roman"/>
          <w:color w:val="000000"/>
        </w:rPr>
        <w:t>, indicating that helpers did not donate commensurately more as the number of requesters increased.</w:t>
      </w:r>
    </w:p>
    <w:p w14:paraId="01C37F89" w14:textId="77777777" w:rsidR="00631288" w:rsidRDefault="00631288">
      <w:pPr>
        <w:rPr>
          <w:rFonts w:ascii="Times New Roman" w:hAnsi="Times New Roman" w:cs="Times New Roman"/>
          <w:b/>
          <w:color w:val="000000"/>
        </w:rPr>
      </w:pPr>
    </w:p>
    <w:p w14:paraId="44005926" w14:textId="77777777" w:rsidR="00631288" w:rsidRDefault="00631288">
      <w:pPr>
        <w:rPr>
          <w:rFonts w:ascii="Times New Roman" w:hAnsi="Times New Roman" w:cs="Times New Roman"/>
          <w:b/>
          <w:color w:val="000000"/>
        </w:rPr>
      </w:pPr>
    </w:p>
    <w:p w14:paraId="5C68F15B" w14:textId="77777777" w:rsidR="00631288" w:rsidRDefault="00631288">
      <w:pPr>
        <w:rPr>
          <w:rFonts w:ascii="Times New Roman" w:hAnsi="Times New Roman" w:cs="Times New Roman"/>
          <w:b/>
          <w:color w:val="000000"/>
        </w:rPr>
      </w:pPr>
    </w:p>
    <w:p w14:paraId="410005C7" w14:textId="77777777" w:rsidR="00631288" w:rsidRDefault="00631288">
      <w:pPr>
        <w:rPr>
          <w:rFonts w:ascii="Times New Roman" w:hAnsi="Times New Roman" w:cs="Times New Roman"/>
          <w:b/>
          <w:color w:val="000000"/>
        </w:rPr>
      </w:pPr>
    </w:p>
    <w:p w14:paraId="38EA7557" w14:textId="77777777" w:rsidR="00631288" w:rsidRDefault="00631288">
      <w:pPr>
        <w:rPr>
          <w:rFonts w:ascii="Times New Roman" w:hAnsi="Times New Roman" w:cs="Times New Roman"/>
          <w:b/>
          <w:color w:val="000000"/>
        </w:rPr>
      </w:pPr>
    </w:p>
    <w:p w14:paraId="15A4607A" w14:textId="77777777" w:rsidR="00631288" w:rsidRDefault="00631288">
      <w:pPr>
        <w:rPr>
          <w:rFonts w:ascii="Times New Roman" w:hAnsi="Times New Roman" w:cs="Times New Roman"/>
          <w:b/>
          <w:color w:val="000000"/>
        </w:rPr>
      </w:pPr>
    </w:p>
    <w:p w14:paraId="5E15E1F0" w14:textId="77777777" w:rsidR="00631288" w:rsidRDefault="00631288">
      <w:pPr>
        <w:rPr>
          <w:rFonts w:ascii="Times New Roman" w:hAnsi="Times New Roman" w:cs="Times New Roman"/>
          <w:b/>
          <w:color w:val="000000"/>
        </w:rPr>
      </w:pPr>
    </w:p>
    <w:p w14:paraId="0889A82E" w14:textId="77777777" w:rsidR="00631288" w:rsidRDefault="00631288">
      <w:pPr>
        <w:rPr>
          <w:rFonts w:ascii="Times New Roman" w:hAnsi="Times New Roman" w:cs="Times New Roman"/>
          <w:b/>
          <w:color w:val="000000"/>
        </w:rPr>
      </w:pPr>
    </w:p>
    <w:p w14:paraId="2405A715" w14:textId="77777777" w:rsidR="00631288" w:rsidRDefault="00631288">
      <w:pPr>
        <w:rPr>
          <w:rFonts w:ascii="Times New Roman" w:hAnsi="Times New Roman" w:cs="Times New Roman"/>
          <w:b/>
          <w:color w:val="000000"/>
        </w:rPr>
      </w:pPr>
    </w:p>
    <w:p w14:paraId="07E79737" w14:textId="77777777" w:rsidR="00631288" w:rsidRDefault="00631288">
      <w:pPr>
        <w:rPr>
          <w:rFonts w:ascii="Times New Roman" w:hAnsi="Times New Roman" w:cs="Times New Roman"/>
          <w:b/>
          <w:color w:val="000000"/>
        </w:rPr>
      </w:pPr>
    </w:p>
    <w:p w14:paraId="5AA0D080" w14:textId="77777777" w:rsidR="00631288" w:rsidRDefault="00631288">
      <w:pPr>
        <w:rPr>
          <w:rFonts w:ascii="Times New Roman" w:hAnsi="Times New Roman" w:cs="Times New Roman"/>
          <w:b/>
          <w:color w:val="000000"/>
        </w:rPr>
      </w:pPr>
    </w:p>
    <w:p w14:paraId="16F7C8D1" w14:textId="5A6F7D03" w:rsidR="001738F9" w:rsidRDefault="001738F9">
      <w:pPr>
        <w:rPr>
          <w:rFonts w:ascii="Times New Roman" w:hAnsi="Times New Roman" w:cs="Times New Roman"/>
          <w:color w:val="000000"/>
        </w:rPr>
      </w:pPr>
      <w:r w:rsidRPr="00FE0013">
        <w:rPr>
          <w:rFonts w:ascii="Times New Roman" w:hAnsi="Times New Roman" w:cs="Times New Roman"/>
          <w:b/>
          <w:color w:val="000000"/>
        </w:rPr>
        <w:t xml:space="preserve">Figure </w:t>
      </w:r>
      <w:r w:rsidR="001C57D2">
        <w:rPr>
          <w:rFonts w:ascii="Times New Roman" w:hAnsi="Times New Roman" w:cs="Times New Roman"/>
          <w:b/>
          <w:color w:val="000000"/>
        </w:rPr>
        <w:t>3</w:t>
      </w:r>
      <w:r>
        <w:rPr>
          <w:rFonts w:ascii="Times New Roman" w:hAnsi="Times New Roman" w:cs="Times New Roman"/>
          <w:color w:val="000000"/>
        </w:rPr>
        <w:t xml:space="preserve">. </w:t>
      </w:r>
      <w:r w:rsidR="00FE0013">
        <w:rPr>
          <w:rFonts w:ascii="Times New Roman" w:hAnsi="Times New Roman" w:cs="Times New Roman"/>
          <w:color w:val="000000"/>
        </w:rPr>
        <w:t xml:space="preserve">Total </w:t>
      </w:r>
      <w:r w:rsidR="003D0423">
        <w:rPr>
          <w:rFonts w:ascii="Times New Roman" w:hAnsi="Times New Roman" w:cs="Times New Roman"/>
          <w:color w:val="000000"/>
        </w:rPr>
        <w:t xml:space="preserve">amount of money (out of $1.00) </w:t>
      </w:r>
      <w:r w:rsidR="00FE0013">
        <w:rPr>
          <w:rFonts w:ascii="Times New Roman" w:hAnsi="Times New Roman" w:cs="Times New Roman"/>
          <w:color w:val="000000"/>
        </w:rPr>
        <w:t xml:space="preserve">donated </w:t>
      </w:r>
      <w:r w:rsidR="00DB4319">
        <w:rPr>
          <w:rFonts w:ascii="Times New Roman" w:hAnsi="Times New Roman" w:cs="Times New Roman"/>
          <w:color w:val="000000"/>
        </w:rPr>
        <w:t xml:space="preserve">based on </w:t>
      </w:r>
      <w:r w:rsidR="00A43D8D">
        <w:rPr>
          <w:rFonts w:ascii="Times New Roman" w:hAnsi="Times New Roman" w:cs="Times New Roman"/>
          <w:color w:val="000000"/>
        </w:rPr>
        <w:t xml:space="preserve">the </w:t>
      </w:r>
      <w:r w:rsidR="00DB4319">
        <w:rPr>
          <w:rFonts w:ascii="Times New Roman" w:hAnsi="Times New Roman" w:cs="Times New Roman"/>
          <w:color w:val="000000"/>
        </w:rPr>
        <w:t xml:space="preserve">assigned </w:t>
      </w:r>
      <w:r w:rsidR="00BB750C">
        <w:rPr>
          <w:rFonts w:ascii="Times New Roman" w:hAnsi="Times New Roman" w:cs="Times New Roman"/>
          <w:color w:val="000000"/>
        </w:rPr>
        <w:t>number of requesters</w:t>
      </w:r>
      <w:r w:rsidR="003D0423">
        <w:rPr>
          <w:rFonts w:ascii="Times New Roman" w:hAnsi="Times New Roman" w:cs="Times New Roman"/>
          <w:color w:val="000000"/>
        </w:rPr>
        <w:t xml:space="preserve"> in Experiment 4</w:t>
      </w:r>
      <w:r w:rsidR="003E2777">
        <w:rPr>
          <w:rFonts w:ascii="Times New Roman" w:hAnsi="Times New Roman" w:cs="Times New Roman"/>
          <w:color w:val="000000"/>
        </w:rPr>
        <w:t xml:space="preserve"> </w:t>
      </w:r>
      <w:r w:rsidR="005868BD">
        <w:rPr>
          <w:rFonts w:ascii="Times New Roman" w:hAnsi="Times New Roman" w:cs="Times New Roman"/>
          <w:color w:val="000000"/>
        </w:rPr>
        <w:t xml:space="preserve">in </w:t>
      </w:r>
      <w:r w:rsidR="00A43D8D">
        <w:rPr>
          <w:rFonts w:ascii="Times New Roman" w:hAnsi="Times New Roman" w:cs="Times New Roman"/>
          <w:color w:val="000000"/>
        </w:rPr>
        <w:t xml:space="preserve">the </w:t>
      </w:r>
      <w:r w:rsidR="005868BD">
        <w:rPr>
          <w:rFonts w:ascii="Times New Roman" w:hAnsi="Times New Roman" w:cs="Times New Roman"/>
          <w:color w:val="000000"/>
        </w:rPr>
        <w:t>optional-donation condition</w:t>
      </w:r>
      <w:r w:rsidR="003E2777">
        <w:rPr>
          <w:rFonts w:ascii="Times New Roman" w:hAnsi="Times New Roman" w:cs="Times New Roman"/>
          <w:color w:val="000000"/>
        </w:rPr>
        <w:t xml:space="preserve"> among all participants (solid line) and only participants who donated (dotted line)</w:t>
      </w:r>
      <w:r w:rsidR="00FE0013">
        <w:rPr>
          <w:rFonts w:ascii="Times New Roman" w:hAnsi="Times New Roman" w:cs="Times New Roman"/>
          <w:color w:val="000000"/>
        </w:rPr>
        <w:t>.</w:t>
      </w:r>
    </w:p>
    <w:p w14:paraId="3FC9C1C6" w14:textId="77777777" w:rsidR="00FE0013" w:rsidRDefault="00FE0013" w:rsidP="00FE0013">
      <w:pPr>
        <w:rPr>
          <w:rFonts w:ascii="Times New Roman" w:hAnsi="Times New Roman" w:cs="Times New Roman"/>
          <w:color w:val="000000"/>
        </w:rPr>
      </w:pPr>
    </w:p>
    <w:p w14:paraId="6697341C" w14:textId="412067AA" w:rsidR="00653D3C" w:rsidRPr="00653D3C" w:rsidRDefault="0054255B" w:rsidP="0022377F">
      <w:pPr>
        <w:spacing w:line="480" w:lineRule="auto"/>
        <w:rPr>
          <w:rFonts w:ascii="Times New Roman" w:hAnsi="Times New Roman" w:cs="Times New Roman"/>
          <w:color w:val="000000"/>
        </w:rPr>
      </w:pPr>
      <w:r w:rsidRPr="0054255B">
        <w:rPr>
          <w:noProof/>
        </w:rPr>
        <w:t xml:space="preserve"> </w:t>
      </w:r>
      <w:r>
        <w:rPr>
          <w:noProof/>
        </w:rPr>
        <w:drawing>
          <wp:inline distT="0" distB="0" distL="0" distR="0" wp14:anchorId="58D19F1F" wp14:editId="114DAA9C">
            <wp:extent cx="4742180" cy="2737292"/>
            <wp:effectExtent l="0" t="0" r="127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195CBF" w14:textId="73B4B5E6" w:rsidR="001D3E96" w:rsidRDefault="001D3E96" w:rsidP="001D3E96">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To examine our predicted mechanism—that the number of requesters increases the amount donated because there is more opportunity to distribute—we operationalized the extent of distribution as the number of </w:t>
      </w:r>
      <w:r w:rsidR="008466C7">
        <w:rPr>
          <w:rFonts w:ascii="Times New Roman" w:hAnsi="Times New Roman" w:cs="Times New Roman"/>
          <w:color w:val="000000"/>
        </w:rPr>
        <w:t xml:space="preserve">requesters </w:t>
      </w:r>
      <w:r>
        <w:rPr>
          <w:rFonts w:ascii="Times New Roman" w:hAnsi="Times New Roman" w:cs="Times New Roman"/>
          <w:color w:val="000000"/>
        </w:rPr>
        <w:t xml:space="preserve">to whom each participant donated. For example, when considering three requesters, a </w:t>
      </w:r>
      <w:r w:rsidR="000619B3">
        <w:rPr>
          <w:rFonts w:ascii="Times New Roman" w:hAnsi="Times New Roman" w:cs="Times New Roman"/>
          <w:color w:val="000000"/>
        </w:rPr>
        <w:t xml:space="preserve">helper </w:t>
      </w:r>
      <w:r>
        <w:rPr>
          <w:rFonts w:ascii="Times New Roman" w:hAnsi="Times New Roman" w:cs="Times New Roman"/>
          <w:color w:val="000000"/>
        </w:rPr>
        <w:t xml:space="preserve">could donate to one requester, two requesters, or three requesters. Controlling for the number of requesters possible, the </w:t>
      </w:r>
      <w:r w:rsidRPr="00BF196D">
        <w:rPr>
          <w:rFonts w:ascii="Times New Roman" w:hAnsi="Times New Roman" w:cs="Times New Roman"/>
          <w:color w:val="000000"/>
        </w:rPr>
        <w:t>extent of distributio</w:t>
      </w:r>
      <w:r w:rsidR="006312E6">
        <w:rPr>
          <w:rFonts w:ascii="Times New Roman" w:hAnsi="Times New Roman" w:cs="Times New Roman"/>
          <w:color w:val="000000"/>
        </w:rPr>
        <w:t xml:space="preserve">n predicted the amount donated </w:t>
      </w:r>
      <w:r w:rsidR="00BF196D" w:rsidRPr="00BF196D">
        <w:rPr>
          <w:rFonts w:ascii="Times New Roman" w:hAnsi="Times New Roman" w:cs="Times New Roman"/>
          <w:color w:val="000000"/>
        </w:rPr>
        <w:t>(</w:t>
      </w:r>
      <w:r w:rsidR="00BF196D" w:rsidRPr="00BF196D">
        <w:rPr>
          <w:rFonts w:ascii="Times New Roman" w:hAnsi="Times New Roman" w:cs="Times New Roman"/>
          <w:i/>
          <w:color w:val="000000"/>
        </w:rPr>
        <w:t>β</w:t>
      </w:r>
      <w:r w:rsidR="00BF196D" w:rsidRPr="00BF196D">
        <w:rPr>
          <w:rFonts w:ascii="Times New Roman" w:hAnsi="Times New Roman" w:cs="Times New Roman"/>
          <w:color w:val="000000"/>
        </w:rPr>
        <w:t xml:space="preserve"> = $0.04, </w:t>
      </w:r>
      <w:r w:rsidR="00BF196D" w:rsidRPr="00BF196D">
        <w:rPr>
          <w:rFonts w:ascii="Times New Roman" w:hAnsi="Times New Roman" w:cs="Times New Roman"/>
          <w:i/>
          <w:color w:val="000000"/>
        </w:rPr>
        <w:t>SE</w:t>
      </w:r>
      <w:r w:rsidR="00BF196D" w:rsidRPr="00BF196D">
        <w:rPr>
          <w:rFonts w:ascii="Times New Roman" w:hAnsi="Times New Roman" w:cs="Times New Roman"/>
          <w:color w:val="000000"/>
        </w:rPr>
        <w:t xml:space="preserve"> = 0.012, </w:t>
      </w:r>
      <w:r w:rsidR="00BF196D" w:rsidRPr="00BF196D">
        <w:rPr>
          <w:rFonts w:ascii="Times New Roman" w:hAnsi="Times New Roman" w:cs="Times New Roman"/>
          <w:i/>
          <w:color w:val="000000"/>
        </w:rPr>
        <w:t>p</w:t>
      </w:r>
      <w:r w:rsidR="00BF196D" w:rsidRPr="00BF196D">
        <w:rPr>
          <w:rFonts w:ascii="Times New Roman" w:hAnsi="Times New Roman" w:cs="Times New Roman"/>
          <w:color w:val="000000"/>
        </w:rPr>
        <w:t xml:space="preserve"> = .005)</w:t>
      </w:r>
      <w:r w:rsidR="00BF196D" w:rsidRPr="00C1108C" w:rsidDel="001A0CDA">
        <w:rPr>
          <w:rFonts w:ascii="Times New Roman" w:hAnsi="Times New Roman" w:cs="Times New Roman"/>
          <w:color w:val="000000"/>
        </w:rPr>
        <w:t xml:space="preserve"> </w:t>
      </w:r>
      <w:r w:rsidRPr="00C1108C">
        <w:rPr>
          <w:rFonts w:ascii="Times New Roman" w:hAnsi="Times New Roman" w:cs="Times New Roman"/>
          <w:color w:val="000000"/>
        </w:rPr>
        <w:t>(only including people who donated and who viewed more than one requester)</w:t>
      </w:r>
      <w:r w:rsidRPr="00BF196D">
        <w:rPr>
          <w:rFonts w:ascii="Times New Roman" w:hAnsi="Times New Roman" w:cs="Times New Roman"/>
          <w:color w:val="000000"/>
        </w:rPr>
        <w:t>.</w:t>
      </w:r>
      <w:r>
        <w:rPr>
          <w:rFonts w:ascii="Times New Roman" w:hAnsi="Times New Roman" w:cs="Times New Roman"/>
          <w:color w:val="000000"/>
        </w:rPr>
        <w:t xml:space="preserve"> Furthermore, the extent of distribution fully mediated the effect of the </w:t>
      </w:r>
      <w:r w:rsidR="00AC5339">
        <w:rPr>
          <w:rFonts w:ascii="Times New Roman" w:hAnsi="Times New Roman" w:cs="Times New Roman"/>
          <w:color w:val="000000"/>
        </w:rPr>
        <w:t xml:space="preserve">number of </w:t>
      </w:r>
      <w:r>
        <w:rPr>
          <w:rFonts w:ascii="Times New Roman" w:hAnsi="Times New Roman" w:cs="Times New Roman"/>
          <w:color w:val="000000"/>
        </w:rPr>
        <w:t>requester</w:t>
      </w:r>
      <w:r w:rsidR="00AC5339">
        <w:rPr>
          <w:rFonts w:ascii="Times New Roman" w:hAnsi="Times New Roman" w:cs="Times New Roman"/>
          <w:color w:val="000000"/>
        </w:rPr>
        <w:t>s</w:t>
      </w:r>
      <w:r>
        <w:rPr>
          <w:rFonts w:ascii="Times New Roman" w:hAnsi="Times New Roman" w:cs="Times New Roman"/>
          <w:color w:val="000000"/>
        </w:rPr>
        <w:t xml:space="preserve"> on donation amount in a 10,000 </w:t>
      </w:r>
      <w:r w:rsidRPr="0020441C">
        <w:rPr>
          <w:rFonts w:ascii="Times New Roman" w:hAnsi="Times New Roman" w:cs="Times New Roman"/>
          <w:color w:val="000000"/>
        </w:rPr>
        <w:t xml:space="preserve">bootstrap </w:t>
      </w:r>
      <w:r w:rsidR="00AC5339">
        <w:rPr>
          <w:rFonts w:ascii="Times New Roman" w:hAnsi="Times New Roman" w:cs="Times New Roman"/>
          <w:color w:val="000000"/>
        </w:rPr>
        <w:t xml:space="preserve">sample </w:t>
      </w:r>
      <w:r w:rsidRPr="0020441C">
        <w:rPr>
          <w:rFonts w:ascii="Times New Roman" w:hAnsi="Times New Roman" w:cs="Times New Roman"/>
          <w:color w:val="000000"/>
        </w:rPr>
        <w:t>mediation model, 95% CI [</w:t>
      </w:r>
      <w:r w:rsidR="0020441C" w:rsidRPr="0020441C">
        <w:rPr>
          <w:rFonts w:ascii="Times New Roman" w:hAnsi="Times New Roman" w:cs="Times New Roman"/>
          <w:color w:val="000000"/>
        </w:rPr>
        <w:t>0.02</w:t>
      </w:r>
      <w:r w:rsidRPr="0020441C">
        <w:rPr>
          <w:rFonts w:ascii="Times New Roman" w:hAnsi="Times New Roman" w:cs="Times New Roman"/>
          <w:color w:val="000000"/>
        </w:rPr>
        <w:t xml:space="preserve">, </w:t>
      </w:r>
      <w:r w:rsidR="0020441C" w:rsidRPr="0020441C">
        <w:rPr>
          <w:rFonts w:ascii="Times New Roman" w:hAnsi="Times New Roman" w:cs="Times New Roman"/>
          <w:color w:val="000000"/>
        </w:rPr>
        <w:t>0.03</w:t>
      </w:r>
      <w:r w:rsidRPr="0020441C">
        <w:rPr>
          <w:rFonts w:ascii="Times New Roman" w:hAnsi="Times New Roman" w:cs="Times New Roman"/>
          <w:color w:val="000000"/>
        </w:rPr>
        <w:t>].</w:t>
      </w:r>
    </w:p>
    <w:p w14:paraId="2DA5F54B" w14:textId="12EBEE4B" w:rsidR="003438F7" w:rsidRDefault="000011F6" w:rsidP="003438F7">
      <w:pPr>
        <w:spacing w:line="480" w:lineRule="auto"/>
        <w:ind w:firstLine="720"/>
        <w:rPr>
          <w:rFonts w:ascii="Times New Roman" w:hAnsi="Times New Roman" w:cs="Times New Roman"/>
          <w:color w:val="000000"/>
        </w:rPr>
      </w:pPr>
      <w:r w:rsidRPr="008B4BF6">
        <w:rPr>
          <w:rFonts w:ascii="Times New Roman" w:hAnsi="Times New Roman" w:cs="Times New Roman"/>
          <w:i/>
          <w:color w:val="000000"/>
        </w:rPr>
        <w:t>Allocation ratings</w:t>
      </w:r>
      <w:r>
        <w:rPr>
          <w:rFonts w:ascii="Times New Roman" w:hAnsi="Times New Roman" w:cs="Times New Roman"/>
          <w:color w:val="000000"/>
        </w:rPr>
        <w:t>.</w:t>
      </w:r>
      <w:r w:rsidR="003438F7">
        <w:rPr>
          <w:rFonts w:ascii="Times New Roman" w:hAnsi="Times New Roman" w:cs="Times New Roman"/>
          <w:color w:val="000000"/>
        </w:rPr>
        <w:t xml:space="preserve"> We also conducted exploratory regression analyses examining how ratings of possible explanations predicted participants’ preference for equal distribution (see Supplemental Materials for questions and Supplemental Table </w:t>
      </w:r>
      <w:r w:rsidR="00A82C7D">
        <w:rPr>
          <w:rFonts w:ascii="Times New Roman" w:hAnsi="Times New Roman" w:cs="Times New Roman"/>
          <w:color w:val="000000"/>
        </w:rPr>
        <w:t xml:space="preserve">S6 </w:t>
      </w:r>
      <w:r w:rsidR="003438F7">
        <w:rPr>
          <w:rFonts w:ascii="Times New Roman" w:hAnsi="Times New Roman" w:cs="Times New Roman"/>
          <w:color w:val="000000"/>
        </w:rPr>
        <w:t xml:space="preserve">for analysis). These results revealed that </w:t>
      </w:r>
      <w:r w:rsidR="0022377F">
        <w:rPr>
          <w:rFonts w:ascii="Times New Roman" w:hAnsi="Times New Roman" w:cs="Times New Roman"/>
          <w:color w:val="000000"/>
        </w:rPr>
        <w:t xml:space="preserve">perceived </w:t>
      </w:r>
      <w:r w:rsidR="003438F7">
        <w:rPr>
          <w:rFonts w:ascii="Times New Roman" w:hAnsi="Times New Roman" w:cs="Times New Roman"/>
          <w:color w:val="000000"/>
        </w:rPr>
        <w:t>fairness predicted making an equal distribution allocation (</w:t>
      </w:r>
      <w:r w:rsidR="003438F7" w:rsidRPr="001B1638">
        <w:rPr>
          <w:rFonts w:ascii="Times New Roman" w:hAnsi="Times New Roman" w:cs="Times New Roman"/>
          <w:i/>
          <w:color w:val="000000"/>
        </w:rPr>
        <w:t>β</w:t>
      </w:r>
      <w:r w:rsidR="003438F7">
        <w:rPr>
          <w:rFonts w:ascii="Times New Roman" w:hAnsi="Times New Roman" w:cs="Times New Roman"/>
          <w:color w:val="000000"/>
        </w:rPr>
        <w:t xml:space="preserve"> = 0.03, </w:t>
      </w:r>
      <w:r w:rsidR="003438F7">
        <w:rPr>
          <w:rFonts w:ascii="Times New Roman" w:hAnsi="Times New Roman" w:cs="Times New Roman"/>
          <w:i/>
          <w:color w:val="000000"/>
        </w:rPr>
        <w:t>p</w:t>
      </w:r>
      <w:r w:rsidR="003438F7">
        <w:rPr>
          <w:rFonts w:ascii="Times New Roman" w:hAnsi="Times New Roman" w:cs="Times New Roman"/>
          <w:color w:val="000000"/>
        </w:rPr>
        <w:t xml:space="preserve"> = .021), but </w:t>
      </w:r>
      <w:r w:rsidR="0022377F">
        <w:rPr>
          <w:rFonts w:ascii="Times New Roman" w:hAnsi="Times New Roman" w:cs="Times New Roman"/>
          <w:color w:val="000000"/>
        </w:rPr>
        <w:t xml:space="preserve">perceived </w:t>
      </w:r>
      <w:r w:rsidR="003438F7">
        <w:rPr>
          <w:rFonts w:ascii="Times New Roman" w:hAnsi="Times New Roman" w:cs="Times New Roman"/>
          <w:color w:val="000000"/>
        </w:rPr>
        <w:t>impact (</w:t>
      </w:r>
      <w:r w:rsidR="003438F7" w:rsidRPr="001B1638">
        <w:rPr>
          <w:rFonts w:ascii="Times New Roman" w:hAnsi="Times New Roman" w:cs="Times New Roman"/>
          <w:i/>
          <w:color w:val="000000"/>
        </w:rPr>
        <w:t>β</w:t>
      </w:r>
      <w:r w:rsidR="003438F7">
        <w:rPr>
          <w:rFonts w:ascii="Times New Roman" w:hAnsi="Times New Roman" w:cs="Times New Roman"/>
          <w:color w:val="000000"/>
        </w:rPr>
        <w:t xml:space="preserve"> = 0.02, </w:t>
      </w:r>
      <w:r w:rsidR="003438F7">
        <w:rPr>
          <w:rFonts w:ascii="Times New Roman" w:hAnsi="Times New Roman" w:cs="Times New Roman"/>
          <w:i/>
          <w:color w:val="000000"/>
        </w:rPr>
        <w:t>p</w:t>
      </w:r>
      <w:r w:rsidR="003438F7">
        <w:rPr>
          <w:rFonts w:ascii="Times New Roman" w:hAnsi="Times New Roman" w:cs="Times New Roman"/>
          <w:color w:val="000000"/>
        </w:rPr>
        <w:t xml:space="preserve"> = .192) and </w:t>
      </w:r>
      <w:r w:rsidR="0022377F">
        <w:rPr>
          <w:rFonts w:ascii="Times New Roman" w:hAnsi="Times New Roman" w:cs="Times New Roman"/>
          <w:color w:val="000000"/>
        </w:rPr>
        <w:t xml:space="preserve">perceived </w:t>
      </w:r>
      <w:r w:rsidR="003438F7">
        <w:rPr>
          <w:rFonts w:ascii="Times New Roman" w:hAnsi="Times New Roman" w:cs="Times New Roman"/>
          <w:color w:val="000000"/>
        </w:rPr>
        <w:t>good use of money (</w:t>
      </w:r>
      <w:r w:rsidR="003438F7" w:rsidRPr="001B1638">
        <w:rPr>
          <w:rFonts w:ascii="Times New Roman" w:hAnsi="Times New Roman" w:cs="Times New Roman"/>
          <w:i/>
          <w:color w:val="000000"/>
        </w:rPr>
        <w:t>β</w:t>
      </w:r>
      <w:r w:rsidR="003438F7">
        <w:rPr>
          <w:rFonts w:ascii="Times New Roman" w:hAnsi="Times New Roman" w:cs="Times New Roman"/>
          <w:color w:val="000000"/>
        </w:rPr>
        <w:t xml:space="preserve"> = 0.00, </w:t>
      </w:r>
      <w:r w:rsidR="003438F7">
        <w:rPr>
          <w:rFonts w:ascii="Times New Roman" w:hAnsi="Times New Roman" w:cs="Times New Roman"/>
          <w:i/>
          <w:color w:val="000000"/>
        </w:rPr>
        <w:t>p</w:t>
      </w:r>
      <w:r w:rsidR="003438F7">
        <w:rPr>
          <w:rFonts w:ascii="Times New Roman" w:hAnsi="Times New Roman" w:cs="Times New Roman"/>
          <w:color w:val="000000"/>
        </w:rPr>
        <w:t xml:space="preserve"> = .909) did not.</w:t>
      </w:r>
    </w:p>
    <w:p w14:paraId="7FBF0F36" w14:textId="77777777"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Discussion</w:t>
      </w:r>
    </w:p>
    <w:p w14:paraId="3AD16CC9" w14:textId="3BCC0928" w:rsidR="00F53CEB" w:rsidRDefault="000011F6" w:rsidP="008E2459">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We found evidence for the preference for </w:t>
      </w:r>
      <w:r w:rsidR="00ED0611">
        <w:rPr>
          <w:rFonts w:ascii="Times New Roman" w:hAnsi="Times New Roman" w:cs="Times New Roman"/>
          <w:color w:val="000000"/>
        </w:rPr>
        <w:t>distributed helping</w:t>
      </w:r>
      <w:r>
        <w:rPr>
          <w:rFonts w:ascii="Times New Roman" w:hAnsi="Times New Roman" w:cs="Times New Roman"/>
          <w:color w:val="000000"/>
        </w:rPr>
        <w:t xml:space="preserve"> in </w:t>
      </w:r>
      <w:r w:rsidR="00393A22">
        <w:rPr>
          <w:rFonts w:ascii="Times New Roman" w:hAnsi="Times New Roman" w:cs="Times New Roman"/>
          <w:color w:val="000000"/>
        </w:rPr>
        <w:t xml:space="preserve">real donation decisions across </w:t>
      </w:r>
      <w:r w:rsidR="004200FF">
        <w:rPr>
          <w:rFonts w:ascii="Times New Roman" w:hAnsi="Times New Roman" w:cs="Times New Roman"/>
          <w:color w:val="000000"/>
        </w:rPr>
        <w:t>different numbers of requesters</w:t>
      </w:r>
      <w:r w:rsidR="00393A22">
        <w:rPr>
          <w:rFonts w:ascii="Times New Roman" w:hAnsi="Times New Roman" w:cs="Times New Roman"/>
          <w:color w:val="000000"/>
        </w:rPr>
        <w:t xml:space="preserve">. </w:t>
      </w:r>
      <w:r w:rsidR="00F53CEB">
        <w:rPr>
          <w:rFonts w:ascii="Times New Roman" w:hAnsi="Times New Roman" w:cs="Times New Roman"/>
          <w:color w:val="000000"/>
        </w:rPr>
        <w:t xml:space="preserve">Participants were just as likely to distribute their donations </w:t>
      </w:r>
      <w:r w:rsidR="004200FF">
        <w:rPr>
          <w:rFonts w:ascii="Times New Roman" w:hAnsi="Times New Roman" w:cs="Times New Roman"/>
          <w:color w:val="000000"/>
        </w:rPr>
        <w:t>to two requesters</w:t>
      </w:r>
      <w:r w:rsidR="00F53CEB">
        <w:rPr>
          <w:rFonts w:ascii="Times New Roman" w:hAnsi="Times New Roman" w:cs="Times New Roman"/>
          <w:color w:val="000000"/>
        </w:rPr>
        <w:t xml:space="preserve"> as they were </w:t>
      </w:r>
      <w:r w:rsidR="004200FF">
        <w:rPr>
          <w:rFonts w:ascii="Times New Roman" w:hAnsi="Times New Roman" w:cs="Times New Roman"/>
          <w:color w:val="000000"/>
        </w:rPr>
        <w:t>to ten requesters</w:t>
      </w:r>
      <w:r w:rsidR="00F53CEB">
        <w:rPr>
          <w:rFonts w:ascii="Times New Roman" w:hAnsi="Times New Roman" w:cs="Times New Roman"/>
          <w:color w:val="000000"/>
        </w:rPr>
        <w:t xml:space="preserve">, with no meaningful differences </w:t>
      </w:r>
      <w:r w:rsidR="00A43D8D">
        <w:rPr>
          <w:rFonts w:ascii="Times New Roman" w:hAnsi="Times New Roman" w:cs="Times New Roman"/>
          <w:color w:val="000000"/>
        </w:rPr>
        <w:t xml:space="preserve">in the overall preference for distribution </w:t>
      </w:r>
      <w:r w:rsidR="00F53CEB">
        <w:rPr>
          <w:rFonts w:ascii="Times New Roman" w:hAnsi="Times New Roman" w:cs="Times New Roman"/>
          <w:color w:val="000000"/>
        </w:rPr>
        <w:t xml:space="preserve">emerging </w:t>
      </w:r>
      <w:r w:rsidR="004200FF">
        <w:rPr>
          <w:rFonts w:ascii="Times New Roman" w:hAnsi="Times New Roman" w:cs="Times New Roman"/>
          <w:color w:val="000000"/>
        </w:rPr>
        <w:t>based on the number of requesters that donors viewed</w:t>
      </w:r>
      <w:r w:rsidR="00F53CEB">
        <w:rPr>
          <w:rFonts w:ascii="Times New Roman" w:hAnsi="Times New Roman" w:cs="Times New Roman"/>
          <w:color w:val="000000"/>
        </w:rPr>
        <w:t xml:space="preserve">. Although outside the scope of this paper, we note that incidence of complete—and equal—distributions dropped in groups </w:t>
      </w:r>
      <w:r w:rsidR="004200FF">
        <w:rPr>
          <w:rFonts w:ascii="Times New Roman" w:hAnsi="Times New Roman" w:cs="Times New Roman"/>
          <w:color w:val="000000"/>
        </w:rPr>
        <w:t>of more than five requesters</w:t>
      </w:r>
      <w:r w:rsidR="00F53CEB">
        <w:rPr>
          <w:rFonts w:ascii="Times New Roman" w:hAnsi="Times New Roman" w:cs="Times New Roman"/>
          <w:color w:val="000000"/>
        </w:rPr>
        <w:t xml:space="preserve"> compared to groups </w:t>
      </w:r>
      <w:r w:rsidR="004200FF">
        <w:rPr>
          <w:rFonts w:ascii="Times New Roman" w:hAnsi="Times New Roman" w:cs="Times New Roman"/>
          <w:color w:val="000000"/>
        </w:rPr>
        <w:t xml:space="preserve">of </w:t>
      </w:r>
      <w:r w:rsidR="00902A50">
        <w:rPr>
          <w:rFonts w:ascii="Times New Roman" w:hAnsi="Times New Roman" w:cs="Times New Roman"/>
          <w:color w:val="000000"/>
        </w:rPr>
        <w:t xml:space="preserve">five or </w:t>
      </w:r>
      <w:r w:rsidR="004200FF">
        <w:rPr>
          <w:rFonts w:ascii="Times New Roman" w:hAnsi="Times New Roman" w:cs="Times New Roman"/>
          <w:color w:val="000000"/>
        </w:rPr>
        <w:t>fewer requesters</w:t>
      </w:r>
      <w:r w:rsidR="00F53CEB">
        <w:rPr>
          <w:rFonts w:ascii="Times New Roman" w:hAnsi="Times New Roman" w:cs="Times New Roman"/>
          <w:color w:val="000000"/>
        </w:rPr>
        <w:t xml:space="preserve">, suggesting </w:t>
      </w:r>
      <w:r w:rsidR="004200FF">
        <w:rPr>
          <w:rFonts w:ascii="Times New Roman" w:hAnsi="Times New Roman" w:cs="Times New Roman"/>
          <w:color w:val="000000"/>
        </w:rPr>
        <w:t>that there could be</w:t>
      </w:r>
      <w:r w:rsidR="00F53CEB">
        <w:rPr>
          <w:rFonts w:ascii="Times New Roman" w:hAnsi="Times New Roman" w:cs="Times New Roman"/>
          <w:color w:val="000000"/>
        </w:rPr>
        <w:t xml:space="preserve"> a possible boundary </w:t>
      </w:r>
      <w:r w:rsidR="004200FF">
        <w:rPr>
          <w:rFonts w:ascii="Times New Roman" w:hAnsi="Times New Roman" w:cs="Times New Roman"/>
          <w:color w:val="000000"/>
        </w:rPr>
        <w:t xml:space="preserve">to the effect of the number of requesters on the preference for distributing donations. </w:t>
      </w:r>
    </w:p>
    <w:p w14:paraId="121C2598" w14:textId="1D8816C7" w:rsidR="006D2A97" w:rsidRDefault="00393A22" w:rsidP="008E2459">
      <w:pPr>
        <w:spacing w:line="480" w:lineRule="auto"/>
        <w:ind w:firstLine="720"/>
        <w:rPr>
          <w:rFonts w:ascii="Times New Roman" w:hAnsi="Times New Roman" w:cs="Times New Roman"/>
          <w:color w:val="000000"/>
        </w:rPr>
      </w:pPr>
      <w:r>
        <w:rPr>
          <w:rFonts w:ascii="Times New Roman" w:hAnsi="Times New Roman" w:cs="Times New Roman"/>
          <w:color w:val="000000"/>
        </w:rPr>
        <w:t>This experiment further demonstrates a consequence of distribution: A</w:t>
      </w:r>
      <w:r w:rsidR="0046151B">
        <w:rPr>
          <w:rFonts w:ascii="Times New Roman" w:hAnsi="Times New Roman" w:cs="Times New Roman"/>
          <w:color w:val="000000"/>
        </w:rPr>
        <w:t xml:space="preserve">s </w:t>
      </w:r>
      <w:r w:rsidR="004200FF">
        <w:rPr>
          <w:rFonts w:ascii="Times New Roman" w:hAnsi="Times New Roman" w:cs="Times New Roman"/>
          <w:color w:val="000000"/>
        </w:rPr>
        <w:t xml:space="preserve">the </w:t>
      </w:r>
      <w:r w:rsidR="00A43D8D">
        <w:rPr>
          <w:rFonts w:ascii="Times New Roman" w:hAnsi="Times New Roman" w:cs="Times New Roman"/>
          <w:color w:val="000000"/>
        </w:rPr>
        <w:t>number of requesters increased—</w:t>
      </w:r>
      <w:r w:rsidR="004200FF">
        <w:rPr>
          <w:rFonts w:ascii="Times New Roman" w:hAnsi="Times New Roman" w:cs="Times New Roman"/>
          <w:color w:val="000000"/>
        </w:rPr>
        <w:t>and so too did the opportunity to distribute donations (and the actual extent of distribution)</w:t>
      </w:r>
      <w:r w:rsidR="00A43D8D">
        <w:rPr>
          <w:rFonts w:ascii="Times New Roman" w:hAnsi="Times New Roman" w:cs="Times New Roman"/>
          <w:color w:val="000000"/>
        </w:rPr>
        <w:t>—</w:t>
      </w:r>
      <w:r w:rsidR="004200FF">
        <w:rPr>
          <w:rFonts w:ascii="Times New Roman" w:hAnsi="Times New Roman" w:cs="Times New Roman"/>
          <w:color w:val="000000"/>
        </w:rPr>
        <w:t>helpers donated more money. In other words, unpacking one’s donations across multiple requesters aggregate</w:t>
      </w:r>
      <w:r w:rsidR="00A43D8D">
        <w:rPr>
          <w:rFonts w:ascii="Times New Roman" w:hAnsi="Times New Roman" w:cs="Times New Roman"/>
          <w:color w:val="000000"/>
        </w:rPr>
        <w:t>d</w:t>
      </w:r>
      <w:r w:rsidR="004200FF">
        <w:rPr>
          <w:rFonts w:ascii="Times New Roman" w:hAnsi="Times New Roman" w:cs="Times New Roman"/>
          <w:color w:val="000000"/>
        </w:rPr>
        <w:t xml:space="preserve"> to produce a larger total donation. Supporting </w:t>
      </w:r>
      <w:r w:rsidR="004F17C5">
        <w:rPr>
          <w:rFonts w:ascii="Times New Roman" w:hAnsi="Times New Roman" w:cs="Times New Roman"/>
          <w:color w:val="000000"/>
        </w:rPr>
        <w:t xml:space="preserve">our </w:t>
      </w:r>
      <w:r w:rsidR="004200FF">
        <w:rPr>
          <w:rFonts w:ascii="Times New Roman" w:hAnsi="Times New Roman" w:cs="Times New Roman"/>
          <w:color w:val="000000"/>
        </w:rPr>
        <w:t>theoretical model</w:t>
      </w:r>
      <w:r w:rsidR="004F17C5">
        <w:rPr>
          <w:rFonts w:ascii="Times New Roman" w:hAnsi="Times New Roman" w:cs="Times New Roman"/>
          <w:color w:val="000000"/>
        </w:rPr>
        <w:t xml:space="preserve"> (in Figure 1)</w:t>
      </w:r>
      <w:r w:rsidR="004200FF">
        <w:rPr>
          <w:rFonts w:ascii="Times New Roman" w:hAnsi="Times New Roman" w:cs="Times New Roman"/>
          <w:color w:val="000000"/>
        </w:rPr>
        <w:t xml:space="preserve"> that helping decisions occur in two steps (first, the decision to help and second</w:t>
      </w:r>
      <w:r w:rsidR="000619B3">
        <w:rPr>
          <w:rFonts w:ascii="Times New Roman" w:hAnsi="Times New Roman" w:cs="Times New Roman"/>
          <w:color w:val="000000"/>
        </w:rPr>
        <w:t>,</w:t>
      </w:r>
      <w:r w:rsidR="004200FF">
        <w:rPr>
          <w:rFonts w:ascii="Times New Roman" w:hAnsi="Times New Roman" w:cs="Times New Roman"/>
          <w:color w:val="000000"/>
        </w:rPr>
        <w:t xml:space="preserve"> the allocation strategy and amount), the number of requesters did not influence </w:t>
      </w:r>
      <w:r>
        <w:rPr>
          <w:rFonts w:ascii="Times New Roman" w:hAnsi="Times New Roman" w:cs="Times New Roman"/>
          <w:color w:val="000000"/>
        </w:rPr>
        <w:t xml:space="preserve">the </w:t>
      </w:r>
      <w:r w:rsidRPr="000E7F15">
        <w:rPr>
          <w:rFonts w:ascii="Times New Roman" w:hAnsi="Times New Roman" w:cs="Times New Roman"/>
          <w:i/>
          <w:color w:val="000000"/>
        </w:rPr>
        <w:t>likelihood</w:t>
      </w:r>
      <w:r>
        <w:rPr>
          <w:rFonts w:ascii="Times New Roman" w:hAnsi="Times New Roman" w:cs="Times New Roman"/>
          <w:color w:val="000000"/>
        </w:rPr>
        <w:t xml:space="preserve"> of </w:t>
      </w:r>
      <w:r w:rsidR="004200FF">
        <w:rPr>
          <w:rFonts w:ascii="Times New Roman" w:hAnsi="Times New Roman" w:cs="Times New Roman"/>
          <w:color w:val="000000"/>
        </w:rPr>
        <w:t>helping</w:t>
      </w:r>
      <w:r>
        <w:rPr>
          <w:rFonts w:ascii="Times New Roman" w:hAnsi="Times New Roman" w:cs="Times New Roman"/>
          <w:color w:val="000000"/>
        </w:rPr>
        <w:t xml:space="preserve">, only the amount of the donation. </w:t>
      </w:r>
      <w:r w:rsidR="004200FF">
        <w:rPr>
          <w:rFonts w:ascii="Times New Roman" w:hAnsi="Times New Roman" w:cs="Times New Roman"/>
          <w:color w:val="000000"/>
        </w:rPr>
        <w:t>However, despite giving a larger donation overall, the amount donated per requester decreased with</w:t>
      </w:r>
      <w:r w:rsidR="00096DE4">
        <w:rPr>
          <w:rFonts w:ascii="Times New Roman" w:hAnsi="Times New Roman" w:cs="Times New Roman"/>
          <w:color w:val="000000"/>
        </w:rPr>
        <w:t xml:space="preserve"> a larger number of requesters.</w:t>
      </w:r>
    </w:p>
    <w:p w14:paraId="08E53DA3" w14:textId="1A2CB846" w:rsidR="0038542D" w:rsidRDefault="0038542D" w:rsidP="0038542D">
      <w:pPr>
        <w:spacing w:line="480" w:lineRule="auto"/>
        <w:ind w:firstLine="720"/>
        <w:rPr>
          <w:rFonts w:ascii="Times New Roman" w:hAnsi="Times New Roman" w:cs="Times New Roman"/>
          <w:color w:val="000000"/>
        </w:rPr>
      </w:pPr>
      <w:r>
        <w:rPr>
          <w:rFonts w:ascii="Times New Roman" w:hAnsi="Times New Roman" w:cs="Times New Roman"/>
          <w:color w:val="000000"/>
        </w:rPr>
        <w:t>To test the robustness of this finding, we conducted a pre-registered conceptual replication (described in Supplemental Materials as Supplemental Experiment S1) in which we manipulated only one versus five requesters using a different donation context (donating to animals in need). Participants (</w:t>
      </w:r>
      <w:r w:rsidRPr="000E7F15">
        <w:rPr>
          <w:rFonts w:ascii="Times New Roman" w:hAnsi="Times New Roman" w:cs="Times New Roman"/>
          <w:i/>
          <w:color w:val="000000"/>
        </w:rPr>
        <w:t>n</w:t>
      </w:r>
      <w:r>
        <w:rPr>
          <w:rFonts w:ascii="Times New Roman" w:hAnsi="Times New Roman" w:cs="Times New Roman"/>
          <w:color w:val="000000"/>
        </w:rPr>
        <w:t xml:space="preserve"> = 252 online workers) received a $0.50 bonus that they could choose to donate or not to requesters in an unpacked allocation decision. In the five-requester condition, the majority of helpers (81%) distributed their donations (72% distributed completely, </w:t>
      </w:r>
      <w:r w:rsidRPr="008E2459">
        <w:rPr>
          <w:rFonts w:ascii="Times New Roman" w:hAnsi="Times New Roman" w:cs="Times New Roman"/>
          <w:color w:val="000000"/>
        </w:rPr>
        <w:t xml:space="preserve">67% </w:t>
      </w:r>
      <w:r>
        <w:rPr>
          <w:rFonts w:ascii="Times New Roman" w:hAnsi="Times New Roman" w:cs="Times New Roman"/>
          <w:color w:val="000000"/>
        </w:rPr>
        <w:t xml:space="preserve">distributed </w:t>
      </w:r>
      <w:r w:rsidRPr="008E2459">
        <w:rPr>
          <w:rFonts w:ascii="Times New Roman" w:hAnsi="Times New Roman" w:cs="Times New Roman"/>
          <w:color w:val="000000"/>
        </w:rPr>
        <w:t xml:space="preserve">equally). </w:t>
      </w:r>
      <w:r>
        <w:rPr>
          <w:rFonts w:ascii="Times New Roman" w:hAnsi="Times New Roman" w:cs="Times New Roman"/>
          <w:color w:val="000000"/>
        </w:rPr>
        <w:t xml:space="preserve">Conceptually replicating Experiment 4, </w:t>
      </w:r>
      <w:r w:rsidRPr="008E2459">
        <w:rPr>
          <w:rFonts w:ascii="Times New Roman" w:hAnsi="Times New Roman" w:cs="Times New Roman"/>
          <w:color w:val="000000"/>
        </w:rPr>
        <w:t xml:space="preserve">participants </w:t>
      </w:r>
      <w:r>
        <w:rPr>
          <w:rFonts w:ascii="Times New Roman" w:hAnsi="Times New Roman" w:cs="Times New Roman"/>
          <w:color w:val="000000"/>
        </w:rPr>
        <w:t>in the five-requester condition</w:t>
      </w:r>
      <w:r w:rsidRPr="008E2459">
        <w:rPr>
          <w:rFonts w:ascii="Times New Roman" w:hAnsi="Times New Roman" w:cs="Times New Roman"/>
          <w:color w:val="000000"/>
        </w:rPr>
        <w:t xml:space="preserve"> </w:t>
      </w:r>
      <w:r w:rsidRPr="008E2459">
        <w:rPr>
          <w:rFonts w:ascii="Times New Roman" w:hAnsi="Times New Roman" w:cs="Times New Roman"/>
          <w:color w:val="222222"/>
        </w:rPr>
        <w:t>donated more total money (</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$0.25,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$0.23) than did participants </w:t>
      </w:r>
      <w:r>
        <w:rPr>
          <w:rFonts w:ascii="Times New Roman" w:hAnsi="Times New Roman" w:cs="Times New Roman"/>
          <w:color w:val="222222"/>
        </w:rPr>
        <w:t>in the one-requester condition</w:t>
      </w:r>
      <w:r w:rsidRPr="008E2459">
        <w:rPr>
          <w:rFonts w:ascii="Times New Roman" w:hAnsi="Times New Roman" w:cs="Times New Roman"/>
          <w:color w:val="222222"/>
        </w:rPr>
        <w:t xml:space="preserve"> (</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$0.15,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$0.19), </w:t>
      </w:r>
      <w:r w:rsidRPr="008E2459">
        <w:rPr>
          <w:rFonts w:ascii="Times New Roman" w:hAnsi="Times New Roman" w:cs="Times New Roman"/>
          <w:i/>
          <w:iCs/>
          <w:color w:val="000000"/>
        </w:rPr>
        <w:t>t</w:t>
      </w:r>
      <w:r w:rsidRPr="008E2459">
        <w:rPr>
          <w:rFonts w:ascii="Times New Roman" w:hAnsi="Times New Roman" w:cs="Times New Roman"/>
          <w:color w:val="000000"/>
        </w:rPr>
        <w:t>(250)</w:t>
      </w:r>
      <w:r w:rsidRPr="008E2459">
        <w:rPr>
          <w:rFonts w:ascii="Times New Roman" w:hAnsi="Times New Roman" w:cs="Times New Roman"/>
          <w:i/>
          <w:iCs/>
          <w:color w:val="000000"/>
        </w:rPr>
        <w:t xml:space="preserve"> = </w:t>
      </w:r>
      <w:r w:rsidRPr="008E2459">
        <w:rPr>
          <w:rFonts w:ascii="Times New Roman" w:hAnsi="Times New Roman" w:cs="Times New Roman"/>
          <w:color w:val="000000"/>
        </w:rPr>
        <w:t xml:space="preserve">3.49, </w:t>
      </w:r>
      <w:r w:rsidRPr="008E2459">
        <w:rPr>
          <w:rFonts w:ascii="Times New Roman" w:hAnsi="Times New Roman" w:cs="Times New Roman"/>
          <w:i/>
          <w:iCs/>
          <w:color w:val="000000"/>
        </w:rPr>
        <w:t xml:space="preserve">p </w:t>
      </w:r>
      <w:r w:rsidRPr="008E2459">
        <w:rPr>
          <w:rFonts w:ascii="Times New Roman" w:hAnsi="Times New Roman" w:cs="Times New Roman"/>
          <w:color w:val="000000"/>
        </w:rPr>
        <w:t xml:space="preserve">&lt; .001, </w:t>
      </w:r>
      <w:r w:rsidRPr="008E2459">
        <w:rPr>
          <w:rFonts w:ascii="Times New Roman" w:hAnsi="Times New Roman" w:cs="Times New Roman"/>
          <w:i/>
          <w:iCs/>
          <w:color w:val="000000"/>
        </w:rPr>
        <w:t xml:space="preserve">d </w:t>
      </w:r>
      <w:r>
        <w:rPr>
          <w:rFonts w:ascii="Times New Roman" w:hAnsi="Times New Roman" w:cs="Times New Roman"/>
          <w:color w:val="000000"/>
        </w:rPr>
        <w:t xml:space="preserve">= 0.44, although they were </w:t>
      </w:r>
      <w:r w:rsidRPr="008E2459">
        <w:rPr>
          <w:rFonts w:ascii="Times New Roman" w:hAnsi="Times New Roman" w:cs="Times New Roman"/>
          <w:color w:val="000000"/>
        </w:rPr>
        <w:t>no more likely to donate (</w:t>
      </w:r>
      <w:r w:rsidRPr="008E2459">
        <w:rPr>
          <w:rFonts w:ascii="Times New Roman" w:hAnsi="Times New Roman" w:cs="Times New Roman"/>
          <w:i/>
          <w:iCs/>
          <w:color w:val="000000"/>
        </w:rPr>
        <w:t>M</w:t>
      </w:r>
      <w:r w:rsidRPr="008E2459">
        <w:rPr>
          <w:rFonts w:ascii="Times New Roman" w:hAnsi="Times New Roman" w:cs="Times New Roman"/>
          <w:color w:val="000000"/>
        </w:rPr>
        <w:t xml:space="preserve"> = 56%</w:t>
      </w:r>
      <w:r>
        <w:rPr>
          <w:rFonts w:ascii="Times New Roman" w:hAnsi="Times New Roman" w:cs="Times New Roman"/>
          <w:color w:val="000000"/>
        </w:rPr>
        <w:t xml:space="preserve"> vs. 51%</w:t>
      </w:r>
      <w:r w:rsidRPr="008E2459">
        <w:rPr>
          <w:rFonts w:ascii="Times New Roman" w:hAnsi="Times New Roman" w:cs="Times New Roman"/>
          <w:color w:val="000000"/>
        </w:rPr>
        <w:t>), χ</w:t>
      </w:r>
      <w:r w:rsidRPr="008E2459">
        <w:rPr>
          <w:rFonts w:ascii="Times New Roman" w:hAnsi="Times New Roman" w:cs="Times New Roman"/>
          <w:color w:val="000000"/>
          <w:sz w:val="14"/>
          <w:szCs w:val="14"/>
          <w:vertAlign w:val="superscript"/>
        </w:rPr>
        <w:t xml:space="preserve">2 </w:t>
      </w:r>
      <w:r w:rsidRPr="00580A6E">
        <w:rPr>
          <w:rFonts w:ascii="Times New Roman" w:hAnsi="Times New Roman" w:cs="Times New Roman"/>
          <w:color w:val="000000"/>
        </w:rPr>
        <w:t>(</w:t>
      </w:r>
      <w:r>
        <w:rPr>
          <w:rFonts w:ascii="Times New Roman" w:hAnsi="Times New Roman" w:cs="Times New Roman"/>
          <w:color w:val="000000"/>
        </w:rPr>
        <w:t>2, 250</w:t>
      </w:r>
      <w:r w:rsidRPr="00580A6E">
        <w:rPr>
          <w:rFonts w:ascii="Times New Roman" w:hAnsi="Times New Roman" w:cs="Times New Roman"/>
          <w:color w:val="000000"/>
        </w:rPr>
        <w:t>)</w:t>
      </w:r>
      <w:r>
        <w:rPr>
          <w:rFonts w:ascii="Times New Roman" w:hAnsi="Times New Roman" w:cs="Times New Roman"/>
          <w:color w:val="000000"/>
        </w:rPr>
        <w:t xml:space="preserve"> </w:t>
      </w:r>
      <w:r w:rsidRPr="008E2459">
        <w:rPr>
          <w:rFonts w:ascii="Times New Roman" w:hAnsi="Times New Roman" w:cs="Times New Roman"/>
          <w:color w:val="000000"/>
        </w:rPr>
        <w:t xml:space="preserve">= 0.29, </w:t>
      </w:r>
      <w:r w:rsidRPr="008E2459">
        <w:rPr>
          <w:rFonts w:ascii="Times New Roman" w:hAnsi="Times New Roman" w:cs="Times New Roman"/>
          <w:i/>
          <w:iCs/>
          <w:color w:val="000000"/>
        </w:rPr>
        <w:t>p</w:t>
      </w:r>
      <w:r w:rsidRPr="008E2459">
        <w:rPr>
          <w:rFonts w:ascii="Times New Roman" w:hAnsi="Times New Roman" w:cs="Times New Roman"/>
          <w:color w:val="000000"/>
        </w:rPr>
        <w:t xml:space="preserve"> = .593.</w:t>
      </w:r>
      <w:r>
        <w:rPr>
          <w:rFonts w:ascii="Times New Roman" w:hAnsi="Times New Roman" w:cs="Times New Roman"/>
          <w:color w:val="000000"/>
        </w:rPr>
        <w:t xml:space="preserve"> </w:t>
      </w:r>
    </w:p>
    <w:p w14:paraId="5D45E323" w14:textId="1BC91D6A" w:rsidR="0038542D" w:rsidRDefault="0038542D" w:rsidP="0038542D">
      <w:pPr>
        <w:spacing w:line="480" w:lineRule="auto"/>
        <w:ind w:firstLine="720"/>
        <w:rPr>
          <w:rFonts w:ascii="Times New Roman" w:hAnsi="Times New Roman" w:cs="Times New Roman"/>
          <w:color w:val="000000"/>
        </w:rPr>
      </w:pPr>
      <w:r>
        <w:rPr>
          <w:rFonts w:ascii="Times New Roman" w:hAnsi="Times New Roman" w:cs="Times New Roman"/>
          <w:color w:val="000000"/>
        </w:rPr>
        <w:t>We further tested whether people prefer to distribute their help when they are donating their time instead of money, in a pre-registered field experiment (described in Supplemental Materials as Supplemental Experiment S2). 166 passer</w:t>
      </w:r>
      <w:r w:rsidR="002273A4">
        <w:rPr>
          <w:rFonts w:ascii="Times New Roman" w:hAnsi="Times New Roman" w:cs="Times New Roman"/>
          <w:color w:val="000000"/>
        </w:rPr>
        <w:t>s</w:t>
      </w:r>
      <w:r>
        <w:rPr>
          <w:rFonts w:ascii="Times New Roman" w:hAnsi="Times New Roman" w:cs="Times New Roman"/>
          <w:color w:val="000000"/>
        </w:rPr>
        <w:t>by spent time allocating tokens (one at a time) to jars representing children in need</w:t>
      </w:r>
      <w:r w:rsidR="004F17C5">
        <w:rPr>
          <w:rFonts w:ascii="Times New Roman" w:hAnsi="Times New Roman" w:cs="Times New Roman"/>
          <w:color w:val="000000"/>
        </w:rPr>
        <w:t xml:space="preserve"> that we later converted into a financial donation on their behalf. W</w:t>
      </w:r>
      <w:r>
        <w:rPr>
          <w:rFonts w:ascii="Times New Roman" w:hAnsi="Times New Roman" w:cs="Times New Roman"/>
          <w:color w:val="000000"/>
        </w:rPr>
        <w:t>e manipulated whether one or four jars were present at any given moment. Supporting prior results, in the four-requester</w:t>
      </w:r>
      <w:r w:rsidRPr="008B4BF6">
        <w:rPr>
          <w:rFonts w:ascii="Times New Roman" w:hAnsi="Times New Roman" w:cs="Times New Roman"/>
          <w:color w:val="000000"/>
        </w:rPr>
        <w:t xml:space="preserve"> condition there was a significant preference for distribution (98%)</w:t>
      </w:r>
      <w:r>
        <w:rPr>
          <w:rFonts w:ascii="Times New Roman" w:hAnsi="Times New Roman" w:cs="Times New Roman"/>
          <w:color w:val="000000"/>
        </w:rPr>
        <w:t>, with 93% choosing complete distribution and 62% choosing equal distribution</w:t>
      </w:r>
      <w:r w:rsidRPr="008B4BF6">
        <w:rPr>
          <w:rFonts w:ascii="Times New Roman" w:hAnsi="Times New Roman" w:cs="Times New Roman"/>
          <w:color w:val="000000"/>
        </w:rPr>
        <w:t>.</w:t>
      </w:r>
      <w:r w:rsidR="004F17C5">
        <w:rPr>
          <w:rFonts w:ascii="Times New Roman" w:hAnsi="Times New Roman" w:cs="Times New Roman"/>
          <w:color w:val="000000"/>
        </w:rPr>
        <w:t xml:space="preserve"> These two follow-up experiments provide further evidence that the results from Experiment 4 are robust and generalizable to different contexts (e.g., donating time instead of money).</w:t>
      </w:r>
    </w:p>
    <w:p w14:paraId="60BE90BF" w14:textId="77777777" w:rsidR="00E23F8B" w:rsidRDefault="00E23F8B" w:rsidP="008E2459">
      <w:pPr>
        <w:spacing w:line="480" w:lineRule="auto"/>
        <w:jc w:val="center"/>
        <w:rPr>
          <w:rFonts w:ascii="Times New Roman" w:hAnsi="Times New Roman" w:cs="Times New Roman"/>
          <w:b/>
          <w:bCs/>
          <w:color w:val="000000"/>
        </w:rPr>
      </w:pPr>
    </w:p>
    <w:p w14:paraId="09C3D79E" w14:textId="77777777" w:rsidR="00E23F8B" w:rsidRDefault="00E23F8B" w:rsidP="008E2459">
      <w:pPr>
        <w:spacing w:line="480" w:lineRule="auto"/>
        <w:jc w:val="center"/>
        <w:rPr>
          <w:rFonts w:ascii="Times New Roman" w:hAnsi="Times New Roman" w:cs="Times New Roman"/>
          <w:b/>
          <w:bCs/>
          <w:color w:val="000000"/>
        </w:rPr>
      </w:pPr>
    </w:p>
    <w:p w14:paraId="2AD1E85A" w14:textId="75230518" w:rsidR="008E2459" w:rsidRPr="008E2459" w:rsidRDefault="008E2459" w:rsidP="008E2459">
      <w:pPr>
        <w:spacing w:line="480" w:lineRule="auto"/>
        <w:jc w:val="center"/>
        <w:rPr>
          <w:rFonts w:ascii="Times New Roman" w:hAnsi="Times New Roman" w:cs="Times New Roman"/>
          <w:sz w:val="20"/>
          <w:szCs w:val="20"/>
        </w:rPr>
      </w:pPr>
      <w:r w:rsidRPr="008E2459">
        <w:rPr>
          <w:rFonts w:ascii="Times New Roman" w:hAnsi="Times New Roman" w:cs="Times New Roman"/>
          <w:b/>
          <w:bCs/>
          <w:color w:val="000000"/>
        </w:rPr>
        <w:t>Experiment</w:t>
      </w:r>
      <w:r w:rsidR="0038542D">
        <w:rPr>
          <w:rFonts w:ascii="Times New Roman" w:hAnsi="Times New Roman" w:cs="Times New Roman"/>
          <w:b/>
          <w:bCs/>
          <w:color w:val="000000"/>
        </w:rPr>
        <w:t>s</w:t>
      </w:r>
      <w:r w:rsidRPr="008E2459">
        <w:rPr>
          <w:rFonts w:ascii="Times New Roman" w:hAnsi="Times New Roman" w:cs="Times New Roman"/>
          <w:b/>
          <w:bCs/>
          <w:color w:val="000000"/>
        </w:rPr>
        <w:t xml:space="preserve"> </w:t>
      </w:r>
      <w:r w:rsidR="00ED2B87">
        <w:rPr>
          <w:rFonts w:ascii="Times New Roman" w:hAnsi="Times New Roman" w:cs="Times New Roman"/>
          <w:b/>
          <w:bCs/>
          <w:color w:val="000000"/>
        </w:rPr>
        <w:t>5</w:t>
      </w:r>
      <w:r w:rsidR="00D94FB3">
        <w:rPr>
          <w:rFonts w:ascii="Times New Roman" w:hAnsi="Times New Roman" w:cs="Times New Roman"/>
          <w:b/>
          <w:bCs/>
          <w:color w:val="000000"/>
        </w:rPr>
        <w:t xml:space="preserve">a &amp; </w:t>
      </w:r>
      <w:r w:rsidR="00ED2B87">
        <w:rPr>
          <w:rFonts w:ascii="Times New Roman" w:hAnsi="Times New Roman" w:cs="Times New Roman"/>
          <w:b/>
          <w:bCs/>
          <w:color w:val="000000"/>
        </w:rPr>
        <w:t>5</w:t>
      </w:r>
      <w:r w:rsidR="00D94FB3">
        <w:rPr>
          <w:rFonts w:ascii="Times New Roman" w:hAnsi="Times New Roman" w:cs="Times New Roman"/>
          <w:b/>
          <w:bCs/>
          <w:color w:val="000000"/>
        </w:rPr>
        <w:t>b</w:t>
      </w:r>
      <w:r w:rsidRPr="008E2459">
        <w:rPr>
          <w:rFonts w:ascii="Times New Roman" w:hAnsi="Times New Roman" w:cs="Times New Roman"/>
          <w:b/>
          <w:bCs/>
          <w:color w:val="000000"/>
        </w:rPr>
        <w:t xml:space="preserve">: Packed and Unpacked </w:t>
      </w:r>
      <w:r w:rsidR="00491818">
        <w:rPr>
          <w:rFonts w:ascii="Times New Roman" w:hAnsi="Times New Roman" w:cs="Times New Roman"/>
          <w:b/>
          <w:bCs/>
          <w:color w:val="000000"/>
        </w:rPr>
        <w:t>Allocation Decisions</w:t>
      </w:r>
    </w:p>
    <w:p w14:paraId="51CB8296" w14:textId="4D340914" w:rsidR="008E2459" w:rsidRPr="008E2459" w:rsidRDefault="008E2459" w:rsidP="008E2459">
      <w:pPr>
        <w:spacing w:line="480" w:lineRule="auto"/>
        <w:ind w:firstLine="720"/>
        <w:rPr>
          <w:rFonts w:ascii="Times New Roman" w:hAnsi="Times New Roman" w:cs="Times New Roman"/>
          <w:sz w:val="20"/>
          <w:szCs w:val="20"/>
        </w:rPr>
      </w:pPr>
      <w:r w:rsidRPr="008E2459">
        <w:rPr>
          <w:rFonts w:ascii="Times New Roman" w:hAnsi="Times New Roman" w:cs="Times New Roman"/>
          <w:color w:val="222222"/>
        </w:rPr>
        <w:t xml:space="preserve">To reconcile our effects in Experiment </w:t>
      </w:r>
      <w:r w:rsidR="00B60148">
        <w:rPr>
          <w:rFonts w:ascii="Times New Roman" w:hAnsi="Times New Roman" w:cs="Times New Roman"/>
          <w:color w:val="222222"/>
        </w:rPr>
        <w:t>4</w:t>
      </w:r>
      <w:r w:rsidRPr="008E2459">
        <w:rPr>
          <w:rFonts w:ascii="Times New Roman" w:hAnsi="Times New Roman" w:cs="Times New Roman"/>
          <w:color w:val="222222"/>
        </w:rPr>
        <w:t xml:space="preserve">, which demonstrated that people donate more to </w:t>
      </w:r>
      <w:r w:rsidR="004C065E">
        <w:rPr>
          <w:rFonts w:ascii="Times New Roman" w:hAnsi="Times New Roman" w:cs="Times New Roman"/>
          <w:color w:val="222222"/>
        </w:rPr>
        <w:t>multiple requesters</w:t>
      </w:r>
      <w:r w:rsidRPr="008E2459">
        <w:rPr>
          <w:rFonts w:ascii="Times New Roman" w:hAnsi="Times New Roman" w:cs="Times New Roman"/>
          <w:color w:val="222222"/>
        </w:rPr>
        <w:t xml:space="preserve"> than to </w:t>
      </w:r>
      <w:r w:rsidR="004C065E">
        <w:rPr>
          <w:rFonts w:ascii="Times New Roman" w:hAnsi="Times New Roman" w:cs="Times New Roman"/>
          <w:color w:val="222222"/>
        </w:rPr>
        <w:t xml:space="preserve">a </w:t>
      </w:r>
      <w:r w:rsidRPr="008E2459">
        <w:rPr>
          <w:rFonts w:ascii="Times New Roman" w:hAnsi="Times New Roman" w:cs="Times New Roman"/>
          <w:color w:val="222222"/>
        </w:rPr>
        <w:t xml:space="preserve">single </w:t>
      </w:r>
      <w:r w:rsidR="004C065E">
        <w:rPr>
          <w:rFonts w:ascii="Times New Roman" w:hAnsi="Times New Roman" w:cs="Times New Roman"/>
          <w:color w:val="222222"/>
        </w:rPr>
        <w:t>requester</w:t>
      </w:r>
      <w:r w:rsidRPr="008E2459">
        <w:rPr>
          <w:rFonts w:ascii="Times New Roman" w:hAnsi="Times New Roman" w:cs="Times New Roman"/>
          <w:color w:val="222222"/>
        </w:rPr>
        <w:t>, with prior findings demonstrating the opposite, that people</w:t>
      </w:r>
      <w:r w:rsidR="00452DEF">
        <w:rPr>
          <w:rFonts w:ascii="Times New Roman" w:hAnsi="Times New Roman" w:cs="Times New Roman"/>
          <w:color w:val="222222"/>
        </w:rPr>
        <w:t xml:space="preserve"> will at times</w:t>
      </w:r>
      <w:r w:rsidRPr="008E2459">
        <w:rPr>
          <w:rFonts w:ascii="Times New Roman" w:hAnsi="Times New Roman" w:cs="Times New Roman"/>
          <w:color w:val="222222"/>
        </w:rPr>
        <w:t xml:space="preserve"> donate </w:t>
      </w:r>
      <w:r w:rsidRPr="008E2459">
        <w:rPr>
          <w:rFonts w:ascii="Times New Roman" w:hAnsi="Times New Roman" w:cs="Times New Roman"/>
          <w:i/>
          <w:iCs/>
          <w:color w:val="222222"/>
        </w:rPr>
        <w:t xml:space="preserve">less </w:t>
      </w:r>
      <w:r w:rsidRPr="008E2459">
        <w:rPr>
          <w:rFonts w:ascii="Times New Roman" w:hAnsi="Times New Roman" w:cs="Times New Roman"/>
          <w:color w:val="222222"/>
        </w:rPr>
        <w:t xml:space="preserve">to </w:t>
      </w:r>
      <w:r w:rsidR="004C065E">
        <w:rPr>
          <w:rFonts w:ascii="Times New Roman" w:hAnsi="Times New Roman" w:cs="Times New Roman"/>
          <w:color w:val="222222"/>
        </w:rPr>
        <w:t xml:space="preserve">multiple </w:t>
      </w:r>
      <w:r w:rsidRPr="008E2459">
        <w:rPr>
          <w:rFonts w:ascii="Times New Roman" w:hAnsi="Times New Roman" w:cs="Times New Roman"/>
          <w:color w:val="222222"/>
        </w:rPr>
        <w:t xml:space="preserve">individuals than to </w:t>
      </w:r>
      <w:r w:rsidR="00452DEF">
        <w:rPr>
          <w:rFonts w:ascii="Times New Roman" w:hAnsi="Times New Roman" w:cs="Times New Roman"/>
          <w:color w:val="222222"/>
        </w:rPr>
        <w:t xml:space="preserve">a </w:t>
      </w:r>
      <w:r w:rsidRPr="008E2459">
        <w:rPr>
          <w:rFonts w:ascii="Times New Roman" w:hAnsi="Times New Roman" w:cs="Times New Roman"/>
          <w:color w:val="222222"/>
        </w:rPr>
        <w:t>single individual (</w:t>
      </w:r>
      <w:r w:rsidRPr="008E2459">
        <w:rPr>
          <w:rFonts w:ascii="Times New Roman" w:hAnsi="Times New Roman" w:cs="Times New Roman"/>
          <w:color w:val="000000"/>
        </w:rPr>
        <w:t>Kogut &amp; Ritov, 2005a,b; Västfjäll et al., 2014, 2015</w:t>
      </w:r>
      <w:r w:rsidRPr="008E2459">
        <w:rPr>
          <w:rFonts w:ascii="Times New Roman" w:hAnsi="Times New Roman" w:cs="Times New Roman"/>
          <w:color w:val="222222"/>
        </w:rPr>
        <w:t xml:space="preserve">), we </w:t>
      </w:r>
      <w:r w:rsidR="00D94FB3">
        <w:rPr>
          <w:rFonts w:ascii="Times New Roman" w:hAnsi="Times New Roman" w:cs="Times New Roman"/>
          <w:color w:val="222222"/>
        </w:rPr>
        <w:t>designed</w:t>
      </w:r>
      <w:r w:rsidR="00D94FB3" w:rsidRPr="008E2459">
        <w:rPr>
          <w:rFonts w:ascii="Times New Roman" w:hAnsi="Times New Roman" w:cs="Times New Roman"/>
          <w:color w:val="222222"/>
        </w:rPr>
        <w:t xml:space="preserve"> </w:t>
      </w:r>
      <w:r w:rsidR="00D94FB3">
        <w:rPr>
          <w:rFonts w:ascii="Times New Roman" w:hAnsi="Times New Roman" w:cs="Times New Roman"/>
          <w:color w:val="222222"/>
        </w:rPr>
        <w:t>two experiments</w:t>
      </w:r>
      <w:r w:rsidRPr="008E2459">
        <w:rPr>
          <w:rFonts w:ascii="Times New Roman" w:hAnsi="Times New Roman" w:cs="Times New Roman"/>
          <w:color w:val="222222"/>
        </w:rPr>
        <w:t xml:space="preserve">. We expect that when asked to donate directly to each </w:t>
      </w:r>
      <w:r w:rsidR="00491818">
        <w:rPr>
          <w:rFonts w:ascii="Times New Roman" w:hAnsi="Times New Roman" w:cs="Times New Roman"/>
          <w:color w:val="222222"/>
        </w:rPr>
        <w:t>requester, thereby unpacking the allocation decision for each individual requester as our prior experiments have done,</w:t>
      </w:r>
      <w:r w:rsidR="00491818" w:rsidRPr="008E2459">
        <w:rPr>
          <w:rFonts w:ascii="Times New Roman" w:hAnsi="Times New Roman" w:cs="Times New Roman"/>
          <w:color w:val="222222"/>
        </w:rPr>
        <w:t xml:space="preserve"> </w:t>
      </w:r>
      <w:r w:rsidR="00491818">
        <w:rPr>
          <w:rFonts w:ascii="Times New Roman" w:hAnsi="Times New Roman" w:cs="Times New Roman"/>
          <w:color w:val="222222"/>
        </w:rPr>
        <w:t xml:space="preserve">helpers </w:t>
      </w:r>
      <w:r w:rsidRPr="008E2459">
        <w:rPr>
          <w:rFonts w:ascii="Times New Roman" w:hAnsi="Times New Roman" w:cs="Times New Roman"/>
          <w:color w:val="222222"/>
        </w:rPr>
        <w:t xml:space="preserve">will donate more in total to </w:t>
      </w:r>
      <w:r w:rsidR="00491818">
        <w:rPr>
          <w:rFonts w:ascii="Times New Roman" w:hAnsi="Times New Roman" w:cs="Times New Roman"/>
          <w:color w:val="222222"/>
        </w:rPr>
        <w:t xml:space="preserve">multiple requesters </w:t>
      </w:r>
      <w:r w:rsidRPr="008E2459">
        <w:rPr>
          <w:rFonts w:ascii="Times New Roman" w:hAnsi="Times New Roman" w:cs="Times New Roman"/>
          <w:color w:val="222222"/>
        </w:rPr>
        <w:t xml:space="preserve">than </w:t>
      </w:r>
      <w:r w:rsidR="00491818">
        <w:rPr>
          <w:rFonts w:ascii="Times New Roman" w:hAnsi="Times New Roman" w:cs="Times New Roman"/>
          <w:color w:val="222222"/>
        </w:rPr>
        <w:t xml:space="preserve">to </w:t>
      </w:r>
      <w:r w:rsidRPr="008E2459">
        <w:rPr>
          <w:rFonts w:ascii="Times New Roman" w:hAnsi="Times New Roman" w:cs="Times New Roman"/>
          <w:color w:val="222222"/>
        </w:rPr>
        <w:t xml:space="preserve">a single </w:t>
      </w:r>
      <w:r w:rsidR="00491818">
        <w:rPr>
          <w:rFonts w:ascii="Times New Roman" w:hAnsi="Times New Roman" w:cs="Times New Roman"/>
          <w:color w:val="222222"/>
        </w:rPr>
        <w:t>requester</w:t>
      </w:r>
      <w:r w:rsidRPr="008E2459">
        <w:rPr>
          <w:rFonts w:ascii="Times New Roman" w:hAnsi="Times New Roman" w:cs="Times New Roman"/>
          <w:color w:val="222222"/>
        </w:rPr>
        <w:t xml:space="preserve">, because they </w:t>
      </w:r>
      <w:r w:rsidR="00491818">
        <w:rPr>
          <w:rFonts w:ascii="Times New Roman" w:hAnsi="Times New Roman" w:cs="Times New Roman"/>
          <w:color w:val="222222"/>
        </w:rPr>
        <w:t>prefer to distribute their</w:t>
      </w:r>
      <w:r w:rsidRPr="008E2459">
        <w:rPr>
          <w:rFonts w:ascii="Times New Roman" w:hAnsi="Times New Roman" w:cs="Times New Roman"/>
          <w:color w:val="222222"/>
        </w:rPr>
        <w:t xml:space="preserve"> help across </w:t>
      </w:r>
      <w:r w:rsidR="00491818">
        <w:rPr>
          <w:rFonts w:ascii="Times New Roman" w:hAnsi="Times New Roman" w:cs="Times New Roman"/>
          <w:color w:val="222222"/>
        </w:rPr>
        <w:t>the requesters</w:t>
      </w:r>
      <w:r w:rsidRPr="008E2459">
        <w:rPr>
          <w:rFonts w:ascii="Times New Roman" w:hAnsi="Times New Roman" w:cs="Times New Roman"/>
          <w:color w:val="222222"/>
        </w:rPr>
        <w:t xml:space="preserve">. But when asked to donate </w:t>
      </w:r>
      <w:r w:rsidR="00452DEF">
        <w:rPr>
          <w:rFonts w:ascii="Times New Roman" w:hAnsi="Times New Roman" w:cs="Times New Roman"/>
          <w:color w:val="222222"/>
        </w:rPr>
        <w:t xml:space="preserve">to </w:t>
      </w:r>
      <w:r w:rsidR="004F17C5">
        <w:rPr>
          <w:rFonts w:ascii="Times New Roman" w:hAnsi="Times New Roman" w:cs="Times New Roman"/>
          <w:color w:val="222222"/>
        </w:rPr>
        <w:t>a single group</w:t>
      </w:r>
      <w:r w:rsidR="0019393E">
        <w:rPr>
          <w:rFonts w:ascii="Times New Roman" w:hAnsi="Times New Roman" w:cs="Times New Roman"/>
          <w:color w:val="222222"/>
        </w:rPr>
        <w:t xml:space="preserve"> of requesters, thereby packing the allocation decision into a single choice</w:t>
      </w:r>
      <w:r w:rsidRPr="008E2459">
        <w:rPr>
          <w:rFonts w:ascii="Times New Roman" w:hAnsi="Times New Roman" w:cs="Times New Roman"/>
          <w:color w:val="222222"/>
        </w:rPr>
        <w:t xml:space="preserve">, participants will tend to donate more to a single </w:t>
      </w:r>
      <w:r w:rsidR="0019393E">
        <w:rPr>
          <w:rFonts w:ascii="Times New Roman" w:hAnsi="Times New Roman" w:cs="Times New Roman"/>
          <w:color w:val="222222"/>
        </w:rPr>
        <w:t>requester</w:t>
      </w:r>
      <w:r w:rsidR="0019393E" w:rsidRPr="008E2459">
        <w:rPr>
          <w:rFonts w:ascii="Times New Roman" w:hAnsi="Times New Roman" w:cs="Times New Roman"/>
          <w:color w:val="222222"/>
        </w:rPr>
        <w:t xml:space="preserve"> </w:t>
      </w:r>
      <w:r w:rsidRPr="008E2459">
        <w:rPr>
          <w:rFonts w:ascii="Times New Roman" w:hAnsi="Times New Roman" w:cs="Times New Roman"/>
          <w:color w:val="222222"/>
        </w:rPr>
        <w:t xml:space="preserve">than to </w:t>
      </w:r>
      <w:r w:rsidR="004F17C5">
        <w:rPr>
          <w:rFonts w:ascii="Times New Roman" w:hAnsi="Times New Roman" w:cs="Times New Roman"/>
          <w:color w:val="222222"/>
        </w:rPr>
        <w:t>the</w:t>
      </w:r>
      <w:r w:rsidRPr="008E2459">
        <w:rPr>
          <w:rFonts w:ascii="Times New Roman" w:hAnsi="Times New Roman" w:cs="Times New Roman"/>
          <w:color w:val="222222"/>
        </w:rPr>
        <w:t xml:space="preserve"> group </w:t>
      </w:r>
      <w:r w:rsidR="0019393E">
        <w:rPr>
          <w:rFonts w:ascii="Times New Roman" w:hAnsi="Times New Roman" w:cs="Times New Roman"/>
          <w:color w:val="222222"/>
        </w:rPr>
        <w:t xml:space="preserve">of requesters, </w:t>
      </w:r>
      <w:r w:rsidRPr="008E2459">
        <w:rPr>
          <w:rFonts w:ascii="Times New Roman" w:hAnsi="Times New Roman" w:cs="Times New Roman"/>
          <w:color w:val="222222"/>
        </w:rPr>
        <w:t>consistent with the identifiable victim effect.</w:t>
      </w:r>
      <w:r w:rsidR="0019393E">
        <w:rPr>
          <w:rFonts w:ascii="Times New Roman" w:hAnsi="Times New Roman" w:cs="Times New Roman"/>
          <w:color w:val="222222"/>
        </w:rPr>
        <w:t xml:space="preserve"> Because Kogut and Ritov (</w:t>
      </w:r>
      <w:r w:rsidR="0019393E" w:rsidRPr="009B15A6">
        <w:rPr>
          <w:rFonts w:ascii="Times New Roman" w:hAnsi="Times New Roman" w:cs="Times New Roman"/>
          <w:color w:val="222222"/>
        </w:rPr>
        <w:t>2005</w:t>
      </w:r>
      <w:r w:rsidR="006E3F87" w:rsidRPr="009B15A6">
        <w:rPr>
          <w:rFonts w:ascii="Times New Roman" w:hAnsi="Times New Roman" w:cs="Times New Roman"/>
          <w:color w:val="222222"/>
        </w:rPr>
        <w:t>a</w:t>
      </w:r>
      <w:r w:rsidR="0019393E">
        <w:rPr>
          <w:rFonts w:ascii="Times New Roman" w:hAnsi="Times New Roman" w:cs="Times New Roman"/>
          <w:color w:val="222222"/>
        </w:rPr>
        <w:t xml:space="preserve">) found that </w:t>
      </w:r>
      <w:r w:rsidR="006E3F87">
        <w:rPr>
          <w:rFonts w:ascii="Times New Roman" w:hAnsi="Times New Roman" w:cs="Times New Roman"/>
          <w:color w:val="222222"/>
        </w:rPr>
        <w:t>single</w:t>
      </w:r>
      <w:r w:rsidR="0019393E">
        <w:rPr>
          <w:rFonts w:ascii="Times New Roman" w:hAnsi="Times New Roman" w:cs="Times New Roman"/>
          <w:color w:val="222222"/>
        </w:rPr>
        <w:t xml:space="preserve"> victims were particularly likely to attract donations compared to </w:t>
      </w:r>
      <w:r w:rsidR="00B864F8">
        <w:rPr>
          <w:rFonts w:ascii="Times New Roman" w:hAnsi="Times New Roman" w:cs="Times New Roman"/>
          <w:color w:val="222222"/>
        </w:rPr>
        <w:t>multiple</w:t>
      </w:r>
      <w:r w:rsidR="0019393E">
        <w:rPr>
          <w:rFonts w:ascii="Times New Roman" w:hAnsi="Times New Roman" w:cs="Times New Roman"/>
          <w:color w:val="222222"/>
        </w:rPr>
        <w:t xml:space="preserve"> victims when they were individuated, we also individuated all of the requesters </w:t>
      </w:r>
      <w:r w:rsidR="006E3F87">
        <w:rPr>
          <w:rFonts w:ascii="Times New Roman" w:hAnsi="Times New Roman" w:cs="Times New Roman"/>
          <w:color w:val="222222"/>
        </w:rPr>
        <w:t xml:space="preserve">by </w:t>
      </w:r>
      <w:r w:rsidR="0019393E">
        <w:rPr>
          <w:rFonts w:ascii="Times New Roman" w:hAnsi="Times New Roman" w:cs="Times New Roman"/>
          <w:color w:val="222222"/>
        </w:rPr>
        <w:t>including their names, photographs, and needs.</w:t>
      </w:r>
    </w:p>
    <w:p w14:paraId="075D8FAF" w14:textId="7F4F2869"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222222"/>
        </w:rPr>
        <w:t>Method</w:t>
      </w:r>
      <w:r w:rsidR="00D94FB3">
        <w:rPr>
          <w:rFonts w:ascii="Times New Roman" w:hAnsi="Times New Roman" w:cs="Times New Roman"/>
          <w:b/>
          <w:bCs/>
          <w:color w:val="222222"/>
        </w:rPr>
        <w:t xml:space="preserve"> (Experiment </w:t>
      </w:r>
      <w:r w:rsidR="00ED2B87">
        <w:rPr>
          <w:rFonts w:ascii="Times New Roman" w:hAnsi="Times New Roman" w:cs="Times New Roman"/>
          <w:b/>
          <w:bCs/>
          <w:color w:val="222222"/>
        </w:rPr>
        <w:t>5</w:t>
      </w:r>
      <w:r w:rsidR="00D94FB3">
        <w:rPr>
          <w:rFonts w:ascii="Times New Roman" w:hAnsi="Times New Roman" w:cs="Times New Roman"/>
          <w:b/>
          <w:bCs/>
          <w:color w:val="222222"/>
        </w:rPr>
        <w:t>a)</w:t>
      </w:r>
    </w:p>
    <w:p w14:paraId="2B5DE239" w14:textId="4F4B19CC" w:rsidR="008E2459" w:rsidRPr="008E2459" w:rsidRDefault="008E2459" w:rsidP="008E2459">
      <w:pPr>
        <w:spacing w:line="480" w:lineRule="auto"/>
        <w:ind w:firstLine="720"/>
        <w:rPr>
          <w:rFonts w:ascii="Times New Roman" w:hAnsi="Times New Roman" w:cs="Times New Roman"/>
          <w:sz w:val="20"/>
          <w:szCs w:val="20"/>
        </w:rPr>
      </w:pPr>
      <w:r w:rsidRPr="008E2459">
        <w:rPr>
          <w:rFonts w:ascii="Times New Roman" w:hAnsi="Times New Roman" w:cs="Times New Roman"/>
          <w:color w:val="000000"/>
        </w:rPr>
        <w:t>We pre-registered this experiment on AsPredicted.org (</w:t>
      </w:r>
      <w:hyperlink r:id="rId16" w:history="1">
        <w:r w:rsidRPr="008E2459">
          <w:rPr>
            <w:rFonts w:ascii="Times New Roman" w:hAnsi="Times New Roman" w:cs="Times New Roman"/>
            <w:color w:val="1155CC"/>
            <w:u w:val="single"/>
          </w:rPr>
          <w:t>http://aspredicted.org/blind.php?x=ht79ee</w:t>
        </w:r>
      </w:hyperlink>
      <w:r w:rsidRPr="008E2459">
        <w:rPr>
          <w:rFonts w:ascii="Times New Roman" w:hAnsi="Times New Roman" w:cs="Times New Roman"/>
          <w:color w:val="000000"/>
        </w:rPr>
        <w:t>).</w:t>
      </w:r>
    </w:p>
    <w:p w14:paraId="4BBC80A5" w14:textId="77777777" w:rsidR="008E2459" w:rsidRPr="008E2459" w:rsidRDefault="008E2459" w:rsidP="008E2459">
      <w:pPr>
        <w:spacing w:line="480" w:lineRule="auto"/>
        <w:ind w:firstLine="720"/>
        <w:rPr>
          <w:rFonts w:ascii="Times New Roman" w:hAnsi="Times New Roman" w:cs="Times New Roman"/>
          <w:sz w:val="20"/>
          <w:szCs w:val="20"/>
        </w:rPr>
      </w:pPr>
      <w:r w:rsidRPr="008E2459">
        <w:rPr>
          <w:rFonts w:ascii="Times New Roman" w:hAnsi="Times New Roman" w:cs="Times New Roman"/>
          <w:i/>
          <w:iCs/>
          <w:color w:val="000000"/>
        </w:rPr>
        <w:t>Participants</w:t>
      </w:r>
      <w:r w:rsidRPr="008E2459">
        <w:rPr>
          <w:rFonts w:ascii="Times New Roman" w:hAnsi="Times New Roman" w:cs="Times New Roman"/>
          <w:color w:val="000000"/>
        </w:rPr>
        <w:t xml:space="preserve">. We targeted 100 participants per condition and our final sample was 411 adults recruited on Amazon’s Mechanical Turk (U.S. citizens, </w:t>
      </w:r>
      <w:r w:rsidRPr="008E2459">
        <w:rPr>
          <w:rFonts w:ascii="Times New Roman" w:hAnsi="Times New Roman" w:cs="Times New Roman"/>
          <w:i/>
          <w:iCs/>
          <w:color w:val="000000"/>
        </w:rPr>
        <w:t>M</w:t>
      </w:r>
      <w:r w:rsidRPr="008E2459">
        <w:rPr>
          <w:rFonts w:ascii="Times New Roman" w:hAnsi="Times New Roman" w:cs="Times New Roman"/>
          <w:i/>
          <w:iCs/>
          <w:color w:val="000000"/>
          <w:sz w:val="14"/>
          <w:szCs w:val="14"/>
          <w:vertAlign w:val="subscript"/>
        </w:rPr>
        <w:t>age</w:t>
      </w:r>
      <w:r w:rsidRPr="008E2459">
        <w:rPr>
          <w:rFonts w:ascii="Times New Roman" w:hAnsi="Times New Roman" w:cs="Times New Roman"/>
          <w:color w:val="000000"/>
        </w:rPr>
        <w:t xml:space="preserve"> = 38.3, </w:t>
      </w:r>
      <w:r w:rsidRPr="008E2459">
        <w:rPr>
          <w:rFonts w:ascii="Times New Roman" w:hAnsi="Times New Roman" w:cs="Times New Roman"/>
          <w:i/>
          <w:iCs/>
          <w:color w:val="000000"/>
        </w:rPr>
        <w:t>SD</w:t>
      </w:r>
      <w:r w:rsidRPr="008E2459">
        <w:rPr>
          <w:rFonts w:ascii="Times New Roman" w:hAnsi="Times New Roman" w:cs="Times New Roman"/>
          <w:color w:val="000000"/>
        </w:rPr>
        <w:t xml:space="preserve"> = 12.4, 58% females) for $0.25.</w:t>
      </w:r>
    </w:p>
    <w:p w14:paraId="64BCB90B" w14:textId="77777777" w:rsidR="001705B0" w:rsidRPr="008E2459" w:rsidRDefault="008E2459" w:rsidP="001705B0">
      <w:pPr>
        <w:spacing w:line="480" w:lineRule="auto"/>
        <w:rPr>
          <w:rFonts w:ascii="Times New Roman" w:hAnsi="Times New Roman" w:cs="Times New Roman"/>
          <w:sz w:val="20"/>
          <w:szCs w:val="20"/>
        </w:rPr>
      </w:pPr>
      <w:r w:rsidRPr="008E2459">
        <w:rPr>
          <w:rFonts w:ascii="Times New Roman" w:hAnsi="Times New Roman" w:cs="Times New Roman"/>
          <w:color w:val="000000"/>
        </w:rPr>
        <w:t>       </w:t>
      </w:r>
      <w:r w:rsidRPr="008E2459">
        <w:rPr>
          <w:rFonts w:ascii="Times New Roman" w:hAnsi="Times New Roman" w:cs="Times New Roman"/>
          <w:color w:val="000000"/>
        </w:rPr>
        <w:tab/>
      </w:r>
      <w:r w:rsidRPr="008E2459">
        <w:rPr>
          <w:rFonts w:ascii="Times New Roman" w:hAnsi="Times New Roman" w:cs="Times New Roman"/>
          <w:i/>
          <w:iCs/>
          <w:color w:val="000000"/>
        </w:rPr>
        <w:t>Procedure and Materials</w:t>
      </w:r>
      <w:r w:rsidRPr="008E2459">
        <w:rPr>
          <w:rFonts w:ascii="Times New Roman" w:hAnsi="Times New Roman" w:cs="Times New Roman"/>
          <w:color w:val="000000"/>
        </w:rPr>
        <w:t xml:space="preserve">. </w:t>
      </w:r>
      <w:r w:rsidR="001705B0">
        <w:rPr>
          <w:rFonts w:ascii="Times New Roman" w:hAnsi="Times New Roman" w:cs="Times New Roman"/>
          <w:color w:val="000000"/>
        </w:rPr>
        <w:t xml:space="preserve">To increase generalizability, we examined a new helping context: donations to animals </w:t>
      </w:r>
      <w:r w:rsidR="001705B0" w:rsidRPr="008E2459">
        <w:rPr>
          <w:rFonts w:ascii="Times New Roman" w:hAnsi="Times New Roman" w:cs="Times New Roman"/>
          <w:color w:val="000000"/>
        </w:rPr>
        <w:t xml:space="preserve">whose owners had posted campaigns on the crowdfunding </w:t>
      </w:r>
      <w:r w:rsidR="001705B0">
        <w:rPr>
          <w:rFonts w:ascii="Times New Roman" w:hAnsi="Times New Roman" w:cs="Times New Roman"/>
          <w:color w:val="000000"/>
        </w:rPr>
        <w:t>web</w:t>
      </w:r>
      <w:r w:rsidR="001705B0" w:rsidRPr="008E2459">
        <w:rPr>
          <w:rFonts w:ascii="Times New Roman" w:hAnsi="Times New Roman" w:cs="Times New Roman"/>
          <w:color w:val="000000"/>
        </w:rPr>
        <w:t>site GoFundMe (e.g., for medical care, rebuilding after a home fire)</w:t>
      </w:r>
      <w:r w:rsidR="001705B0">
        <w:rPr>
          <w:rFonts w:ascii="Times New Roman" w:hAnsi="Times New Roman" w:cs="Times New Roman"/>
          <w:color w:val="000000"/>
        </w:rPr>
        <w:t>. We randomly selected four animals</w:t>
      </w:r>
      <w:r w:rsidR="001705B0" w:rsidRPr="008E2459">
        <w:rPr>
          <w:rFonts w:ascii="Times New Roman" w:hAnsi="Times New Roman" w:cs="Times New Roman"/>
          <w:color w:val="000000"/>
        </w:rPr>
        <w:t xml:space="preserve"> and created profiles written from the animal’s perspective</w:t>
      </w:r>
      <w:r w:rsidR="001705B0">
        <w:rPr>
          <w:rFonts w:ascii="Times New Roman" w:hAnsi="Times New Roman" w:cs="Times New Roman"/>
          <w:color w:val="000000"/>
        </w:rPr>
        <w:t xml:space="preserve"> (see Supplemental Materials for profiles)</w:t>
      </w:r>
      <w:r w:rsidR="001705B0" w:rsidRPr="008E2459">
        <w:rPr>
          <w:rFonts w:ascii="Times New Roman" w:hAnsi="Times New Roman" w:cs="Times New Roman"/>
          <w:color w:val="000000"/>
        </w:rPr>
        <w:t>. Though the amount requested by each animal / owner was different on the GoFundMe site, we standardized the profile requests (around $900). One profile (Greta the dog) read:</w:t>
      </w:r>
    </w:p>
    <w:p w14:paraId="0AD0BEA0" w14:textId="77777777" w:rsidR="001705B0" w:rsidRDefault="001705B0" w:rsidP="004F17C5">
      <w:pPr>
        <w:ind w:left="720"/>
        <w:rPr>
          <w:rFonts w:ascii="Times New Roman" w:hAnsi="Times New Roman" w:cs="Times New Roman"/>
          <w:color w:val="000000"/>
          <w:sz w:val="22"/>
          <w:szCs w:val="20"/>
        </w:rPr>
      </w:pPr>
      <w:r w:rsidRPr="00357297">
        <w:rPr>
          <w:rFonts w:ascii="Times New Roman" w:hAnsi="Times New Roman" w:cs="Times New Roman"/>
          <w:color w:val="000000"/>
          <w:sz w:val="22"/>
          <w:szCs w:val="20"/>
        </w:rPr>
        <w:t>“I am a therapy dog for the local hospital, but I unexpectedly had a stroke that affected my ability to use all four of my legs. The good news is that I have a good chance for substantial recovery with a lot of care and rehab. But the vet bills have been astronomical and medical insurance only covered a fraction of the bill (around $900). Right now, my owner has to carry me everywhere. Please consider helping my owner with emergency care and rehabilitation costs.”</w:t>
      </w:r>
    </w:p>
    <w:p w14:paraId="2FD974CC" w14:textId="51289A6D" w:rsidR="001705B0" w:rsidRDefault="001705B0" w:rsidP="004F17C5">
      <w:pPr>
        <w:rPr>
          <w:rFonts w:ascii="Times New Roman" w:hAnsi="Times New Roman" w:cs="Times New Roman"/>
          <w:color w:val="000000"/>
        </w:rPr>
      </w:pPr>
    </w:p>
    <w:p w14:paraId="19A00EEA" w14:textId="604D35B5" w:rsidR="008E2459" w:rsidRPr="008E2459" w:rsidRDefault="008E2459" w:rsidP="004F17C5">
      <w:pPr>
        <w:spacing w:line="480" w:lineRule="auto"/>
        <w:ind w:firstLine="720"/>
        <w:rPr>
          <w:rFonts w:ascii="Times New Roman" w:hAnsi="Times New Roman" w:cs="Times New Roman"/>
          <w:sz w:val="20"/>
          <w:szCs w:val="20"/>
        </w:rPr>
      </w:pPr>
      <w:r w:rsidRPr="008E2459">
        <w:rPr>
          <w:rFonts w:ascii="Times New Roman" w:hAnsi="Times New Roman" w:cs="Times New Roman"/>
          <w:color w:val="000000"/>
        </w:rPr>
        <w:t>We randomly assigned participants to one of four conditions</w:t>
      </w:r>
      <w:r w:rsidR="004F17C5">
        <w:rPr>
          <w:rFonts w:ascii="Times New Roman" w:hAnsi="Times New Roman" w:cs="Times New Roman"/>
          <w:color w:val="000000"/>
        </w:rPr>
        <w:t xml:space="preserve"> in a</w:t>
      </w:r>
      <w:r w:rsidRPr="008E2459">
        <w:rPr>
          <w:rFonts w:ascii="Times New Roman" w:hAnsi="Times New Roman" w:cs="Times New Roman"/>
          <w:color w:val="000000"/>
        </w:rPr>
        <w:t xml:space="preserve"> 2 (number of </w:t>
      </w:r>
      <w:r w:rsidR="0019393E">
        <w:rPr>
          <w:rFonts w:ascii="Times New Roman" w:hAnsi="Times New Roman" w:cs="Times New Roman"/>
          <w:color w:val="000000"/>
        </w:rPr>
        <w:t>requesters</w:t>
      </w:r>
      <w:r w:rsidRPr="008E2459">
        <w:rPr>
          <w:rFonts w:ascii="Times New Roman" w:hAnsi="Times New Roman" w:cs="Times New Roman"/>
          <w:color w:val="000000"/>
        </w:rPr>
        <w:t>: one vs. four) × 2 (</w:t>
      </w:r>
      <w:r w:rsidR="0019393E">
        <w:rPr>
          <w:rFonts w:ascii="Times New Roman" w:hAnsi="Times New Roman" w:cs="Times New Roman"/>
          <w:color w:val="000000"/>
        </w:rPr>
        <w:t>allocation decision</w:t>
      </w:r>
      <w:r w:rsidRPr="008E2459">
        <w:rPr>
          <w:rFonts w:ascii="Times New Roman" w:hAnsi="Times New Roman" w:cs="Times New Roman"/>
          <w:color w:val="000000"/>
        </w:rPr>
        <w:t xml:space="preserve">: </w:t>
      </w:r>
      <w:r w:rsidR="00D17993">
        <w:rPr>
          <w:rFonts w:ascii="Times New Roman" w:hAnsi="Times New Roman" w:cs="Times New Roman"/>
          <w:color w:val="000000"/>
        </w:rPr>
        <w:t>unpacked</w:t>
      </w:r>
      <w:r w:rsidRPr="008E2459">
        <w:rPr>
          <w:rFonts w:ascii="Times New Roman" w:hAnsi="Times New Roman" w:cs="Times New Roman"/>
          <w:color w:val="000000"/>
        </w:rPr>
        <w:t xml:space="preserve"> vs. </w:t>
      </w:r>
      <w:r w:rsidR="00D17993">
        <w:rPr>
          <w:rFonts w:ascii="Times New Roman" w:hAnsi="Times New Roman" w:cs="Times New Roman"/>
          <w:color w:val="000000"/>
        </w:rPr>
        <w:t>packed</w:t>
      </w:r>
      <w:r w:rsidRPr="008E2459">
        <w:rPr>
          <w:rFonts w:ascii="Times New Roman" w:hAnsi="Times New Roman" w:cs="Times New Roman"/>
          <w:color w:val="000000"/>
        </w:rPr>
        <w:t>)</w:t>
      </w:r>
      <w:r w:rsidR="004F17C5">
        <w:rPr>
          <w:rFonts w:ascii="Times New Roman" w:hAnsi="Times New Roman" w:cs="Times New Roman"/>
          <w:color w:val="000000"/>
        </w:rPr>
        <w:t xml:space="preserve"> experimental design</w:t>
      </w:r>
      <w:r w:rsidRPr="008E2459">
        <w:rPr>
          <w:rFonts w:ascii="Times New Roman" w:hAnsi="Times New Roman" w:cs="Times New Roman"/>
          <w:color w:val="000000"/>
        </w:rPr>
        <w:t xml:space="preserve">. Participants in the </w:t>
      </w:r>
      <w:r w:rsidR="00D17993">
        <w:rPr>
          <w:rFonts w:ascii="Times New Roman" w:hAnsi="Times New Roman" w:cs="Times New Roman"/>
          <w:color w:val="000000"/>
        </w:rPr>
        <w:t>unpacked</w:t>
      </w:r>
      <w:r w:rsidR="006E3F87">
        <w:rPr>
          <w:rFonts w:ascii="Times New Roman" w:hAnsi="Times New Roman" w:cs="Times New Roman"/>
          <w:color w:val="000000"/>
        </w:rPr>
        <w:t>-decision</w:t>
      </w:r>
      <w:r w:rsidRPr="008E2459">
        <w:rPr>
          <w:rFonts w:ascii="Times New Roman" w:hAnsi="Times New Roman" w:cs="Times New Roman"/>
          <w:color w:val="000000"/>
        </w:rPr>
        <w:t xml:space="preserve"> condition read, “You have now received a bonus of $0.50. You can keep your entire bonus, or share some or all of your bonus with [some or all of] the pet[s] you saw in the p</w:t>
      </w:r>
      <w:r w:rsidR="00D17993">
        <w:rPr>
          <w:rFonts w:ascii="Times New Roman" w:hAnsi="Times New Roman" w:cs="Times New Roman"/>
          <w:color w:val="000000"/>
        </w:rPr>
        <w:t>revious requests.” In the four-</w:t>
      </w:r>
      <w:r w:rsidR="0019393E">
        <w:rPr>
          <w:rFonts w:ascii="Times New Roman" w:hAnsi="Times New Roman" w:cs="Times New Roman"/>
          <w:color w:val="000000"/>
        </w:rPr>
        <w:t>requester</w:t>
      </w:r>
      <w:r w:rsidR="0019393E" w:rsidRPr="008E2459">
        <w:rPr>
          <w:rFonts w:ascii="Times New Roman" w:hAnsi="Times New Roman" w:cs="Times New Roman"/>
          <w:color w:val="000000"/>
        </w:rPr>
        <w:t xml:space="preserve"> </w:t>
      </w:r>
      <w:r w:rsidRPr="008E2459">
        <w:rPr>
          <w:rFonts w:ascii="Times New Roman" w:hAnsi="Times New Roman" w:cs="Times New Roman"/>
          <w:color w:val="000000"/>
        </w:rPr>
        <w:t>condition, participants entered amounts into five boxes (self and each of the four animals listed in randomized order). In the one-</w:t>
      </w:r>
      <w:r w:rsidR="0019393E">
        <w:rPr>
          <w:rFonts w:ascii="Times New Roman" w:hAnsi="Times New Roman" w:cs="Times New Roman"/>
          <w:color w:val="000000"/>
        </w:rPr>
        <w:t>requester</w:t>
      </w:r>
      <w:r w:rsidR="0019393E" w:rsidRPr="008E2459">
        <w:rPr>
          <w:rFonts w:ascii="Times New Roman" w:hAnsi="Times New Roman" w:cs="Times New Roman"/>
          <w:color w:val="000000"/>
        </w:rPr>
        <w:t xml:space="preserve"> </w:t>
      </w:r>
      <w:r w:rsidRPr="008E2459">
        <w:rPr>
          <w:rFonts w:ascii="Times New Roman" w:hAnsi="Times New Roman" w:cs="Times New Roman"/>
          <w:color w:val="000000"/>
        </w:rPr>
        <w:t>condition, participants entered amounts into two boxes (self and the animal in randomized order). We required the total amount in both conditions to sum to $0.50</w:t>
      </w:r>
      <w:r w:rsidR="00834AA9">
        <w:rPr>
          <w:rFonts w:ascii="Times New Roman" w:hAnsi="Times New Roman" w:cs="Times New Roman"/>
          <w:color w:val="000000"/>
        </w:rPr>
        <w:t xml:space="preserve"> (see exact instructions in </w:t>
      </w:r>
      <w:r w:rsidR="00CD7CEF">
        <w:rPr>
          <w:rFonts w:ascii="Times New Roman" w:hAnsi="Times New Roman" w:cs="Times New Roman"/>
          <w:color w:val="000000"/>
        </w:rPr>
        <w:t xml:space="preserve">the </w:t>
      </w:r>
      <w:r w:rsidR="00834AA9">
        <w:rPr>
          <w:rFonts w:ascii="Times New Roman" w:hAnsi="Times New Roman" w:cs="Times New Roman"/>
          <w:color w:val="000000"/>
        </w:rPr>
        <w:t>Supplemental Materials)</w:t>
      </w:r>
      <w:r w:rsidRPr="008E2459">
        <w:rPr>
          <w:rFonts w:ascii="Times New Roman" w:hAnsi="Times New Roman" w:cs="Times New Roman"/>
          <w:color w:val="000000"/>
        </w:rPr>
        <w:t>.</w:t>
      </w:r>
    </w:p>
    <w:p w14:paraId="2C68D9BC" w14:textId="1D404E99" w:rsidR="008E2459" w:rsidRPr="008E2459" w:rsidRDefault="008E2459" w:rsidP="008E2459">
      <w:pPr>
        <w:spacing w:line="480" w:lineRule="auto"/>
        <w:ind w:firstLine="720"/>
        <w:rPr>
          <w:rFonts w:ascii="Times New Roman" w:hAnsi="Times New Roman" w:cs="Times New Roman"/>
          <w:sz w:val="20"/>
          <w:szCs w:val="20"/>
        </w:rPr>
      </w:pPr>
      <w:r w:rsidRPr="008E2459">
        <w:rPr>
          <w:rFonts w:ascii="Times New Roman" w:hAnsi="Times New Roman" w:cs="Times New Roman"/>
          <w:color w:val="000000"/>
        </w:rPr>
        <w:t xml:space="preserve">Participants in the </w:t>
      </w:r>
      <w:r w:rsidR="00D17993">
        <w:rPr>
          <w:rFonts w:ascii="Times New Roman" w:hAnsi="Times New Roman" w:cs="Times New Roman"/>
          <w:color w:val="000000"/>
        </w:rPr>
        <w:t>packed</w:t>
      </w:r>
      <w:r w:rsidR="006E3F87">
        <w:rPr>
          <w:rFonts w:ascii="Times New Roman" w:hAnsi="Times New Roman" w:cs="Times New Roman"/>
          <w:color w:val="000000"/>
        </w:rPr>
        <w:t>-decision</w:t>
      </w:r>
      <w:r w:rsidRPr="008E2459">
        <w:rPr>
          <w:rFonts w:ascii="Times New Roman" w:hAnsi="Times New Roman" w:cs="Times New Roman"/>
          <w:color w:val="000000"/>
        </w:rPr>
        <w:t xml:space="preserve"> condition read, “You have now received a bonus of $0.50. You can keep your entire bonus, or share some or all of</w:t>
      </w:r>
      <w:r w:rsidR="00D17993">
        <w:rPr>
          <w:rFonts w:ascii="Times New Roman" w:hAnsi="Times New Roman" w:cs="Times New Roman"/>
          <w:color w:val="000000"/>
        </w:rPr>
        <w:t xml:space="preserve"> your bonus by donating to the ‘</w:t>
      </w:r>
      <w:r w:rsidRPr="008E2459">
        <w:rPr>
          <w:rFonts w:ascii="Times New Roman" w:hAnsi="Times New Roman" w:cs="Times New Roman"/>
          <w:color w:val="000000"/>
        </w:rPr>
        <w:t>Pets in Need</w:t>
      </w:r>
      <w:r w:rsidR="00D17993">
        <w:rPr>
          <w:rFonts w:ascii="Times New Roman" w:hAnsi="Times New Roman" w:cs="Times New Roman"/>
          <w:color w:val="000000"/>
        </w:rPr>
        <w:t>’ charity.” In the four-</w:t>
      </w:r>
      <w:r w:rsidR="0019393E">
        <w:rPr>
          <w:rFonts w:ascii="Times New Roman" w:hAnsi="Times New Roman" w:cs="Times New Roman"/>
          <w:color w:val="000000"/>
        </w:rPr>
        <w:t>requester</w:t>
      </w:r>
      <w:r w:rsidR="0019393E" w:rsidRPr="008E2459">
        <w:rPr>
          <w:rFonts w:ascii="Times New Roman" w:hAnsi="Times New Roman" w:cs="Times New Roman"/>
          <w:color w:val="000000"/>
        </w:rPr>
        <w:t xml:space="preserve"> </w:t>
      </w:r>
      <w:r w:rsidRPr="008E2459">
        <w:rPr>
          <w:rFonts w:ascii="Times New Roman" w:hAnsi="Times New Roman" w:cs="Times New Roman"/>
          <w:color w:val="000000"/>
        </w:rPr>
        <w:t>and one-</w:t>
      </w:r>
      <w:r w:rsidR="0019393E">
        <w:rPr>
          <w:rFonts w:ascii="Times New Roman" w:hAnsi="Times New Roman" w:cs="Times New Roman"/>
          <w:color w:val="000000"/>
        </w:rPr>
        <w:t xml:space="preserve">requester </w:t>
      </w:r>
      <w:r w:rsidRPr="008E2459">
        <w:rPr>
          <w:rFonts w:ascii="Times New Roman" w:hAnsi="Times New Roman" w:cs="Times New Roman"/>
          <w:color w:val="000000"/>
        </w:rPr>
        <w:t>conditions, participants saw one box in which to input a number; this number could not be more than $0.50.</w:t>
      </w:r>
    </w:p>
    <w:p w14:paraId="4D75DA03" w14:textId="0F646AA3"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color w:val="000000"/>
        </w:rPr>
        <w:t>       </w:t>
      </w:r>
      <w:r w:rsidRPr="008E2459">
        <w:rPr>
          <w:rFonts w:ascii="Times New Roman" w:hAnsi="Times New Roman" w:cs="Times New Roman"/>
          <w:color w:val="000000"/>
        </w:rPr>
        <w:tab/>
        <w:t xml:space="preserve">Participants who saw four </w:t>
      </w:r>
      <w:r w:rsidR="0019393E">
        <w:rPr>
          <w:rFonts w:ascii="Times New Roman" w:hAnsi="Times New Roman" w:cs="Times New Roman"/>
          <w:color w:val="000000"/>
        </w:rPr>
        <w:t>requesters</w:t>
      </w:r>
      <w:r w:rsidR="0019393E"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in need of help additionally rated the fairness of employing a concentrated allocation strategy (“Imagine for a moment that you decided to donate all of your bonus money to one pet out of the four pets that you saw today (that is, giving $0.50 to </w:t>
      </w:r>
      <w:r w:rsidR="004F17C5">
        <w:rPr>
          <w:rFonts w:ascii="Times New Roman" w:hAnsi="Times New Roman" w:cs="Times New Roman"/>
          <w:color w:val="000000"/>
        </w:rPr>
        <w:t>one</w:t>
      </w:r>
      <w:r w:rsidRPr="008E2459">
        <w:rPr>
          <w:rFonts w:ascii="Times New Roman" w:hAnsi="Times New Roman" w:cs="Times New Roman"/>
          <w:color w:val="000000"/>
        </w:rPr>
        <w:t xml:space="preserve"> pet). How fair would this be to the </w:t>
      </w:r>
      <w:r w:rsidR="003D27BE">
        <w:rPr>
          <w:rFonts w:ascii="Times New Roman" w:hAnsi="Times New Roman" w:cs="Times New Roman"/>
          <w:color w:val="000000"/>
        </w:rPr>
        <w:t>four</w:t>
      </w:r>
      <w:r w:rsidRPr="008E2459">
        <w:rPr>
          <w:rFonts w:ascii="Times New Roman" w:hAnsi="Times New Roman" w:cs="Times New Roman"/>
          <w:color w:val="000000"/>
        </w:rPr>
        <w:t xml:space="preserve"> pets?”) and employing a distributed allocation strategy (“Imagine for a moment that you decided to equally distribute your bonus money to all four pets that you saw today (that is, giving $0.10 each to </w:t>
      </w:r>
      <w:r w:rsidR="004F17C5">
        <w:rPr>
          <w:rFonts w:ascii="Times New Roman" w:hAnsi="Times New Roman" w:cs="Times New Roman"/>
          <w:color w:val="000000"/>
        </w:rPr>
        <w:t>four</w:t>
      </w:r>
      <w:r w:rsidRPr="008E2459">
        <w:rPr>
          <w:rFonts w:ascii="Times New Roman" w:hAnsi="Times New Roman" w:cs="Times New Roman"/>
          <w:color w:val="000000"/>
        </w:rPr>
        <w:t xml:space="preserve"> pets</w:t>
      </w:r>
      <w:r w:rsidR="00CD7CEF">
        <w:rPr>
          <w:rFonts w:ascii="Times New Roman" w:hAnsi="Times New Roman" w:cs="Times New Roman"/>
          <w:color w:val="000000"/>
        </w:rPr>
        <w:t xml:space="preserve"> and yourself</w:t>
      </w:r>
      <w:r w:rsidRPr="008E2459">
        <w:rPr>
          <w:rFonts w:ascii="Times New Roman" w:hAnsi="Times New Roman" w:cs="Times New Roman"/>
          <w:color w:val="000000"/>
        </w:rPr>
        <w:t xml:space="preserve">). How fair would this be to the four pets?”) on a scale of 1 = </w:t>
      </w:r>
      <w:r w:rsidR="00C95982">
        <w:rPr>
          <w:rFonts w:ascii="Times New Roman" w:hAnsi="Times New Roman" w:cs="Times New Roman"/>
          <w:i/>
          <w:iCs/>
          <w:color w:val="000000"/>
        </w:rPr>
        <w:t>n</w:t>
      </w:r>
      <w:r w:rsidR="00C95982" w:rsidRPr="008E2459">
        <w:rPr>
          <w:rFonts w:ascii="Times New Roman" w:hAnsi="Times New Roman" w:cs="Times New Roman"/>
          <w:i/>
          <w:iCs/>
          <w:color w:val="000000"/>
        </w:rPr>
        <w:t xml:space="preserve">ot </w:t>
      </w:r>
      <w:r w:rsidRPr="008E2459">
        <w:rPr>
          <w:rFonts w:ascii="Times New Roman" w:hAnsi="Times New Roman" w:cs="Times New Roman"/>
          <w:i/>
          <w:iCs/>
          <w:color w:val="000000"/>
        </w:rPr>
        <w:t>at all fair</w:t>
      </w:r>
      <w:r w:rsidRPr="008E2459">
        <w:rPr>
          <w:rFonts w:ascii="Times New Roman" w:hAnsi="Times New Roman" w:cs="Times New Roman"/>
          <w:color w:val="000000"/>
        </w:rPr>
        <w:t xml:space="preserve"> to 7 = </w:t>
      </w:r>
      <w:r w:rsidR="00C95982">
        <w:rPr>
          <w:rFonts w:ascii="Times New Roman" w:hAnsi="Times New Roman" w:cs="Times New Roman"/>
          <w:i/>
          <w:iCs/>
          <w:color w:val="000000"/>
        </w:rPr>
        <w:t>e</w:t>
      </w:r>
      <w:r w:rsidR="00C95982" w:rsidRPr="008E2459">
        <w:rPr>
          <w:rFonts w:ascii="Times New Roman" w:hAnsi="Times New Roman" w:cs="Times New Roman"/>
          <w:i/>
          <w:iCs/>
          <w:color w:val="000000"/>
        </w:rPr>
        <w:t xml:space="preserve">xtremely </w:t>
      </w:r>
      <w:r w:rsidRPr="008E2459">
        <w:rPr>
          <w:rFonts w:ascii="Times New Roman" w:hAnsi="Times New Roman" w:cs="Times New Roman"/>
          <w:i/>
          <w:iCs/>
          <w:color w:val="000000"/>
        </w:rPr>
        <w:t>fair</w:t>
      </w:r>
      <w:r w:rsidRPr="008E2459">
        <w:rPr>
          <w:rFonts w:ascii="Times New Roman" w:hAnsi="Times New Roman" w:cs="Times New Roman"/>
          <w:color w:val="000000"/>
        </w:rPr>
        <w:t xml:space="preserve"> (counterbalanced order).</w:t>
      </w:r>
    </w:p>
    <w:p w14:paraId="3D398154" w14:textId="230BA86D"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color w:val="000000"/>
        </w:rPr>
        <w:t xml:space="preserve">           Finally, all participants rated their own choice on fairness (“Overall, how fair do you think that the donation you made today was to pets in need?”, 1 = </w:t>
      </w:r>
      <w:r w:rsidR="00C95982">
        <w:rPr>
          <w:rFonts w:ascii="Times New Roman" w:hAnsi="Times New Roman" w:cs="Times New Roman"/>
          <w:i/>
          <w:iCs/>
          <w:color w:val="000000"/>
        </w:rPr>
        <w:t>n</w:t>
      </w:r>
      <w:r w:rsidR="00C95982" w:rsidRPr="008E2459">
        <w:rPr>
          <w:rFonts w:ascii="Times New Roman" w:hAnsi="Times New Roman" w:cs="Times New Roman"/>
          <w:i/>
          <w:iCs/>
          <w:color w:val="000000"/>
        </w:rPr>
        <w:t xml:space="preserve">ot </w:t>
      </w:r>
      <w:r w:rsidRPr="008E2459">
        <w:rPr>
          <w:rFonts w:ascii="Times New Roman" w:hAnsi="Times New Roman" w:cs="Times New Roman"/>
          <w:i/>
          <w:iCs/>
          <w:color w:val="000000"/>
        </w:rPr>
        <w:t>at all fair</w:t>
      </w:r>
      <w:r w:rsidRPr="008E2459">
        <w:rPr>
          <w:rFonts w:ascii="Times New Roman" w:hAnsi="Times New Roman" w:cs="Times New Roman"/>
          <w:color w:val="000000"/>
        </w:rPr>
        <w:t xml:space="preserve">, 7 = </w:t>
      </w:r>
      <w:r w:rsidR="00C95982">
        <w:rPr>
          <w:rFonts w:ascii="Times New Roman" w:hAnsi="Times New Roman" w:cs="Times New Roman"/>
          <w:i/>
          <w:iCs/>
          <w:color w:val="000000"/>
        </w:rPr>
        <w:t>e</w:t>
      </w:r>
      <w:r w:rsidR="00C95982" w:rsidRPr="008E2459">
        <w:rPr>
          <w:rFonts w:ascii="Times New Roman" w:hAnsi="Times New Roman" w:cs="Times New Roman"/>
          <w:i/>
          <w:iCs/>
          <w:color w:val="000000"/>
        </w:rPr>
        <w:t xml:space="preserve">xtremely </w:t>
      </w:r>
      <w:r w:rsidRPr="008E2459">
        <w:rPr>
          <w:rFonts w:ascii="Times New Roman" w:hAnsi="Times New Roman" w:cs="Times New Roman"/>
          <w:i/>
          <w:iCs/>
          <w:color w:val="000000"/>
        </w:rPr>
        <w:t>fair</w:t>
      </w:r>
      <w:r w:rsidRPr="008E2459">
        <w:rPr>
          <w:rFonts w:ascii="Times New Roman" w:hAnsi="Times New Roman" w:cs="Times New Roman"/>
          <w:color w:val="000000"/>
        </w:rPr>
        <w:t xml:space="preserve">), generosity (“Overall, how generous do you think that the donation you made today was to pets in need?”, 1 = </w:t>
      </w:r>
      <w:r w:rsidR="00C95982">
        <w:rPr>
          <w:rFonts w:ascii="Times New Roman" w:hAnsi="Times New Roman" w:cs="Times New Roman"/>
          <w:i/>
          <w:iCs/>
          <w:color w:val="000000"/>
        </w:rPr>
        <w:t>n</w:t>
      </w:r>
      <w:r w:rsidR="00C95982" w:rsidRPr="008E2459">
        <w:rPr>
          <w:rFonts w:ascii="Times New Roman" w:hAnsi="Times New Roman" w:cs="Times New Roman"/>
          <w:i/>
          <w:iCs/>
          <w:color w:val="000000"/>
        </w:rPr>
        <w:t xml:space="preserve">ot </w:t>
      </w:r>
      <w:r w:rsidRPr="008E2459">
        <w:rPr>
          <w:rFonts w:ascii="Times New Roman" w:hAnsi="Times New Roman" w:cs="Times New Roman"/>
          <w:i/>
          <w:iCs/>
          <w:color w:val="000000"/>
        </w:rPr>
        <w:t>at all generous</w:t>
      </w:r>
      <w:r w:rsidRPr="008E2459">
        <w:rPr>
          <w:rFonts w:ascii="Times New Roman" w:hAnsi="Times New Roman" w:cs="Times New Roman"/>
          <w:color w:val="000000"/>
        </w:rPr>
        <w:t xml:space="preserve">, 7 = </w:t>
      </w:r>
      <w:r w:rsidR="00C95982">
        <w:rPr>
          <w:rFonts w:ascii="Times New Roman" w:hAnsi="Times New Roman" w:cs="Times New Roman"/>
          <w:i/>
          <w:iCs/>
          <w:color w:val="000000"/>
        </w:rPr>
        <w:t>e</w:t>
      </w:r>
      <w:r w:rsidR="00C95982" w:rsidRPr="008E2459">
        <w:rPr>
          <w:rFonts w:ascii="Times New Roman" w:hAnsi="Times New Roman" w:cs="Times New Roman"/>
          <w:i/>
          <w:iCs/>
          <w:color w:val="000000"/>
        </w:rPr>
        <w:t xml:space="preserve">xtremely </w:t>
      </w:r>
      <w:r w:rsidRPr="008E2459">
        <w:rPr>
          <w:rFonts w:ascii="Times New Roman" w:hAnsi="Times New Roman" w:cs="Times New Roman"/>
          <w:i/>
          <w:iCs/>
          <w:color w:val="000000"/>
        </w:rPr>
        <w:t>generous</w:t>
      </w:r>
      <w:r w:rsidRPr="008E2459">
        <w:rPr>
          <w:rFonts w:ascii="Times New Roman" w:hAnsi="Times New Roman" w:cs="Times New Roman"/>
          <w:color w:val="000000"/>
        </w:rPr>
        <w:t xml:space="preserve">), and impact (“Overall, how much impact do you think that the donation you made today was to pets in need?”, 1 = </w:t>
      </w:r>
      <w:r w:rsidR="00C95982">
        <w:rPr>
          <w:rFonts w:ascii="Times New Roman" w:hAnsi="Times New Roman" w:cs="Times New Roman"/>
          <w:i/>
          <w:iCs/>
          <w:color w:val="000000"/>
        </w:rPr>
        <w:t>h</w:t>
      </w:r>
      <w:r w:rsidR="00C95982" w:rsidRPr="008E2459">
        <w:rPr>
          <w:rFonts w:ascii="Times New Roman" w:hAnsi="Times New Roman" w:cs="Times New Roman"/>
          <w:i/>
          <w:iCs/>
          <w:color w:val="000000"/>
        </w:rPr>
        <w:t xml:space="preserve">ardly </w:t>
      </w:r>
      <w:r w:rsidRPr="008E2459">
        <w:rPr>
          <w:rFonts w:ascii="Times New Roman" w:hAnsi="Times New Roman" w:cs="Times New Roman"/>
          <w:i/>
          <w:iCs/>
          <w:color w:val="000000"/>
        </w:rPr>
        <w:t>any impact</w:t>
      </w:r>
      <w:r w:rsidRPr="008E2459">
        <w:rPr>
          <w:rFonts w:ascii="Times New Roman" w:hAnsi="Times New Roman" w:cs="Times New Roman"/>
          <w:color w:val="000000"/>
        </w:rPr>
        <w:t xml:space="preserve">, 7 = </w:t>
      </w:r>
      <w:r w:rsidR="00C95982">
        <w:rPr>
          <w:rFonts w:ascii="Times New Roman" w:hAnsi="Times New Roman" w:cs="Times New Roman"/>
          <w:i/>
          <w:iCs/>
          <w:color w:val="000000"/>
        </w:rPr>
        <w:t>a</w:t>
      </w:r>
      <w:r w:rsidR="00C95982" w:rsidRPr="008E2459">
        <w:rPr>
          <w:rFonts w:ascii="Times New Roman" w:hAnsi="Times New Roman" w:cs="Times New Roman"/>
          <w:i/>
          <w:iCs/>
          <w:color w:val="000000"/>
        </w:rPr>
        <w:t xml:space="preserve"> </w:t>
      </w:r>
      <w:r w:rsidRPr="008E2459">
        <w:rPr>
          <w:rFonts w:ascii="Times New Roman" w:hAnsi="Times New Roman" w:cs="Times New Roman"/>
          <w:i/>
          <w:iCs/>
          <w:color w:val="000000"/>
        </w:rPr>
        <w:t>great deal of impact</w:t>
      </w:r>
      <w:r w:rsidR="00754FE0">
        <w:rPr>
          <w:rFonts w:ascii="Times New Roman" w:hAnsi="Times New Roman" w:cs="Times New Roman"/>
          <w:color w:val="000000"/>
        </w:rPr>
        <w:t xml:space="preserve">), and they reported how much </w:t>
      </w:r>
      <w:r w:rsidR="00754FE0" w:rsidRPr="008E2459">
        <w:rPr>
          <w:rFonts w:ascii="Times New Roman" w:hAnsi="Times New Roman" w:cs="Times New Roman"/>
          <w:color w:val="000000"/>
        </w:rPr>
        <w:t xml:space="preserve">sympathy </w:t>
      </w:r>
      <w:r w:rsidR="00754FE0">
        <w:rPr>
          <w:rFonts w:ascii="Times New Roman" w:hAnsi="Times New Roman" w:cs="Times New Roman"/>
          <w:color w:val="000000"/>
        </w:rPr>
        <w:t xml:space="preserve">they felt </w:t>
      </w:r>
      <w:r w:rsidR="00754FE0" w:rsidRPr="008E2459">
        <w:rPr>
          <w:rFonts w:ascii="Times New Roman" w:hAnsi="Times New Roman" w:cs="Times New Roman"/>
          <w:color w:val="000000"/>
        </w:rPr>
        <w:t xml:space="preserve">for </w:t>
      </w:r>
      <w:r w:rsidR="00754FE0">
        <w:rPr>
          <w:rFonts w:ascii="Times New Roman" w:hAnsi="Times New Roman" w:cs="Times New Roman"/>
          <w:color w:val="000000"/>
        </w:rPr>
        <w:t xml:space="preserve">the </w:t>
      </w:r>
      <w:r w:rsidR="00754FE0" w:rsidRPr="008E2459">
        <w:rPr>
          <w:rFonts w:ascii="Times New Roman" w:hAnsi="Times New Roman" w:cs="Times New Roman"/>
          <w:color w:val="000000"/>
        </w:rPr>
        <w:t>animal</w:t>
      </w:r>
      <w:r w:rsidR="00754FE0">
        <w:rPr>
          <w:rFonts w:ascii="Times New Roman" w:hAnsi="Times New Roman" w:cs="Times New Roman"/>
          <w:color w:val="000000"/>
        </w:rPr>
        <w:t>(</w:t>
      </w:r>
      <w:r w:rsidR="00754FE0" w:rsidRPr="008E2459">
        <w:rPr>
          <w:rFonts w:ascii="Times New Roman" w:hAnsi="Times New Roman" w:cs="Times New Roman"/>
          <w:color w:val="000000"/>
        </w:rPr>
        <w:t>s</w:t>
      </w:r>
      <w:r w:rsidR="00754FE0">
        <w:rPr>
          <w:rFonts w:ascii="Times New Roman" w:hAnsi="Times New Roman" w:cs="Times New Roman"/>
          <w:color w:val="000000"/>
        </w:rPr>
        <w:t>)</w:t>
      </w:r>
      <w:r w:rsidR="00754FE0" w:rsidRPr="008E2459">
        <w:rPr>
          <w:rFonts w:ascii="Times New Roman" w:hAnsi="Times New Roman" w:cs="Times New Roman"/>
          <w:color w:val="000000"/>
        </w:rPr>
        <w:t xml:space="preserve"> (“How much sympathy do you have for the pet or pets that you saw today?”, 1 = </w:t>
      </w:r>
      <w:r w:rsidR="00C95982">
        <w:rPr>
          <w:rFonts w:ascii="Times New Roman" w:hAnsi="Times New Roman" w:cs="Times New Roman"/>
          <w:i/>
          <w:iCs/>
          <w:color w:val="000000"/>
        </w:rPr>
        <w:t>n</w:t>
      </w:r>
      <w:r w:rsidR="00C95982" w:rsidRPr="008E2459">
        <w:rPr>
          <w:rFonts w:ascii="Times New Roman" w:hAnsi="Times New Roman" w:cs="Times New Roman"/>
          <w:i/>
          <w:iCs/>
          <w:color w:val="000000"/>
        </w:rPr>
        <w:t xml:space="preserve">ot </w:t>
      </w:r>
      <w:r w:rsidR="00754FE0" w:rsidRPr="008E2459">
        <w:rPr>
          <w:rFonts w:ascii="Times New Roman" w:hAnsi="Times New Roman" w:cs="Times New Roman"/>
          <w:i/>
          <w:iCs/>
          <w:color w:val="000000"/>
        </w:rPr>
        <w:t>much sympathy at all</w:t>
      </w:r>
      <w:r w:rsidR="00754FE0" w:rsidRPr="008E2459">
        <w:rPr>
          <w:rFonts w:ascii="Times New Roman" w:hAnsi="Times New Roman" w:cs="Times New Roman"/>
          <w:color w:val="000000"/>
        </w:rPr>
        <w:t xml:space="preserve">, 7 = </w:t>
      </w:r>
      <w:r w:rsidR="00C95982">
        <w:rPr>
          <w:rFonts w:ascii="Times New Roman" w:hAnsi="Times New Roman" w:cs="Times New Roman"/>
          <w:i/>
          <w:iCs/>
          <w:color w:val="000000"/>
        </w:rPr>
        <w:t>a</w:t>
      </w:r>
      <w:r w:rsidR="00C95982" w:rsidRPr="008E2459">
        <w:rPr>
          <w:rFonts w:ascii="Times New Roman" w:hAnsi="Times New Roman" w:cs="Times New Roman"/>
          <w:i/>
          <w:iCs/>
          <w:color w:val="000000"/>
        </w:rPr>
        <w:t xml:space="preserve"> </w:t>
      </w:r>
      <w:r w:rsidR="00754FE0" w:rsidRPr="008E2459">
        <w:rPr>
          <w:rFonts w:ascii="Times New Roman" w:hAnsi="Times New Roman" w:cs="Times New Roman"/>
          <w:i/>
          <w:iCs/>
          <w:color w:val="000000"/>
        </w:rPr>
        <w:t>lot of sympathy</w:t>
      </w:r>
      <w:r w:rsidR="00754FE0" w:rsidRPr="008E2459">
        <w:rPr>
          <w:rFonts w:ascii="Times New Roman" w:hAnsi="Times New Roman" w:cs="Times New Roman"/>
          <w:color w:val="000000"/>
        </w:rPr>
        <w:t>)</w:t>
      </w:r>
      <w:r w:rsidR="00754FE0">
        <w:rPr>
          <w:rFonts w:ascii="Times New Roman" w:hAnsi="Times New Roman" w:cs="Times New Roman"/>
          <w:color w:val="000000"/>
        </w:rPr>
        <w:t xml:space="preserve">. As control variables, we also asked participants </w:t>
      </w:r>
      <w:r w:rsidRPr="008E2459">
        <w:rPr>
          <w:rFonts w:ascii="Times New Roman" w:hAnsi="Times New Roman" w:cs="Times New Roman"/>
          <w:color w:val="000000"/>
        </w:rPr>
        <w:t xml:space="preserve">whether they were a pet owner (“Are you a pet owner?” </w:t>
      </w:r>
      <w:r w:rsidR="00C95982">
        <w:rPr>
          <w:rFonts w:ascii="Times New Roman" w:hAnsi="Times New Roman" w:cs="Times New Roman"/>
          <w:i/>
          <w:color w:val="000000"/>
        </w:rPr>
        <w:t>y</w:t>
      </w:r>
      <w:r w:rsidR="00C95982" w:rsidRPr="00580A6E">
        <w:rPr>
          <w:rFonts w:ascii="Times New Roman" w:hAnsi="Times New Roman" w:cs="Times New Roman"/>
          <w:i/>
          <w:color w:val="000000"/>
        </w:rPr>
        <w:t>es</w:t>
      </w:r>
      <w:r w:rsidR="00C95982"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or </w:t>
      </w:r>
      <w:r w:rsidR="00C95982">
        <w:rPr>
          <w:rFonts w:ascii="Times New Roman" w:hAnsi="Times New Roman" w:cs="Times New Roman"/>
          <w:i/>
          <w:color w:val="000000"/>
        </w:rPr>
        <w:t>n</w:t>
      </w:r>
      <w:r w:rsidR="00C95982" w:rsidRPr="00580A6E">
        <w:rPr>
          <w:rFonts w:ascii="Times New Roman" w:hAnsi="Times New Roman" w:cs="Times New Roman"/>
          <w:i/>
          <w:color w:val="000000"/>
        </w:rPr>
        <w:t>o</w:t>
      </w:r>
      <w:r w:rsidRPr="008E2459">
        <w:rPr>
          <w:rFonts w:ascii="Times New Roman" w:hAnsi="Times New Roman" w:cs="Times New Roman"/>
          <w:color w:val="000000"/>
        </w:rPr>
        <w:t xml:space="preserve">) and </w:t>
      </w:r>
      <w:r w:rsidR="00754FE0">
        <w:rPr>
          <w:rFonts w:ascii="Times New Roman" w:hAnsi="Times New Roman" w:cs="Times New Roman"/>
          <w:color w:val="000000"/>
        </w:rPr>
        <w:t xml:space="preserve">how often they donated money to </w:t>
      </w:r>
      <w:r w:rsidRPr="008E2459">
        <w:rPr>
          <w:rFonts w:ascii="Times New Roman" w:hAnsi="Times New Roman" w:cs="Times New Roman"/>
          <w:color w:val="000000"/>
        </w:rPr>
        <w:t xml:space="preserve">support animal rights (“Do you ever donate money to support the cause of animal rights or to shelter animals (e.g., Humane Society)?”, 1 = </w:t>
      </w:r>
      <w:r w:rsidR="00C95982">
        <w:rPr>
          <w:rFonts w:ascii="Times New Roman" w:hAnsi="Times New Roman" w:cs="Times New Roman"/>
          <w:i/>
          <w:iCs/>
          <w:color w:val="000000"/>
        </w:rPr>
        <w:t>n</w:t>
      </w:r>
      <w:r w:rsidR="00C95982" w:rsidRPr="008E2459">
        <w:rPr>
          <w:rFonts w:ascii="Times New Roman" w:hAnsi="Times New Roman" w:cs="Times New Roman"/>
          <w:i/>
          <w:iCs/>
          <w:color w:val="000000"/>
        </w:rPr>
        <w:t>ever</w:t>
      </w:r>
      <w:r w:rsidRPr="008E2459">
        <w:rPr>
          <w:rFonts w:ascii="Times New Roman" w:hAnsi="Times New Roman" w:cs="Times New Roman"/>
          <w:color w:val="000000"/>
        </w:rPr>
        <w:t xml:space="preserve">, 6 = </w:t>
      </w:r>
      <w:r w:rsidR="00C95982">
        <w:rPr>
          <w:rFonts w:ascii="Times New Roman" w:hAnsi="Times New Roman" w:cs="Times New Roman"/>
          <w:i/>
          <w:iCs/>
          <w:color w:val="000000"/>
        </w:rPr>
        <w:t>u</w:t>
      </w:r>
      <w:r w:rsidR="00C95982" w:rsidRPr="008E2459">
        <w:rPr>
          <w:rFonts w:ascii="Times New Roman" w:hAnsi="Times New Roman" w:cs="Times New Roman"/>
          <w:i/>
          <w:iCs/>
          <w:color w:val="000000"/>
        </w:rPr>
        <w:t>sually</w:t>
      </w:r>
      <w:r w:rsidRPr="008E2459">
        <w:rPr>
          <w:rFonts w:ascii="Times New Roman" w:hAnsi="Times New Roman" w:cs="Times New Roman"/>
          <w:color w:val="000000"/>
        </w:rPr>
        <w:t>).</w:t>
      </w:r>
    </w:p>
    <w:p w14:paraId="62233DFE" w14:textId="619AD65F"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Results</w:t>
      </w:r>
      <w:r w:rsidR="00D94FB3">
        <w:rPr>
          <w:rFonts w:ascii="Times New Roman" w:hAnsi="Times New Roman" w:cs="Times New Roman"/>
          <w:b/>
          <w:bCs/>
          <w:color w:val="000000"/>
        </w:rPr>
        <w:t xml:space="preserve"> (Experiment </w:t>
      </w:r>
      <w:r w:rsidR="0038542D">
        <w:rPr>
          <w:rFonts w:ascii="Times New Roman" w:hAnsi="Times New Roman" w:cs="Times New Roman"/>
          <w:b/>
          <w:bCs/>
          <w:color w:val="000000"/>
        </w:rPr>
        <w:t>5</w:t>
      </w:r>
      <w:r w:rsidR="00D94FB3">
        <w:rPr>
          <w:rFonts w:ascii="Times New Roman" w:hAnsi="Times New Roman" w:cs="Times New Roman"/>
          <w:b/>
          <w:bCs/>
          <w:color w:val="000000"/>
        </w:rPr>
        <w:t>a)</w:t>
      </w:r>
    </w:p>
    <w:p w14:paraId="20053E75" w14:textId="472FC0F9" w:rsidR="0019393E" w:rsidRPr="008E2459" w:rsidRDefault="0019393E" w:rsidP="0019393E">
      <w:pPr>
        <w:spacing w:line="480" w:lineRule="auto"/>
        <w:ind w:firstLine="720"/>
        <w:rPr>
          <w:rFonts w:ascii="Times New Roman" w:hAnsi="Times New Roman" w:cs="Times New Roman"/>
          <w:sz w:val="20"/>
          <w:szCs w:val="20"/>
        </w:rPr>
      </w:pPr>
      <w:r w:rsidRPr="00C1108C">
        <w:rPr>
          <w:rFonts w:ascii="Times New Roman" w:hAnsi="Times New Roman" w:cs="Times New Roman"/>
          <w:i/>
          <w:color w:val="000000"/>
        </w:rPr>
        <w:t>Allocation decisions</w:t>
      </w:r>
      <w:r>
        <w:rPr>
          <w:rFonts w:ascii="Times New Roman" w:hAnsi="Times New Roman" w:cs="Times New Roman"/>
          <w:color w:val="000000"/>
        </w:rPr>
        <w:t xml:space="preserve">. </w:t>
      </w:r>
      <w:r w:rsidR="006E3F87">
        <w:rPr>
          <w:rFonts w:ascii="Times New Roman" w:hAnsi="Times New Roman" w:cs="Times New Roman"/>
          <w:color w:val="000000"/>
        </w:rPr>
        <w:t xml:space="preserve">We examined participants’ allocation strategies in the four-requester unpacked-decision condition, excluding their allocations to themselves. Replicating prior experiments, distribution was the dominant strategy, </w:t>
      </w:r>
      <w:r w:rsidR="006E3F87" w:rsidRPr="008E2459">
        <w:rPr>
          <w:rFonts w:ascii="Times New Roman" w:hAnsi="Times New Roman" w:cs="Times New Roman"/>
          <w:color w:val="000000"/>
        </w:rPr>
        <w:t>χ</w:t>
      </w:r>
      <w:r w:rsidR="006E3F87" w:rsidRPr="008E2459">
        <w:rPr>
          <w:rFonts w:ascii="Times New Roman" w:hAnsi="Times New Roman" w:cs="Times New Roman"/>
          <w:color w:val="000000"/>
          <w:sz w:val="14"/>
          <w:szCs w:val="14"/>
          <w:vertAlign w:val="superscript"/>
        </w:rPr>
        <w:t xml:space="preserve">2 </w:t>
      </w:r>
      <w:r w:rsidR="006E3F87" w:rsidRPr="008E2459">
        <w:rPr>
          <w:rFonts w:ascii="Times New Roman" w:hAnsi="Times New Roman" w:cs="Times New Roman"/>
          <w:color w:val="000000"/>
        </w:rPr>
        <w:t xml:space="preserve">(1, 102) = </w:t>
      </w:r>
      <w:r w:rsidR="006E3F87">
        <w:rPr>
          <w:rFonts w:ascii="Times New Roman" w:hAnsi="Times New Roman" w:cs="Times New Roman"/>
          <w:color w:val="000000"/>
        </w:rPr>
        <w:t>9.07</w:t>
      </w:r>
      <w:r w:rsidR="006E3F87" w:rsidRPr="008E2459">
        <w:rPr>
          <w:rFonts w:ascii="Times New Roman" w:hAnsi="Times New Roman" w:cs="Times New Roman"/>
          <w:color w:val="000000"/>
        </w:rPr>
        <w:t xml:space="preserve">, </w:t>
      </w:r>
      <w:r w:rsidR="006E3F87" w:rsidRPr="008E2459">
        <w:rPr>
          <w:rFonts w:ascii="Times New Roman" w:hAnsi="Times New Roman" w:cs="Times New Roman"/>
          <w:i/>
          <w:iCs/>
          <w:color w:val="000000"/>
        </w:rPr>
        <w:t>p</w:t>
      </w:r>
      <w:r w:rsidR="006E3F87" w:rsidRPr="008E2459">
        <w:rPr>
          <w:rFonts w:ascii="Times New Roman" w:hAnsi="Times New Roman" w:cs="Times New Roman"/>
          <w:color w:val="000000"/>
        </w:rPr>
        <w:t xml:space="preserve"> </w:t>
      </w:r>
      <w:r w:rsidR="006E3F87">
        <w:rPr>
          <w:rFonts w:ascii="Times New Roman" w:hAnsi="Times New Roman" w:cs="Times New Roman"/>
          <w:color w:val="000000"/>
        </w:rPr>
        <w:t>=</w:t>
      </w:r>
      <w:r w:rsidR="006E3F87" w:rsidRPr="008E2459">
        <w:rPr>
          <w:rFonts w:ascii="Times New Roman" w:hAnsi="Times New Roman" w:cs="Times New Roman"/>
          <w:color w:val="000000"/>
        </w:rPr>
        <w:t xml:space="preserve"> .00</w:t>
      </w:r>
      <w:r w:rsidR="006E3F87">
        <w:rPr>
          <w:rFonts w:ascii="Times New Roman" w:hAnsi="Times New Roman" w:cs="Times New Roman"/>
          <w:color w:val="000000"/>
        </w:rPr>
        <w:t>3</w:t>
      </w:r>
      <w:r w:rsidRPr="008E2459">
        <w:rPr>
          <w:rFonts w:ascii="Times New Roman" w:hAnsi="Times New Roman" w:cs="Times New Roman"/>
          <w:color w:val="000000"/>
        </w:rPr>
        <w:t xml:space="preserve">, </w:t>
      </w:r>
      <w:r w:rsidR="006E3F87">
        <w:rPr>
          <w:rFonts w:ascii="Times New Roman" w:hAnsi="Times New Roman" w:cs="Times New Roman"/>
          <w:color w:val="000000"/>
        </w:rPr>
        <w:t xml:space="preserve">with </w:t>
      </w:r>
      <w:r>
        <w:rPr>
          <w:rFonts w:ascii="Times New Roman" w:hAnsi="Times New Roman" w:cs="Times New Roman"/>
          <w:color w:val="000000"/>
        </w:rPr>
        <w:t xml:space="preserve">73% of </w:t>
      </w:r>
      <w:r w:rsidR="006E3F87">
        <w:rPr>
          <w:rFonts w:ascii="Times New Roman" w:hAnsi="Times New Roman" w:cs="Times New Roman"/>
          <w:color w:val="000000"/>
        </w:rPr>
        <w:t>helpers choosing</w:t>
      </w:r>
      <w:r>
        <w:rPr>
          <w:rFonts w:ascii="Times New Roman" w:hAnsi="Times New Roman" w:cs="Times New Roman"/>
          <w:color w:val="000000"/>
        </w:rPr>
        <w:t xml:space="preserve"> to </w:t>
      </w:r>
      <w:r w:rsidRPr="008E2459">
        <w:rPr>
          <w:rFonts w:ascii="Times New Roman" w:hAnsi="Times New Roman" w:cs="Times New Roman"/>
          <w:color w:val="000000"/>
        </w:rPr>
        <w:t>distribut</w:t>
      </w:r>
      <w:r>
        <w:rPr>
          <w:rFonts w:ascii="Times New Roman" w:hAnsi="Times New Roman" w:cs="Times New Roman"/>
          <w:color w:val="000000"/>
        </w:rPr>
        <w:t>e</w:t>
      </w:r>
      <w:r w:rsidR="006E3F87">
        <w:rPr>
          <w:rFonts w:ascii="Times New Roman" w:hAnsi="Times New Roman" w:cs="Times New Roman"/>
          <w:color w:val="000000"/>
        </w:rPr>
        <w:t xml:space="preserve"> (</w:t>
      </w:r>
      <w:r>
        <w:rPr>
          <w:rFonts w:ascii="Times New Roman" w:hAnsi="Times New Roman" w:cs="Times New Roman"/>
          <w:color w:val="000000"/>
        </w:rPr>
        <w:t>63</w:t>
      </w:r>
      <w:r w:rsidRPr="008E2459">
        <w:rPr>
          <w:rFonts w:ascii="Times New Roman" w:hAnsi="Times New Roman" w:cs="Times New Roman"/>
          <w:color w:val="000000"/>
        </w:rPr>
        <w:t xml:space="preserve">% </w:t>
      </w:r>
      <w:r w:rsidR="006E3F87">
        <w:rPr>
          <w:rFonts w:ascii="Times New Roman" w:hAnsi="Times New Roman" w:cs="Times New Roman"/>
          <w:color w:val="000000"/>
        </w:rPr>
        <w:t>distributed</w:t>
      </w:r>
      <w:r>
        <w:rPr>
          <w:rFonts w:ascii="Times New Roman" w:hAnsi="Times New Roman" w:cs="Times New Roman"/>
          <w:color w:val="000000"/>
        </w:rPr>
        <w:t xml:space="preserve"> completely</w:t>
      </w:r>
      <w:r w:rsidRPr="008E2459">
        <w:rPr>
          <w:rFonts w:ascii="Times New Roman" w:hAnsi="Times New Roman" w:cs="Times New Roman"/>
          <w:color w:val="000000"/>
        </w:rPr>
        <w:t xml:space="preserve"> and </w:t>
      </w:r>
      <w:r>
        <w:rPr>
          <w:rFonts w:ascii="Times New Roman" w:hAnsi="Times New Roman" w:cs="Times New Roman"/>
          <w:color w:val="000000"/>
        </w:rPr>
        <w:t>33</w:t>
      </w:r>
      <w:r w:rsidRPr="008E2459">
        <w:rPr>
          <w:rFonts w:ascii="Times New Roman" w:hAnsi="Times New Roman" w:cs="Times New Roman"/>
          <w:color w:val="000000"/>
        </w:rPr>
        <w:t xml:space="preserve">% </w:t>
      </w:r>
      <w:r w:rsidR="006E3F87">
        <w:rPr>
          <w:rFonts w:ascii="Times New Roman" w:hAnsi="Times New Roman" w:cs="Times New Roman"/>
          <w:color w:val="000000"/>
        </w:rPr>
        <w:t xml:space="preserve">distributed equally; </w:t>
      </w:r>
      <w:r>
        <w:rPr>
          <w:rFonts w:ascii="Times New Roman" w:hAnsi="Times New Roman" w:cs="Times New Roman"/>
          <w:color w:val="000000"/>
        </w:rPr>
        <w:t xml:space="preserve">see Table </w:t>
      </w:r>
      <w:r w:rsidR="004F17C5">
        <w:rPr>
          <w:rFonts w:ascii="Times New Roman" w:hAnsi="Times New Roman" w:cs="Times New Roman"/>
          <w:color w:val="000000"/>
        </w:rPr>
        <w:t>9</w:t>
      </w:r>
      <w:r>
        <w:rPr>
          <w:rFonts w:ascii="Times New Roman" w:hAnsi="Times New Roman" w:cs="Times New Roman"/>
          <w:color w:val="000000"/>
        </w:rPr>
        <w:t>)</w:t>
      </w:r>
      <w:r w:rsidRPr="008E2459">
        <w:rPr>
          <w:rFonts w:ascii="Times New Roman" w:hAnsi="Times New Roman" w:cs="Times New Roman"/>
          <w:color w:val="000000"/>
        </w:rPr>
        <w:t xml:space="preserve">. Much less common was the strategy of concentrating donations toward one </w:t>
      </w:r>
      <w:r w:rsidR="00D4201D">
        <w:rPr>
          <w:rFonts w:ascii="Times New Roman" w:hAnsi="Times New Roman" w:cs="Times New Roman"/>
          <w:color w:val="000000"/>
        </w:rPr>
        <w:t>requester</w:t>
      </w:r>
      <w:r w:rsidRPr="008E2459">
        <w:rPr>
          <w:rFonts w:ascii="Times New Roman" w:hAnsi="Times New Roman" w:cs="Times New Roman"/>
          <w:color w:val="000000"/>
        </w:rPr>
        <w:t xml:space="preserve"> (27% of </w:t>
      </w:r>
      <w:r w:rsidR="006E3F87">
        <w:rPr>
          <w:rFonts w:ascii="Times New Roman" w:hAnsi="Times New Roman" w:cs="Times New Roman"/>
          <w:color w:val="000000"/>
        </w:rPr>
        <w:t>helpers</w:t>
      </w:r>
      <w:r w:rsidRPr="008E2459">
        <w:rPr>
          <w:rFonts w:ascii="Times New Roman" w:hAnsi="Times New Roman" w:cs="Times New Roman"/>
          <w:color w:val="000000"/>
        </w:rPr>
        <w:t>).</w:t>
      </w:r>
    </w:p>
    <w:p w14:paraId="3FFFC7B7" w14:textId="77777777" w:rsidR="00744034" w:rsidRDefault="00744034" w:rsidP="0019393E">
      <w:pPr>
        <w:spacing w:line="480" w:lineRule="auto"/>
        <w:rPr>
          <w:rFonts w:ascii="Times New Roman" w:hAnsi="Times New Roman"/>
          <w:b/>
        </w:rPr>
      </w:pPr>
    </w:p>
    <w:p w14:paraId="6CF35C87" w14:textId="77777777" w:rsidR="00744034" w:rsidRDefault="00744034" w:rsidP="0019393E">
      <w:pPr>
        <w:spacing w:line="480" w:lineRule="auto"/>
        <w:rPr>
          <w:rFonts w:ascii="Times New Roman" w:hAnsi="Times New Roman"/>
          <w:b/>
        </w:rPr>
      </w:pPr>
    </w:p>
    <w:p w14:paraId="39336EEA" w14:textId="77777777" w:rsidR="00E23F8B" w:rsidRDefault="00E23F8B" w:rsidP="0019393E">
      <w:pPr>
        <w:spacing w:line="480" w:lineRule="auto"/>
        <w:rPr>
          <w:rFonts w:ascii="Times New Roman" w:hAnsi="Times New Roman"/>
          <w:b/>
        </w:rPr>
      </w:pPr>
    </w:p>
    <w:p w14:paraId="0532C86D" w14:textId="77777777" w:rsidR="00E23F8B" w:rsidRDefault="00E23F8B" w:rsidP="0019393E">
      <w:pPr>
        <w:spacing w:line="480" w:lineRule="auto"/>
        <w:rPr>
          <w:rFonts w:ascii="Times New Roman" w:hAnsi="Times New Roman"/>
          <w:b/>
        </w:rPr>
      </w:pPr>
    </w:p>
    <w:p w14:paraId="083FA0AB" w14:textId="77777777" w:rsidR="00E23F8B" w:rsidRDefault="00E23F8B" w:rsidP="0019393E">
      <w:pPr>
        <w:spacing w:line="480" w:lineRule="auto"/>
        <w:rPr>
          <w:rFonts w:ascii="Times New Roman" w:hAnsi="Times New Roman"/>
          <w:b/>
        </w:rPr>
      </w:pPr>
    </w:p>
    <w:p w14:paraId="0C0373E6" w14:textId="77777777" w:rsidR="00E23F8B" w:rsidRDefault="00E23F8B" w:rsidP="0019393E">
      <w:pPr>
        <w:spacing w:line="480" w:lineRule="auto"/>
        <w:rPr>
          <w:rFonts w:ascii="Times New Roman" w:hAnsi="Times New Roman"/>
          <w:b/>
        </w:rPr>
      </w:pPr>
    </w:p>
    <w:p w14:paraId="7B8205BC" w14:textId="77777777" w:rsidR="00E23F8B" w:rsidRDefault="00E23F8B" w:rsidP="0019393E">
      <w:pPr>
        <w:spacing w:line="480" w:lineRule="auto"/>
        <w:rPr>
          <w:rFonts w:ascii="Times New Roman" w:hAnsi="Times New Roman"/>
          <w:b/>
        </w:rPr>
      </w:pPr>
    </w:p>
    <w:p w14:paraId="4622EC91" w14:textId="77777777" w:rsidR="00E23F8B" w:rsidRDefault="00E23F8B" w:rsidP="0019393E">
      <w:pPr>
        <w:spacing w:line="480" w:lineRule="auto"/>
        <w:rPr>
          <w:rFonts w:ascii="Times New Roman" w:hAnsi="Times New Roman"/>
          <w:b/>
        </w:rPr>
      </w:pPr>
    </w:p>
    <w:p w14:paraId="44DA4679" w14:textId="77777777" w:rsidR="00E23F8B" w:rsidRDefault="00E23F8B" w:rsidP="0019393E">
      <w:pPr>
        <w:spacing w:line="480" w:lineRule="auto"/>
        <w:rPr>
          <w:rFonts w:ascii="Times New Roman" w:hAnsi="Times New Roman"/>
          <w:b/>
        </w:rPr>
      </w:pPr>
    </w:p>
    <w:p w14:paraId="04CE7AF5" w14:textId="77777777" w:rsidR="00E23F8B" w:rsidRDefault="00E23F8B" w:rsidP="0019393E">
      <w:pPr>
        <w:spacing w:line="480" w:lineRule="auto"/>
        <w:rPr>
          <w:rFonts w:ascii="Times New Roman" w:hAnsi="Times New Roman"/>
          <w:b/>
        </w:rPr>
      </w:pPr>
    </w:p>
    <w:p w14:paraId="004FCB2B" w14:textId="77777777" w:rsidR="00E23F8B" w:rsidRDefault="00E23F8B" w:rsidP="0019393E">
      <w:pPr>
        <w:spacing w:line="480" w:lineRule="auto"/>
        <w:rPr>
          <w:rFonts w:ascii="Times New Roman" w:hAnsi="Times New Roman"/>
          <w:b/>
        </w:rPr>
      </w:pPr>
    </w:p>
    <w:p w14:paraId="1031F303" w14:textId="77777777" w:rsidR="00E23F8B" w:rsidRDefault="00E23F8B" w:rsidP="0019393E">
      <w:pPr>
        <w:spacing w:line="480" w:lineRule="auto"/>
        <w:rPr>
          <w:rFonts w:ascii="Times New Roman" w:hAnsi="Times New Roman"/>
          <w:b/>
        </w:rPr>
      </w:pPr>
    </w:p>
    <w:p w14:paraId="67446B04" w14:textId="77777777" w:rsidR="00E23F8B" w:rsidRDefault="00E23F8B" w:rsidP="0019393E">
      <w:pPr>
        <w:spacing w:line="480" w:lineRule="auto"/>
        <w:rPr>
          <w:rFonts w:ascii="Times New Roman" w:hAnsi="Times New Roman"/>
          <w:b/>
        </w:rPr>
      </w:pPr>
    </w:p>
    <w:p w14:paraId="46CA781D" w14:textId="77777777" w:rsidR="00E23F8B" w:rsidRDefault="00E23F8B" w:rsidP="0019393E">
      <w:pPr>
        <w:spacing w:line="480" w:lineRule="auto"/>
        <w:rPr>
          <w:rFonts w:ascii="Times New Roman" w:hAnsi="Times New Roman"/>
          <w:b/>
        </w:rPr>
      </w:pPr>
    </w:p>
    <w:p w14:paraId="606EBFA8" w14:textId="77777777" w:rsidR="00E23F8B" w:rsidRDefault="00E23F8B" w:rsidP="0019393E">
      <w:pPr>
        <w:spacing w:line="480" w:lineRule="auto"/>
        <w:rPr>
          <w:rFonts w:ascii="Times New Roman" w:hAnsi="Times New Roman"/>
          <w:b/>
        </w:rPr>
      </w:pPr>
    </w:p>
    <w:p w14:paraId="13BB890B" w14:textId="77777777" w:rsidR="00E23F8B" w:rsidRDefault="00E23F8B" w:rsidP="0019393E">
      <w:pPr>
        <w:spacing w:line="480" w:lineRule="auto"/>
        <w:rPr>
          <w:rFonts w:ascii="Times New Roman" w:hAnsi="Times New Roman"/>
          <w:b/>
        </w:rPr>
      </w:pPr>
    </w:p>
    <w:p w14:paraId="1C852BE3" w14:textId="77777777" w:rsidR="00E23F8B" w:rsidRDefault="00E23F8B" w:rsidP="0019393E">
      <w:pPr>
        <w:spacing w:line="480" w:lineRule="auto"/>
        <w:rPr>
          <w:rFonts w:ascii="Times New Roman" w:hAnsi="Times New Roman"/>
          <w:b/>
        </w:rPr>
      </w:pPr>
    </w:p>
    <w:p w14:paraId="3BF1627B" w14:textId="77777777" w:rsidR="00E23F8B" w:rsidRDefault="00E23F8B" w:rsidP="0019393E">
      <w:pPr>
        <w:spacing w:line="480" w:lineRule="auto"/>
        <w:rPr>
          <w:rFonts w:ascii="Times New Roman" w:hAnsi="Times New Roman"/>
          <w:b/>
        </w:rPr>
      </w:pPr>
    </w:p>
    <w:p w14:paraId="365BD94F" w14:textId="77777777" w:rsidR="00E23F8B" w:rsidRDefault="00E23F8B" w:rsidP="0019393E">
      <w:pPr>
        <w:spacing w:line="480" w:lineRule="auto"/>
        <w:rPr>
          <w:rFonts w:ascii="Times New Roman" w:hAnsi="Times New Roman"/>
          <w:b/>
        </w:rPr>
      </w:pPr>
    </w:p>
    <w:p w14:paraId="0439CFC5" w14:textId="3945C64D" w:rsidR="0019393E" w:rsidRDefault="0019393E" w:rsidP="0019393E">
      <w:pPr>
        <w:spacing w:line="480" w:lineRule="auto"/>
        <w:rPr>
          <w:rFonts w:ascii="Times New Roman" w:hAnsi="Times New Roman"/>
          <w:b/>
        </w:rPr>
      </w:pPr>
      <w:r w:rsidRPr="00FA1453">
        <w:rPr>
          <w:rFonts w:ascii="Times New Roman" w:hAnsi="Times New Roman"/>
          <w:b/>
        </w:rPr>
        <w:t xml:space="preserve">Table </w:t>
      </w:r>
      <w:r w:rsidR="00B873AA">
        <w:rPr>
          <w:rFonts w:ascii="Times New Roman" w:hAnsi="Times New Roman"/>
          <w:b/>
        </w:rPr>
        <w:t>9</w:t>
      </w:r>
      <w:r w:rsidRPr="00FA1453">
        <w:rPr>
          <w:rFonts w:ascii="Times New Roman" w:hAnsi="Times New Roman"/>
          <w:b/>
        </w:rPr>
        <w:t>.</w:t>
      </w:r>
      <w:r>
        <w:rPr>
          <w:rFonts w:ascii="Times New Roman" w:hAnsi="Times New Roman"/>
          <w:b/>
        </w:rPr>
        <w:t xml:space="preserve"> </w:t>
      </w:r>
      <w:r>
        <w:rPr>
          <w:rFonts w:ascii="Times New Roman" w:hAnsi="Times New Roman"/>
        </w:rPr>
        <w:t xml:space="preserve">Allocation strategy of participants by condition in Experiment </w:t>
      </w:r>
      <w:r w:rsidR="00B21982">
        <w:rPr>
          <w:rFonts w:ascii="Times New Roman" w:hAnsi="Times New Roman"/>
        </w:rPr>
        <w:t>5</w:t>
      </w:r>
      <w:r>
        <w:rPr>
          <w:rFonts w:ascii="Times New Roman" w:hAnsi="Times New Roman"/>
        </w:rPr>
        <w:t>a.</w:t>
      </w:r>
    </w:p>
    <w:tbl>
      <w:tblPr>
        <w:tblStyle w:val="TableGrid"/>
        <w:tblW w:w="0" w:type="auto"/>
        <w:tblLook w:val="04A0" w:firstRow="1" w:lastRow="0" w:firstColumn="1" w:lastColumn="0" w:noHBand="0" w:noVBand="1"/>
      </w:tblPr>
      <w:tblGrid>
        <w:gridCol w:w="3139"/>
        <w:gridCol w:w="1336"/>
        <w:gridCol w:w="1486"/>
        <w:gridCol w:w="1447"/>
        <w:gridCol w:w="1448"/>
      </w:tblGrid>
      <w:tr w:rsidR="0019393E" w:rsidRPr="00DC69A9" w14:paraId="4564062D" w14:textId="77777777" w:rsidTr="00266054">
        <w:tc>
          <w:tcPr>
            <w:tcW w:w="3139" w:type="dxa"/>
            <w:tcBorders>
              <w:left w:val="nil"/>
              <w:right w:val="nil"/>
            </w:tcBorders>
            <w:vAlign w:val="center"/>
          </w:tcPr>
          <w:p w14:paraId="38E4740F" w14:textId="149CF630" w:rsidR="0019393E" w:rsidRPr="00DC69A9" w:rsidRDefault="0019393E" w:rsidP="0019393E">
            <w:pPr>
              <w:rPr>
                <w:rFonts w:ascii="Times New Roman" w:hAnsi="Times New Roman"/>
              </w:rPr>
            </w:pPr>
            <w:r>
              <w:rPr>
                <w:rFonts w:ascii="Times New Roman" w:hAnsi="Times New Roman"/>
              </w:rPr>
              <w:t xml:space="preserve">Allocation </w:t>
            </w:r>
            <w:r w:rsidRPr="00DC69A9">
              <w:rPr>
                <w:rFonts w:ascii="Times New Roman" w:hAnsi="Times New Roman"/>
              </w:rPr>
              <w:t>strategy</w:t>
            </w:r>
          </w:p>
        </w:tc>
        <w:tc>
          <w:tcPr>
            <w:tcW w:w="1336" w:type="dxa"/>
            <w:tcBorders>
              <w:left w:val="nil"/>
              <w:bottom w:val="single" w:sz="4" w:space="0" w:color="auto"/>
              <w:right w:val="nil"/>
            </w:tcBorders>
            <w:vAlign w:val="center"/>
          </w:tcPr>
          <w:p w14:paraId="2F4545D5" w14:textId="03462DC0" w:rsidR="0019393E" w:rsidRPr="00DC69A9" w:rsidRDefault="0019393E" w:rsidP="0019393E">
            <w:pPr>
              <w:jc w:val="center"/>
              <w:rPr>
                <w:rFonts w:ascii="Times New Roman" w:hAnsi="Times New Roman"/>
              </w:rPr>
            </w:pPr>
            <w:r>
              <w:rPr>
                <w:rFonts w:ascii="Times New Roman" w:hAnsi="Times New Roman"/>
              </w:rPr>
              <w:t>#</w:t>
            </w:r>
            <w:r w:rsidRPr="00DC69A9">
              <w:rPr>
                <w:rFonts w:ascii="Times New Roman" w:hAnsi="Times New Roman"/>
              </w:rPr>
              <w:t xml:space="preserve"> of participants adopting this strategy</w:t>
            </w:r>
          </w:p>
        </w:tc>
        <w:tc>
          <w:tcPr>
            <w:tcW w:w="1486" w:type="dxa"/>
            <w:tcBorders>
              <w:left w:val="nil"/>
              <w:bottom w:val="single" w:sz="4" w:space="0" w:color="auto"/>
              <w:right w:val="nil"/>
            </w:tcBorders>
            <w:vAlign w:val="center"/>
          </w:tcPr>
          <w:p w14:paraId="0F94C2D1" w14:textId="74380B67" w:rsidR="0019393E" w:rsidRPr="00DC69A9" w:rsidRDefault="0019393E" w:rsidP="000E6D40">
            <w:pPr>
              <w:jc w:val="center"/>
              <w:rPr>
                <w:rFonts w:ascii="Times New Roman" w:hAnsi="Times New Roman"/>
              </w:rPr>
            </w:pPr>
            <w:r>
              <w:rPr>
                <w:rFonts w:ascii="Times New Roman" w:hAnsi="Times New Roman"/>
              </w:rPr>
              <w:t>%</w:t>
            </w:r>
            <w:r w:rsidRPr="00DC69A9">
              <w:rPr>
                <w:rFonts w:ascii="Times New Roman" w:hAnsi="Times New Roman"/>
              </w:rPr>
              <w:t xml:space="preserve"> of participants adopting this strategy</w:t>
            </w:r>
          </w:p>
        </w:tc>
        <w:tc>
          <w:tcPr>
            <w:tcW w:w="1447" w:type="dxa"/>
            <w:tcBorders>
              <w:left w:val="nil"/>
              <w:bottom w:val="single" w:sz="4" w:space="0" w:color="auto"/>
              <w:right w:val="nil"/>
            </w:tcBorders>
            <w:vAlign w:val="center"/>
          </w:tcPr>
          <w:p w14:paraId="59027583" w14:textId="3E7804DA" w:rsidR="0019393E" w:rsidRPr="00DC69A9" w:rsidRDefault="0019393E">
            <w:pPr>
              <w:jc w:val="center"/>
              <w:rPr>
                <w:rFonts w:ascii="Times New Roman" w:hAnsi="Times New Roman"/>
              </w:rPr>
            </w:pPr>
            <w:r w:rsidRPr="00DC69A9">
              <w:rPr>
                <w:rFonts w:ascii="Times New Roman" w:hAnsi="Times New Roman"/>
              </w:rPr>
              <w:t xml:space="preserve">Average amount </w:t>
            </w:r>
            <w:r>
              <w:rPr>
                <w:rFonts w:ascii="Times New Roman" w:hAnsi="Times New Roman"/>
              </w:rPr>
              <w:t xml:space="preserve">given across all </w:t>
            </w:r>
            <w:r w:rsidR="006E3F87">
              <w:rPr>
                <w:rFonts w:ascii="Times New Roman" w:hAnsi="Times New Roman"/>
              </w:rPr>
              <w:t>requesters</w:t>
            </w:r>
          </w:p>
        </w:tc>
        <w:tc>
          <w:tcPr>
            <w:tcW w:w="1448" w:type="dxa"/>
            <w:tcBorders>
              <w:left w:val="nil"/>
              <w:bottom w:val="single" w:sz="4" w:space="0" w:color="auto"/>
              <w:right w:val="nil"/>
            </w:tcBorders>
            <w:vAlign w:val="center"/>
          </w:tcPr>
          <w:p w14:paraId="4E62F529" w14:textId="2E1732A9" w:rsidR="0019393E" w:rsidRPr="00DC69A9" w:rsidRDefault="0019393E">
            <w:pPr>
              <w:jc w:val="center"/>
              <w:rPr>
                <w:rFonts w:ascii="Times New Roman" w:hAnsi="Times New Roman"/>
              </w:rPr>
            </w:pPr>
            <w:r>
              <w:rPr>
                <w:rFonts w:ascii="Times New Roman" w:hAnsi="Times New Roman"/>
              </w:rPr>
              <w:t xml:space="preserve">Average amount given per </w:t>
            </w:r>
            <w:r w:rsidR="006E3F87">
              <w:rPr>
                <w:rFonts w:ascii="Times New Roman" w:hAnsi="Times New Roman"/>
              </w:rPr>
              <w:t>requester</w:t>
            </w:r>
          </w:p>
        </w:tc>
      </w:tr>
      <w:tr w:rsidR="0019393E" w14:paraId="2A11B615" w14:textId="77777777" w:rsidTr="0019393E">
        <w:tc>
          <w:tcPr>
            <w:tcW w:w="8856" w:type="dxa"/>
            <w:gridSpan w:val="5"/>
            <w:tcBorders>
              <w:left w:val="nil"/>
              <w:right w:val="nil"/>
            </w:tcBorders>
            <w:vAlign w:val="center"/>
          </w:tcPr>
          <w:p w14:paraId="294DD5D9" w14:textId="7F787E5D" w:rsidR="0019393E" w:rsidRDefault="0019393E">
            <w:pPr>
              <w:rPr>
                <w:rFonts w:ascii="Times New Roman" w:hAnsi="Times New Roman"/>
              </w:rPr>
            </w:pPr>
            <w:r>
              <w:rPr>
                <w:rFonts w:ascii="Times New Roman" w:hAnsi="Times New Roman"/>
                <w:b/>
              </w:rPr>
              <w:t>Four</w:t>
            </w:r>
            <w:r w:rsidRPr="00AA53E7">
              <w:rPr>
                <w:rFonts w:ascii="Times New Roman" w:hAnsi="Times New Roman"/>
                <w:b/>
              </w:rPr>
              <w:t>-</w:t>
            </w:r>
            <w:r w:rsidR="006E3F87">
              <w:rPr>
                <w:rFonts w:ascii="Times New Roman" w:hAnsi="Times New Roman"/>
                <w:b/>
              </w:rPr>
              <w:t xml:space="preserve">Requester, Unpacked-Decision </w:t>
            </w:r>
            <w:r w:rsidRPr="00AA53E7">
              <w:rPr>
                <w:rFonts w:ascii="Times New Roman" w:hAnsi="Times New Roman"/>
                <w:b/>
              </w:rPr>
              <w:t>Condition</w:t>
            </w:r>
          </w:p>
        </w:tc>
      </w:tr>
      <w:tr w:rsidR="0019393E" w14:paraId="4D494C24" w14:textId="77777777" w:rsidTr="00266054">
        <w:tc>
          <w:tcPr>
            <w:tcW w:w="3139" w:type="dxa"/>
            <w:tcBorders>
              <w:left w:val="nil"/>
              <w:bottom w:val="single" w:sz="4" w:space="0" w:color="auto"/>
              <w:right w:val="nil"/>
            </w:tcBorders>
            <w:vAlign w:val="center"/>
          </w:tcPr>
          <w:p w14:paraId="04830BB7" w14:textId="77777777" w:rsidR="0019393E" w:rsidRPr="00DC69A9" w:rsidRDefault="0019393E" w:rsidP="0019393E">
            <w:pPr>
              <w:ind w:left="360"/>
              <w:rPr>
                <w:rFonts w:ascii="Times New Roman" w:hAnsi="Times New Roman"/>
              </w:rPr>
            </w:pPr>
            <w:r>
              <w:rPr>
                <w:rFonts w:ascii="Times New Roman" w:hAnsi="Times New Roman"/>
              </w:rPr>
              <w:t>Keep the bonus entirely for themselves</w:t>
            </w:r>
          </w:p>
        </w:tc>
        <w:tc>
          <w:tcPr>
            <w:tcW w:w="1336" w:type="dxa"/>
            <w:tcBorders>
              <w:left w:val="nil"/>
              <w:bottom w:val="single" w:sz="4" w:space="0" w:color="auto"/>
              <w:right w:val="nil"/>
            </w:tcBorders>
          </w:tcPr>
          <w:p w14:paraId="326514EB" w14:textId="77777777" w:rsidR="0019393E" w:rsidRPr="00DC69A9" w:rsidRDefault="0019393E" w:rsidP="0019393E">
            <w:pPr>
              <w:rPr>
                <w:rFonts w:ascii="Times New Roman" w:hAnsi="Times New Roman"/>
              </w:rPr>
            </w:pPr>
            <w:r>
              <w:rPr>
                <w:rFonts w:ascii="Times New Roman" w:hAnsi="Times New Roman"/>
              </w:rPr>
              <w:t>32</w:t>
            </w:r>
          </w:p>
        </w:tc>
        <w:tc>
          <w:tcPr>
            <w:tcW w:w="1486" w:type="dxa"/>
            <w:tcBorders>
              <w:left w:val="nil"/>
              <w:bottom w:val="single" w:sz="4" w:space="0" w:color="auto"/>
              <w:right w:val="nil"/>
            </w:tcBorders>
          </w:tcPr>
          <w:p w14:paraId="6AE04001" w14:textId="77777777" w:rsidR="0019393E" w:rsidRPr="00DC69A9" w:rsidRDefault="0019393E" w:rsidP="0019393E">
            <w:pPr>
              <w:rPr>
                <w:rFonts w:ascii="Times New Roman" w:hAnsi="Times New Roman"/>
              </w:rPr>
            </w:pPr>
            <w:r>
              <w:rPr>
                <w:rFonts w:ascii="Times New Roman" w:hAnsi="Times New Roman"/>
              </w:rPr>
              <w:t>32%</w:t>
            </w:r>
          </w:p>
        </w:tc>
        <w:tc>
          <w:tcPr>
            <w:tcW w:w="1447" w:type="dxa"/>
            <w:tcBorders>
              <w:left w:val="nil"/>
              <w:bottom w:val="single" w:sz="4" w:space="0" w:color="auto"/>
              <w:right w:val="nil"/>
            </w:tcBorders>
          </w:tcPr>
          <w:p w14:paraId="38044EE4" w14:textId="77777777" w:rsidR="0019393E" w:rsidRPr="00DC69A9" w:rsidRDefault="0019393E" w:rsidP="0019393E">
            <w:pPr>
              <w:rPr>
                <w:rFonts w:ascii="Times New Roman" w:hAnsi="Times New Roman"/>
              </w:rPr>
            </w:pPr>
            <w:r>
              <w:rPr>
                <w:rFonts w:ascii="Times New Roman" w:hAnsi="Times New Roman"/>
              </w:rPr>
              <w:t>$0.00</w:t>
            </w:r>
          </w:p>
        </w:tc>
        <w:tc>
          <w:tcPr>
            <w:tcW w:w="1448" w:type="dxa"/>
            <w:tcBorders>
              <w:left w:val="nil"/>
              <w:bottom w:val="single" w:sz="4" w:space="0" w:color="auto"/>
              <w:right w:val="nil"/>
            </w:tcBorders>
          </w:tcPr>
          <w:p w14:paraId="1853434B" w14:textId="77777777" w:rsidR="0019393E" w:rsidRDefault="0019393E" w:rsidP="0019393E">
            <w:pPr>
              <w:rPr>
                <w:rFonts w:ascii="Times New Roman" w:hAnsi="Times New Roman"/>
              </w:rPr>
            </w:pPr>
            <w:r>
              <w:rPr>
                <w:rFonts w:ascii="Times New Roman" w:hAnsi="Times New Roman"/>
              </w:rPr>
              <w:t>$0.00</w:t>
            </w:r>
          </w:p>
        </w:tc>
      </w:tr>
      <w:tr w:rsidR="0019393E" w14:paraId="4F26A26D" w14:textId="77777777" w:rsidTr="00266054">
        <w:tc>
          <w:tcPr>
            <w:tcW w:w="3139" w:type="dxa"/>
            <w:tcBorders>
              <w:left w:val="nil"/>
              <w:bottom w:val="single" w:sz="4" w:space="0" w:color="auto"/>
              <w:right w:val="nil"/>
            </w:tcBorders>
            <w:vAlign w:val="center"/>
          </w:tcPr>
          <w:p w14:paraId="0FFAEE40" w14:textId="368E17A0" w:rsidR="0019393E" w:rsidRDefault="0019393E">
            <w:pPr>
              <w:ind w:left="360"/>
              <w:rPr>
                <w:rFonts w:ascii="Times New Roman" w:hAnsi="Times New Roman"/>
              </w:rPr>
            </w:pPr>
            <w:r>
              <w:rPr>
                <w:rFonts w:ascii="Times New Roman" w:hAnsi="Times New Roman"/>
              </w:rPr>
              <w:t xml:space="preserve">Give part or all of bonus to </w:t>
            </w:r>
            <w:r w:rsidR="006E3F87">
              <w:rPr>
                <w:rFonts w:ascii="Times New Roman" w:hAnsi="Times New Roman"/>
              </w:rPr>
              <w:t>requester</w:t>
            </w:r>
            <w:r>
              <w:rPr>
                <w:rFonts w:ascii="Times New Roman" w:hAnsi="Times New Roman"/>
              </w:rPr>
              <w:t>(s)</w:t>
            </w:r>
          </w:p>
        </w:tc>
        <w:tc>
          <w:tcPr>
            <w:tcW w:w="1336" w:type="dxa"/>
            <w:tcBorders>
              <w:left w:val="nil"/>
              <w:bottom w:val="single" w:sz="4" w:space="0" w:color="auto"/>
              <w:right w:val="nil"/>
            </w:tcBorders>
          </w:tcPr>
          <w:p w14:paraId="2892D9AE" w14:textId="77777777" w:rsidR="0019393E" w:rsidRDefault="0019393E" w:rsidP="0019393E">
            <w:pPr>
              <w:rPr>
                <w:rFonts w:ascii="Times New Roman" w:hAnsi="Times New Roman"/>
              </w:rPr>
            </w:pPr>
            <w:r>
              <w:rPr>
                <w:rFonts w:ascii="Times New Roman" w:hAnsi="Times New Roman"/>
              </w:rPr>
              <w:t>70</w:t>
            </w:r>
          </w:p>
        </w:tc>
        <w:tc>
          <w:tcPr>
            <w:tcW w:w="1486" w:type="dxa"/>
            <w:tcBorders>
              <w:left w:val="nil"/>
              <w:bottom w:val="single" w:sz="4" w:space="0" w:color="auto"/>
              <w:right w:val="nil"/>
            </w:tcBorders>
          </w:tcPr>
          <w:p w14:paraId="24B5A62E" w14:textId="77777777" w:rsidR="0019393E" w:rsidRDefault="0019393E" w:rsidP="0019393E">
            <w:pPr>
              <w:rPr>
                <w:rFonts w:ascii="Times New Roman" w:hAnsi="Times New Roman"/>
              </w:rPr>
            </w:pPr>
            <w:r>
              <w:rPr>
                <w:rFonts w:ascii="Times New Roman" w:hAnsi="Times New Roman"/>
              </w:rPr>
              <w:t>68%</w:t>
            </w:r>
          </w:p>
        </w:tc>
        <w:tc>
          <w:tcPr>
            <w:tcW w:w="1447" w:type="dxa"/>
            <w:tcBorders>
              <w:left w:val="nil"/>
              <w:bottom w:val="single" w:sz="4" w:space="0" w:color="auto"/>
              <w:right w:val="nil"/>
            </w:tcBorders>
          </w:tcPr>
          <w:p w14:paraId="67B4EE80" w14:textId="77777777" w:rsidR="0019393E" w:rsidRDefault="0019393E" w:rsidP="0019393E">
            <w:pPr>
              <w:rPr>
                <w:rFonts w:ascii="Times New Roman" w:hAnsi="Times New Roman"/>
              </w:rPr>
            </w:pPr>
            <w:r>
              <w:rPr>
                <w:rFonts w:ascii="Times New Roman" w:hAnsi="Times New Roman"/>
              </w:rPr>
              <w:t>$0.42</w:t>
            </w:r>
          </w:p>
        </w:tc>
        <w:tc>
          <w:tcPr>
            <w:tcW w:w="1448" w:type="dxa"/>
            <w:tcBorders>
              <w:left w:val="nil"/>
              <w:bottom w:val="single" w:sz="4" w:space="0" w:color="auto"/>
              <w:right w:val="nil"/>
            </w:tcBorders>
          </w:tcPr>
          <w:p w14:paraId="232EA2C2" w14:textId="77777777" w:rsidR="0019393E" w:rsidRDefault="0019393E" w:rsidP="0019393E">
            <w:pPr>
              <w:rPr>
                <w:rFonts w:ascii="Times New Roman" w:hAnsi="Times New Roman"/>
              </w:rPr>
            </w:pPr>
            <w:r>
              <w:rPr>
                <w:rFonts w:ascii="Times New Roman" w:hAnsi="Times New Roman"/>
              </w:rPr>
              <w:t>$0.11</w:t>
            </w:r>
          </w:p>
        </w:tc>
      </w:tr>
      <w:tr w:rsidR="0019393E" w:rsidRPr="00867FB9" w14:paraId="2FFFAC3F" w14:textId="77777777" w:rsidTr="00266054">
        <w:tc>
          <w:tcPr>
            <w:tcW w:w="3139" w:type="dxa"/>
            <w:tcBorders>
              <w:left w:val="nil"/>
              <w:bottom w:val="single" w:sz="4" w:space="0" w:color="auto"/>
              <w:right w:val="nil"/>
            </w:tcBorders>
            <w:vAlign w:val="center"/>
          </w:tcPr>
          <w:p w14:paraId="1832010C" w14:textId="77777777" w:rsidR="0019393E" w:rsidRPr="002F6D5F" w:rsidRDefault="0019393E" w:rsidP="0019393E">
            <w:pPr>
              <w:ind w:left="360"/>
              <w:rPr>
                <w:rFonts w:ascii="Times New Roman" w:hAnsi="Times New Roman"/>
                <w:b/>
              </w:rPr>
            </w:pPr>
            <w:r w:rsidRPr="002F6D5F">
              <w:rPr>
                <w:rFonts w:ascii="Times New Roman" w:hAnsi="Times New Roman"/>
                <w:b/>
              </w:rPr>
              <w:t>CONDITION TOTAL</w:t>
            </w:r>
          </w:p>
        </w:tc>
        <w:tc>
          <w:tcPr>
            <w:tcW w:w="1336" w:type="dxa"/>
            <w:tcBorders>
              <w:left w:val="nil"/>
              <w:bottom w:val="single" w:sz="4" w:space="0" w:color="auto"/>
              <w:right w:val="nil"/>
            </w:tcBorders>
          </w:tcPr>
          <w:p w14:paraId="515EEDD8" w14:textId="77777777" w:rsidR="0019393E" w:rsidRPr="00867FB9" w:rsidRDefault="0019393E" w:rsidP="0019393E">
            <w:pPr>
              <w:rPr>
                <w:rFonts w:ascii="Times New Roman" w:hAnsi="Times New Roman"/>
                <w:b/>
              </w:rPr>
            </w:pPr>
            <w:r>
              <w:rPr>
                <w:rFonts w:ascii="Times New Roman" w:hAnsi="Times New Roman"/>
                <w:b/>
              </w:rPr>
              <w:t>102</w:t>
            </w:r>
          </w:p>
        </w:tc>
        <w:tc>
          <w:tcPr>
            <w:tcW w:w="1486" w:type="dxa"/>
            <w:tcBorders>
              <w:left w:val="nil"/>
              <w:bottom w:val="single" w:sz="4" w:space="0" w:color="auto"/>
              <w:right w:val="nil"/>
            </w:tcBorders>
          </w:tcPr>
          <w:p w14:paraId="41D7520F" w14:textId="77777777" w:rsidR="0019393E" w:rsidRPr="00867FB9" w:rsidRDefault="0019393E" w:rsidP="0019393E">
            <w:pPr>
              <w:rPr>
                <w:rFonts w:ascii="Times New Roman" w:hAnsi="Times New Roman"/>
                <w:b/>
              </w:rPr>
            </w:pPr>
            <w:r>
              <w:rPr>
                <w:rFonts w:ascii="Times New Roman" w:hAnsi="Times New Roman"/>
                <w:b/>
              </w:rPr>
              <w:t>100%</w:t>
            </w:r>
          </w:p>
        </w:tc>
        <w:tc>
          <w:tcPr>
            <w:tcW w:w="1447" w:type="dxa"/>
            <w:tcBorders>
              <w:left w:val="nil"/>
              <w:bottom w:val="single" w:sz="4" w:space="0" w:color="auto"/>
              <w:right w:val="nil"/>
            </w:tcBorders>
          </w:tcPr>
          <w:p w14:paraId="7C73D413" w14:textId="77777777" w:rsidR="0019393E" w:rsidRPr="00867FB9" w:rsidRDefault="0019393E" w:rsidP="0019393E">
            <w:pPr>
              <w:rPr>
                <w:rFonts w:ascii="Times New Roman" w:hAnsi="Times New Roman"/>
                <w:b/>
              </w:rPr>
            </w:pPr>
            <w:r>
              <w:rPr>
                <w:rFonts w:ascii="Times New Roman" w:hAnsi="Times New Roman"/>
                <w:b/>
              </w:rPr>
              <w:t>$0.29</w:t>
            </w:r>
          </w:p>
        </w:tc>
        <w:tc>
          <w:tcPr>
            <w:tcW w:w="1448" w:type="dxa"/>
            <w:tcBorders>
              <w:left w:val="nil"/>
              <w:bottom w:val="single" w:sz="4" w:space="0" w:color="auto"/>
              <w:right w:val="nil"/>
            </w:tcBorders>
          </w:tcPr>
          <w:p w14:paraId="029BD9D0" w14:textId="77777777" w:rsidR="0019393E" w:rsidRPr="00867FB9" w:rsidRDefault="0019393E" w:rsidP="0019393E">
            <w:pPr>
              <w:rPr>
                <w:rFonts w:ascii="Times New Roman" w:hAnsi="Times New Roman"/>
                <w:b/>
              </w:rPr>
            </w:pPr>
            <w:r>
              <w:rPr>
                <w:rFonts w:ascii="Times New Roman" w:hAnsi="Times New Roman"/>
                <w:b/>
              </w:rPr>
              <w:t>$0.07</w:t>
            </w:r>
          </w:p>
        </w:tc>
      </w:tr>
      <w:tr w:rsidR="0019393E" w:rsidRPr="00867FB9" w14:paraId="11B9F372" w14:textId="77777777" w:rsidTr="00266054">
        <w:trPr>
          <w:trHeight w:val="314"/>
        </w:trPr>
        <w:tc>
          <w:tcPr>
            <w:tcW w:w="3139" w:type="dxa"/>
            <w:tcBorders>
              <w:left w:val="nil"/>
              <w:bottom w:val="single" w:sz="4" w:space="0" w:color="auto"/>
              <w:right w:val="nil"/>
            </w:tcBorders>
            <w:vAlign w:val="center"/>
          </w:tcPr>
          <w:p w14:paraId="7E7FC2C1" w14:textId="77777777" w:rsidR="0019393E" w:rsidRPr="00C0632D" w:rsidRDefault="0019393E" w:rsidP="0019393E">
            <w:pPr>
              <w:ind w:left="540" w:hanging="180"/>
              <w:rPr>
                <w:rFonts w:ascii="Times New Roman" w:hAnsi="Times New Roman"/>
                <w:b/>
                <w:i/>
              </w:rPr>
            </w:pPr>
            <w:r>
              <w:rPr>
                <w:rFonts w:ascii="Times New Roman" w:hAnsi="Times New Roman"/>
                <w:b/>
                <w:i/>
              </w:rPr>
              <w:t xml:space="preserve">   Conditional on donating</w:t>
            </w:r>
          </w:p>
        </w:tc>
        <w:tc>
          <w:tcPr>
            <w:tcW w:w="1336" w:type="dxa"/>
            <w:tcBorders>
              <w:left w:val="nil"/>
              <w:bottom w:val="single" w:sz="4" w:space="0" w:color="auto"/>
              <w:right w:val="nil"/>
            </w:tcBorders>
          </w:tcPr>
          <w:p w14:paraId="065F5D1A" w14:textId="77777777" w:rsidR="0019393E" w:rsidRDefault="0019393E" w:rsidP="0019393E">
            <w:pPr>
              <w:rPr>
                <w:rFonts w:ascii="Times New Roman" w:hAnsi="Times New Roman"/>
                <w:b/>
              </w:rPr>
            </w:pPr>
          </w:p>
        </w:tc>
        <w:tc>
          <w:tcPr>
            <w:tcW w:w="1486" w:type="dxa"/>
            <w:tcBorders>
              <w:left w:val="nil"/>
              <w:bottom w:val="single" w:sz="4" w:space="0" w:color="auto"/>
              <w:right w:val="nil"/>
            </w:tcBorders>
          </w:tcPr>
          <w:p w14:paraId="13837302" w14:textId="77777777" w:rsidR="0019393E" w:rsidRDefault="0019393E" w:rsidP="0019393E">
            <w:pPr>
              <w:rPr>
                <w:rFonts w:ascii="Times New Roman" w:hAnsi="Times New Roman"/>
                <w:b/>
              </w:rPr>
            </w:pPr>
          </w:p>
        </w:tc>
        <w:tc>
          <w:tcPr>
            <w:tcW w:w="1447" w:type="dxa"/>
            <w:tcBorders>
              <w:left w:val="nil"/>
              <w:bottom w:val="single" w:sz="4" w:space="0" w:color="auto"/>
              <w:right w:val="nil"/>
            </w:tcBorders>
          </w:tcPr>
          <w:p w14:paraId="34DFCEEC" w14:textId="77777777" w:rsidR="0019393E" w:rsidRDefault="0019393E" w:rsidP="0019393E">
            <w:pPr>
              <w:rPr>
                <w:rFonts w:ascii="Times New Roman" w:hAnsi="Times New Roman"/>
                <w:b/>
              </w:rPr>
            </w:pPr>
          </w:p>
        </w:tc>
        <w:tc>
          <w:tcPr>
            <w:tcW w:w="1448" w:type="dxa"/>
            <w:tcBorders>
              <w:left w:val="nil"/>
              <w:bottom w:val="single" w:sz="4" w:space="0" w:color="auto"/>
              <w:right w:val="nil"/>
            </w:tcBorders>
          </w:tcPr>
          <w:p w14:paraId="0911FA3F" w14:textId="77777777" w:rsidR="0019393E" w:rsidRDefault="0019393E" w:rsidP="0019393E">
            <w:pPr>
              <w:rPr>
                <w:rFonts w:ascii="Times New Roman" w:hAnsi="Times New Roman"/>
                <w:b/>
              </w:rPr>
            </w:pPr>
          </w:p>
        </w:tc>
      </w:tr>
      <w:tr w:rsidR="0019393E" w14:paraId="594F614D" w14:textId="77777777" w:rsidTr="00266054">
        <w:trPr>
          <w:trHeight w:val="287"/>
        </w:trPr>
        <w:tc>
          <w:tcPr>
            <w:tcW w:w="3139" w:type="dxa"/>
            <w:tcBorders>
              <w:top w:val="single" w:sz="4" w:space="0" w:color="auto"/>
              <w:left w:val="nil"/>
              <w:bottom w:val="nil"/>
              <w:right w:val="nil"/>
            </w:tcBorders>
            <w:vAlign w:val="center"/>
          </w:tcPr>
          <w:p w14:paraId="25BD0481" w14:textId="1BA9CFBF" w:rsidR="0019393E" w:rsidRPr="002F6D5F" w:rsidRDefault="0019393E" w:rsidP="000E6D40">
            <w:pPr>
              <w:ind w:left="540"/>
              <w:rPr>
                <w:rFonts w:ascii="Times New Roman" w:hAnsi="Times New Roman"/>
              </w:rPr>
            </w:pPr>
            <w:r w:rsidRPr="001F7F81">
              <w:rPr>
                <w:rFonts w:ascii="Times New Roman" w:eastAsia="MS Mincho" w:hAnsi="Times New Roman" w:cs="Times New Roman"/>
              </w:rPr>
              <w:t>Distribution (</w:t>
            </w:r>
            <w:r w:rsidR="000E6D40">
              <w:rPr>
                <w:rFonts w:ascii="Times New Roman" w:eastAsia="MS Mincho" w:hAnsi="Times New Roman" w:cs="Times New Roman"/>
              </w:rPr>
              <w:t xml:space="preserve">help </w:t>
            </w:r>
            <w:r>
              <w:rPr>
                <w:rFonts w:ascii="Times New Roman" w:eastAsia="MS Mincho" w:hAnsi="Times New Roman" w:cs="Times New Roman"/>
              </w:rPr>
              <w:t xml:space="preserve">more than one </w:t>
            </w:r>
            <w:r w:rsidR="002242C0">
              <w:rPr>
                <w:rFonts w:ascii="Times New Roman" w:eastAsia="MS Mincho" w:hAnsi="Times New Roman" w:cs="Times New Roman"/>
              </w:rPr>
              <w:t>requester</w:t>
            </w:r>
            <w:r w:rsidRPr="001F7F81">
              <w:rPr>
                <w:rFonts w:ascii="Times New Roman" w:eastAsia="MS Mincho" w:hAnsi="Times New Roman" w:cs="Times New Roman"/>
              </w:rPr>
              <w:t>)</w:t>
            </w:r>
          </w:p>
        </w:tc>
        <w:tc>
          <w:tcPr>
            <w:tcW w:w="1336" w:type="dxa"/>
            <w:tcBorders>
              <w:top w:val="single" w:sz="4" w:space="0" w:color="auto"/>
              <w:left w:val="nil"/>
              <w:bottom w:val="nil"/>
              <w:right w:val="nil"/>
            </w:tcBorders>
            <w:vAlign w:val="center"/>
          </w:tcPr>
          <w:p w14:paraId="5F628328" w14:textId="77777777" w:rsidR="0019393E" w:rsidRDefault="0019393E" w:rsidP="00BB67B4">
            <w:pPr>
              <w:ind w:left="249" w:firstLine="91"/>
              <w:jc w:val="both"/>
              <w:rPr>
                <w:rFonts w:ascii="Times New Roman" w:hAnsi="Times New Roman"/>
              </w:rPr>
            </w:pPr>
            <w:r>
              <w:rPr>
                <w:rFonts w:ascii="Times New Roman" w:hAnsi="Times New Roman"/>
              </w:rPr>
              <w:t>51</w:t>
            </w:r>
          </w:p>
        </w:tc>
        <w:tc>
          <w:tcPr>
            <w:tcW w:w="1486" w:type="dxa"/>
            <w:tcBorders>
              <w:top w:val="single" w:sz="4" w:space="0" w:color="auto"/>
              <w:left w:val="nil"/>
              <w:bottom w:val="nil"/>
              <w:right w:val="nil"/>
            </w:tcBorders>
            <w:vAlign w:val="center"/>
          </w:tcPr>
          <w:p w14:paraId="614E7B82" w14:textId="77777777" w:rsidR="0019393E" w:rsidRDefault="0019393E" w:rsidP="00BB67B4">
            <w:pPr>
              <w:ind w:left="205" w:firstLine="200"/>
              <w:jc w:val="both"/>
              <w:rPr>
                <w:rFonts w:ascii="Times New Roman" w:hAnsi="Times New Roman"/>
              </w:rPr>
            </w:pPr>
            <w:r>
              <w:rPr>
                <w:rFonts w:ascii="Times New Roman" w:hAnsi="Times New Roman"/>
              </w:rPr>
              <w:t>73%</w:t>
            </w:r>
          </w:p>
        </w:tc>
        <w:tc>
          <w:tcPr>
            <w:tcW w:w="1447" w:type="dxa"/>
            <w:tcBorders>
              <w:top w:val="single" w:sz="4" w:space="0" w:color="auto"/>
              <w:left w:val="nil"/>
              <w:bottom w:val="nil"/>
              <w:right w:val="nil"/>
            </w:tcBorders>
            <w:vAlign w:val="center"/>
          </w:tcPr>
          <w:p w14:paraId="1AE50C3C" w14:textId="77777777" w:rsidR="0019393E" w:rsidRDefault="0019393E" w:rsidP="00BB67B4">
            <w:pPr>
              <w:ind w:left="159" w:firstLine="200"/>
              <w:jc w:val="both"/>
              <w:rPr>
                <w:rFonts w:ascii="Times New Roman" w:hAnsi="Times New Roman"/>
              </w:rPr>
            </w:pPr>
            <w:r>
              <w:rPr>
                <w:rFonts w:ascii="Times New Roman" w:hAnsi="Times New Roman"/>
              </w:rPr>
              <w:t>$0.42</w:t>
            </w:r>
          </w:p>
        </w:tc>
        <w:tc>
          <w:tcPr>
            <w:tcW w:w="1448" w:type="dxa"/>
            <w:tcBorders>
              <w:top w:val="single" w:sz="4" w:space="0" w:color="auto"/>
              <w:left w:val="nil"/>
              <w:bottom w:val="nil"/>
              <w:right w:val="nil"/>
            </w:tcBorders>
            <w:vAlign w:val="center"/>
          </w:tcPr>
          <w:p w14:paraId="601323C0" w14:textId="77777777" w:rsidR="0019393E" w:rsidRDefault="0019393E" w:rsidP="00BB67B4">
            <w:pPr>
              <w:ind w:left="152" w:firstLine="200"/>
              <w:rPr>
                <w:rFonts w:ascii="Times New Roman" w:hAnsi="Times New Roman"/>
              </w:rPr>
            </w:pPr>
            <w:r>
              <w:rPr>
                <w:rFonts w:ascii="Times New Roman" w:hAnsi="Times New Roman"/>
              </w:rPr>
              <w:t>$0.10</w:t>
            </w:r>
          </w:p>
        </w:tc>
      </w:tr>
      <w:tr w:rsidR="0019393E" w14:paraId="6BF78327" w14:textId="77777777" w:rsidTr="00266054">
        <w:trPr>
          <w:trHeight w:val="1017"/>
        </w:trPr>
        <w:tc>
          <w:tcPr>
            <w:tcW w:w="3139" w:type="dxa"/>
            <w:tcBorders>
              <w:top w:val="nil"/>
              <w:left w:val="nil"/>
              <w:bottom w:val="nil"/>
              <w:right w:val="nil"/>
            </w:tcBorders>
            <w:vAlign w:val="center"/>
          </w:tcPr>
          <w:p w14:paraId="5554BE08" w14:textId="17E1321F" w:rsidR="0019393E" w:rsidRDefault="0019393E" w:rsidP="002242C0">
            <w:pPr>
              <w:ind w:left="810"/>
              <w:rPr>
                <w:rFonts w:ascii="Times New Roman" w:hAnsi="Times New Roman"/>
              </w:rPr>
            </w:pPr>
            <w:r w:rsidRPr="002C4A5D">
              <w:rPr>
                <w:rFonts w:ascii="Times New Roman" w:eastAsia="MS Mincho" w:hAnsi="Times New Roman" w:cs="Times New Roman"/>
                <w:i/>
              </w:rPr>
              <w:t xml:space="preserve">Complete Distribution (all </w:t>
            </w:r>
            <w:r w:rsidR="002242C0">
              <w:rPr>
                <w:rFonts w:ascii="Times New Roman" w:eastAsia="MS Mincho" w:hAnsi="Times New Roman" w:cs="Times New Roman"/>
                <w:i/>
              </w:rPr>
              <w:t>requesters</w:t>
            </w:r>
            <w:r w:rsidRPr="002C4A5D">
              <w:rPr>
                <w:rFonts w:ascii="Times New Roman" w:eastAsia="MS Mincho" w:hAnsi="Times New Roman" w:cs="Times New Roman"/>
                <w:i/>
              </w:rPr>
              <w:t>, any amount)</w:t>
            </w:r>
          </w:p>
        </w:tc>
        <w:tc>
          <w:tcPr>
            <w:tcW w:w="1336" w:type="dxa"/>
            <w:tcBorders>
              <w:top w:val="nil"/>
              <w:left w:val="nil"/>
              <w:bottom w:val="nil"/>
              <w:right w:val="nil"/>
            </w:tcBorders>
            <w:vAlign w:val="center"/>
          </w:tcPr>
          <w:p w14:paraId="2F0B2ACC" w14:textId="77777777" w:rsidR="0019393E" w:rsidRPr="00D70B29" w:rsidRDefault="0019393E" w:rsidP="00BB67B4">
            <w:pPr>
              <w:ind w:left="249" w:firstLine="91"/>
              <w:jc w:val="center"/>
              <w:rPr>
                <w:rFonts w:ascii="Times New Roman" w:hAnsi="Times New Roman"/>
                <w:i/>
              </w:rPr>
            </w:pPr>
            <w:r w:rsidRPr="00D70B29">
              <w:rPr>
                <w:rFonts w:ascii="Times New Roman" w:hAnsi="Times New Roman"/>
                <w:i/>
              </w:rPr>
              <w:t>44</w:t>
            </w:r>
          </w:p>
        </w:tc>
        <w:tc>
          <w:tcPr>
            <w:tcW w:w="1486" w:type="dxa"/>
            <w:tcBorders>
              <w:top w:val="nil"/>
              <w:left w:val="nil"/>
              <w:bottom w:val="nil"/>
              <w:right w:val="nil"/>
            </w:tcBorders>
            <w:vAlign w:val="center"/>
          </w:tcPr>
          <w:p w14:paraId="5A75B18B" w14:textId="77777777" w:rsidR="0019393E" w:rsidRPr="00D70B29" w:rsidRDefault="0019393E" w:rsidP="00BB67B4">
            <w:pPr>
              <w:ind w:left="205" w:firstLine="200"/>
              <w:jc w:val="center"/>
              <w:rPr>
                <w:rFonts w:ascii="Times New Roman" w:hAnsi="Times New Roman"/>
                <w:i/>
              </w:rPr>
            </w:pPr>
            <w:r w:rsidRPr="00D70B29">
              <w:rPr>
                <w:rFonts w:ascii="Times New Roman" w:hAnsi="Times New Roman"/>
                <w:i/>
              </w:rPr>
              <w:t>63%</w:t>
            </w:r>
          </w:p>
        </w:tc>
        <w:tc>
          <w:tcPr>
            <w:tcW w:w="1447" w:type="dxa"/>
            <w:tcBorders>
              <w:top w:val="nil"/>
              <w:left w:val="nil"/>
              <w:bottom w:val="nil"/>
              <w:right w:val="nil"/>
            </w:tcBorders>
            <w:vAlign w:val="center"/>
          </w:tcPr>
          <w:p w14:paraId="70290EBD" w14:textId="77777777" w:rsidR="0019393E" w:rsidRPr="00D70B29" w:rsidRDefault="0019393E" w:rsidP="00BB67B4">
            <w:pPr>
              <w:ind w:left="159" w:firstLine="200"/>
              <w:jc w:val="center"/>
              <w:rPr>
                <w:rFonts w:ascii="Times New Roman" w:hAnsi="Times New Roman"/>
                <w:i/>
              </w:rPr>
            </w:pPr>
            <w:r w:rsidRPr="00D70B29">
              <w:rPr>
                <w:rFonts w:ascii="Times New Roman" w:hAnsi="Times New Roman"/>
                <w:i/>
              </w:rPr>
              <w:t>$0.43</w:t>
            </w:r>
          </w:p>
        </w:tc>
        <w:tc>
          <w:tcPr>
            <w:tcW w:w="1448" w:type="dxa"/>
            <w:tcBorders>
              <w:top w:val="nil"/>
              <w:left w:val="nil"/>
              <w:bottom w:val="nil"/>
              <w:right w:val="nil"/>
            </w:tcBorders>
            <w:vAlign w:val="center"/>
          </w:tcPr>
          <w:p w14:paraId="7227626A" w14:textId="77777777" w:rsidR="0019393E" w:rsidRPr="00D70B29" w:rsidRDefault="0019393E" w:rsidP="00BB67B4">
            <w:pPr>
              <w:ind w:left="152" w:firstLine="200"/>
              <w:jc w:val="center"/>
              <w:rPr>
                <w:rFonts w:ascii="Times New Roman" w:hAnsi="Times New Roman"/>
                <w:i/>
              </w:rPr>
            </w:pPr>
            <w:r w:rsidRPr="00D70B29">
              <w:rPr>
                <w:rFonts w:ascii="Times New Roman" w:hAnsi="Times New Roman"/>
                <w:i/>
              </w:rPr>
              <w:t>$0.11</w:t>
            </w:r>
          </w:p>
        </w:tc>
      </w:tr>
      <w:tr w:rsidR="0019393E" w14:paraId="1078ACC9" w14:textId="77777777" w:rsidTr="00266054">
        <w:trPr>
          <w:trHeight w:val="342"/>
        </w:trPr>
        <w:tc>
          <w:tcPr>
            <w:tcW w:w="3139" w:type="dxa"/>
            <w:tcBorders>
              <w:top w:val="nil"/>
              <w:left w:val="nil"/>
              <w:bottom w:val="single" w:sz="4" w:space="0" w:color="auto"/>
              <w:right w:val="nil"/>
            </w:tcBorders>
            <w:vAlign w:val="center"/>
          </w:tcPr>
          <w:p w14:paraId="116F58BF" w14:textId="77777777" w:rsidR="0019393E" w:rsidRPr="002C4A5D" w:rsidRDefault="0019393E" w:rsidP="00BB67B4">
            <w:pPr>
              <w:tabs>
                <w:tab w:val="left" w:pos="1080"/>
              </w:tabs>
              <w:ind w:left="1170"/>
              <w:rPr>
                <w:rFonts w:ascii="Times New Roman" w:eastAsia="MS Mincho" w:hAnsi="Times New Roman" w:cs="Times New Roman"/>
                <w:i/>
              </w:rPr>
            </w:pPr>
            <w:r w:rsidRPr="002C4A5D">
              <w:rPr>
                <w:rFonts w:ascii="Times New Roman" w:eastAsia="MS Mincho" w:hAnsi="Times New Roman" w:cs="Times New Roman"/>
                <w:i/>
              </w:rPr>
              <w:t xml:space="preserve">Equal Distribution  </w:t>
            </w:r>
          </w:p>
          <w:p w14:paraId="77AC4850" w14:textId="566DD9BB" w:rsidR="0019393E" w:rsidRDefault="0019393E" w:rsidP="002242C0">
            <w:pPr>
              <w:tabs>
                <w:tab w:val="left" w:pos="1080"/>
              </w:tabs>
              <w:ind w:left="1170"/>
              <w:rPr>
                <w:rFonts w:ascii="Times New Roman" w:hAnsi="Times New Roman"/>
              </w:rPr>
            </w:pPr>
            <w:r w:rsidRPr="002C4A5D">
              <w:rPr>
                <w:rFonts w:ascii="Times New Roman" w:eastAsia="MS Mincho" w:hAnsi="Times New Roman" w:cs="Times New Roman"/>
                <w:i/>
              </w:rPr>
              <w:t xml:space="preserve">(all </w:t>
            </w:r>
            <w:r w:rsidR="002242C0">
              <w:rPr>
                <w:rFonts w:ascii="Times New Roman" w:eastAsia="MS Mincho" w:hAnsi="Times New Roman" w:cs="Times New Roman"/>
                <w:i/>
              </w:rPr>
              <w:t>requesters</w:t>
            </w:r>
            <w:r w:rsidRPr="002C4A5D">
              <w:rPr>
                <w:rFonts w:ascii="Times New Roman" w:eastAsia="MS Mincho" w:hAnsi="Times New Roman" w:cs="Times New Roman"/>
                <w:i/>
              </w:rPr>
              <w:t>, same amount)</w:t>
            </w:r>
          </w:p>
        </w:tc>
        <w:tc>
          <w:tcPr>
            <w:tcW w:w="1336" w:type="dxa"/>
            <w:tcBorders>
              <w:top w:val="nil"/>
              <w:left w:val="nil"/>
              <w:bottom w:val="single" w:sz="4" w:space="0" w:color="auto"/>
              <w:right w:val="nil"/>
            </w:tcBorders>
            <w:vAlign w:val="center"/>
          </w:tcPr>
          <w:p w14:paraId="275F165B" w14:textId="77777777" w:rsidR="0019393E" w:rsidRPr="00D70B29" w:rsidRDefault="0019393E" w:rsidP="00BB67B4">
            <w:pPr>
              <w:ind w:left="249" w:firstLine="91"/>
              <w:jc w:val="right"/>
              <w:rPr>
                <w:rFonts w:ascii="Times New Roman" w:hAnsi="Times New Roman"/>
                <w:i/>
              </w:rPr>
            </w:pPr>
            <w:r w:rsidRPr="00D70B29">
              <w:rPr>
                <w:rFonts w:ascii="Times New Roman" w:hAnsi="Times New Roman"/>
                <w:i/>
              </w:rPr>
              <w:t>23</w:t>
            </w:r>
          </w:p>
        </w:tc>
        <w:tc>
          <w:tcPr>
            <w:tcW w:w="1486" w:type="dxa"/>
            <w:tcBorders>
              <w:top w:val="nil"/>
              <w:left w:val="nil"/>
              <w:bottom w:val="single" w:sz="4" w:space="0" w:color="auto"/>
              <w:right w:val="nil"/>
            </w:tcBorders>
            <w:vAlign w:val="center"/>
          </w:tcPr>
          <w:p w14:paraId="05E96D1D" w14:textId="77777777" w:rsidR="0019393E" w:rsidRPr="00D70B29" w:rsidRDefault="0019393E" w:rsidP="00BB67B4">
            <w:pPr>
              <w:ind w:left="205" w:firstLine="200"/>
              <w:jc w:val="right"/>
              <w:rPr>
                <w:rFonts w:ascii="Times New Roman" w:hAnsi="Times New Roman"/>
                <w:i/>
              </w:rPr>
            </w:pPr>
            <w:r w:rsidRPr="00D70B29">
              <w:rPr>
                <w:rFonts w:ascii="Times New Roman" w:hAnsi="Times New Roman"/>
                <w:i/>
              </w:rPr>
              <w:t>33%</w:t>
            </w:r>
          </w:p>
        </w:tc>
        <w:tc>
          <w:tcPr>
            <w:tcW w:w="1447" w:type="dxa"/>
            <w:tcBorders>
              <w:top w:val="nil"/>
              <w:left w:val="nil"/>
              <w:bottom w:val="single" w:sz="4" w:space="0" w:color="auto"/>
              <w:right w:val="nil"/>
            </w:tcBorders>
            <w:vAlign w:val="center"/>
          </w:tcPr>
          <w:p w14:paraId="670BB305" w14:textId="77777777" w:rsidR="0019393E" w:rsidRPr="00D70B29" w:rsidRDefault="0019393E" w:rsidP="00BB67B4">
            <w:pPr>
              <w:ind w:left="159" w:firstLine="200"/>
              <w:jc w:val="right"/>
              <w:rPr>
                <w:rFonts w:ascii="Times New Roman" w:hAnsi="Times New Roman"/>
                <w:i/>
              </w:rPr>
            </w:pPr>
            <w:r w:rsidRPr="00D70B29">
              <w:rPr>
                <w:rFonts w:ascii="Times New Roman" w:hAnsi="Times New Roman"/>
                <w:i/>
              </w:rPr>
              <w:t>$0.38</w:t>
            </w:r>
          </w:p>
        </w:tc>
        <w:tc>
          <w:tcPr>
            <w:tcW w:w="1448" w:type="dxa"/>
            <w:tcBorders>
              <w:top w:val="nil"/>
              <w:left w:val="nil"/>
              <w:bottom w:val="single" w:sz="4" w:space="0" w:color="auto"/>
              <w:right w:val="nil"/>
            </w:tcBorders>
            <w:vAlign w:val="center"/>
          </w:tcPr>
          <w:p w14:paraId="5F13CF91" w14:textId="160EC69E" w:rsidR="0019393E" w:rsidRPr="00BB67B4" w:rsidRDefault="0019393E" w:rsidP="00BB67B4">
            <w:pPr>
              <w:ind w:left="152" w:firstLine="200"/>
              <w:jc w:val="right"/>
              <w:rPr>
                <w:rFonts w:ascii="Times New Roman" w:hAnsi="Times New Roman"/>
                <w:i/>
              </w:rPr>
            </w:pPr>
            <w:r w:rsidRPr="00D70B29">
              <w:rPr>
                <w:rFonts w:ascii="Times New Roman" w:hAnsi="Times New Roman"/>
                <w:i/>
              </w:rPr>
              <w:t>$0.09</w:t>
            </w:r>
          </w:p>
        </w:tc>
      </w:tr>
      <w:tr w:rsidR="0019393E" w14:paraId="35B76DC3" w14:textId="77777777" w:rsidTr="00E31ED6">
        <w:trPr>
          <w:trHeight w:val="342"/>
        </w:trPr>
        <w:tc>
          <w:tcPr>
            <w:tcW w:w="3139" w:type="dxa"/>
            <w:tcBorders>
              <w:top w:val="nil"/>
              <w:left w:val="nil"/>
              <w:bottom w:val="single" w:sz="4" w:space="0" w:color="auto"/>
              <w:right w:val="nil"/>
            </w:tcBorders>
            <w:vAlign w:val="center"/>
          </w:tcPr>
          <w:p w14:paraId="00896295" w14:textId="095639CF" w:rsidR="0019393E" w:rsidRPr="00D70B29" w:rsidRDefault="0019393E" w:rsidP="00BB0902">
            <w:pPr>
              <w:tabs>
                <w:tab w:val="left" w:pos="270"/>
              </w:tabs>
              <w:ind w:left="540"/>
              <w:rPr>
                <w:rFonts w:ascii="Times New Roman" w:eastAsia="MS Mincho" w:hAnsi="Times New Roman" w:cs="Times New Roman"/>
              </w:rPr>
            </w:pPr>
            <w:r w:rsidRPr="008F52D6">
              <w:rPr>
                <w:rFonts w:ascii="Times New Roman" w:eastAsia="MS Mincho" w:hAnsi="Times New Roman" w:cs="Times New Roman"/>
              </w:rPr>
              <w:t xml:space="preserve">Concentration </w:t>
            </w:r>
            <w:r>
              <w:rPr>
                <w:rFonts w:ascii="Times New Roman" w:eastAsia="MS Mincho" w:hAnsi="Times New Roman" w:cs="Times New Roman"/>
              </w:rPr>
              <w:t>(</w:t>
            </w:r>
            <w:r w:rsidR="000E6D40">
              <w:rPr>
                <w:rFonts w:ascii="Times New Roman" w:eastAsia="MS Mincho" w:hAnsi="Times New Roman" w:cs="Times New Roman"/>
              </w:rPr>
              <w:t xml:space="preserve">help </w:t>
            </w:r>
            <w:r>
              <w:rPr>
                <w:rFonts w:ascii="Times New Roman" w:eastAsia="MS Mincho" w:hAnsi="Times New Roman" w:cs="Times New Roman"/>
              </w:rPr>
              <w:t>one</w:t>
            </w:r>
            <w:r w:rsidRPr="008F52D6">
              <w:rPr>
                <w:rFonts w:ascii="Times New Roman" w:eastAsia="MS Mincho" w:hAnsi="Times New Roman" w:cs="Times New Roman"/>
              </w:rPr>
              <w:t xml:space="preserve"> </w:t>
            </w:r>
            <w:r w:rsidR="002242C0">
              <w:rPr>
                <w:rFonts w:ascii="Times New Roman" w:eastAsia="MS Mincho" w:hAnsi="Times New Roman" w:cs="Times New Roman"/>
              </w:rPr>
              <w:t>requester</w:t>
            </w:r>
            <w:r w:rsidRPr="008F52D6">
              <w:rPr>
                <w:rFonts w:ascii="Times New Roman" w:eastAsia="MS Mincho" w:hAnsi="Times New Roman" w:cs="Times New Roman"/>
              </w:rPr>
              <w:t>)</w:t>
            </w:r>
          </w:p>
        </w:tc>
        <w:tc>
          <w:tcPr>
            <w:tcW w:w="1336" w:type="dxa"/>
            <w:tcBorders>
              <w:top w:val="nil"/>
              <w:left w:val="nil"/>
              <w:bottom w:val="single" w:sz="4" w:space="0" w:color="auto"/>
              <w:right w:val="nil"/>
            </w:tcBorders>
            <w:vAlign w:val="center"/>
          </w:tcPr>
          <w:p w14:paraId="31978D27" w14:textId="77777777" w:rsidR="0019393E" w:rsidRDefault="0019393E" w:rsidP="0019393E">
            <w:pPr>
              <w:ind w:left="402" w:firstLine="200"/>
              <w:rPr>
                <w:rFonts w:ascii="Times New Roman" w:hAnsi="Times New Roman"/>
              </w:rPr>
            </w:pPr>
            <w:r>
              <w:rPr>
                <w:rFonts w:ascii="Times New Roman" w:hAnsi="Times New Roman"/>
              </w:rPr>
              <w:t>19</w:t>
            </w:r>
          </w:p>
        </w:tc>
        <w:tc>
          <w:tcPr>
            <w:tcW w:w="1486" w:type="dxa"/>
            <w:tcBorders>
              <w:top w:val="nil"/>
              <w:left w:val="nil"/>
              <w:bottom w:val="single" w:sz="4" w:space="0" w:color="auto"/>
              <w:right w:val="nil"/>
            </w:tcBorders>
            <w:vAlign w:val="center"/>
          </w:tcPr>
          <w:p w14:paraId="1E0ECC4A" w14:textId="77777777" w:rsidR="0019393E" w:rsidRDefault="0019393E" w:rsidP="0019393E">
            <w:pPr>
              <w:ind w:left="402" w:firstLine="200"/>
              <w:rPr>
                <w:rFonts w:ascii="Times New Roman" w:hAnsi="Times New Roman"/>
              </w:rPr>
            </w:pPr>
            <w:r>
              <w:rPr>
                <w:rFonts w:ascii="Times New Roman" w:hAnsi="Times New Roman"/>
              </w:rPr>
              <w:t>27%</w:t>
            </w:r>
          </w:p>
        </w:tc>
        <w:tc>
          <w:tcPr>
            <w:tcW w:w="1447" w:type="dxa"/>
            <w:tcBorders>
              <w:top w:val="nil"/>
              <w:left w:val="nil"/>
              <w:bottom w:val="single" w:sz="4" w:space="0" w:color="auto"/>
              <w:right w:val="nil"/>
            </w:tcBorders>
            <w:vAlign w:val="center"/>
          </w:tcPr>
          <w:p w14:paraId="38BFFDED" w14:textId="77777777" w:rsidR="0019393E" w:rsidRDefault="0019393E" w:rsidP="0019393E">
            <w:pPr>
              <w:ind w:left="402" w:firstLine="200"/>
              <w:rPr>
                <w:rFonts w:ascii="Times New Roman" w:hAnsi="Times New Roman"/>
              </w:rPr>
            </w:pPr>
            <w:r>
              <w:rPr>
                <w:rFonts w:ascii="Times New Roman" w:hAnsi="Times New Roman"/>
              </w:rPr>
              <w:t>$0.44</w:t>
            </w:r>
          </w:p>
        </w:tc>
        <w:tc>
          <w:tcPr>
            <w:tcW w:w="1448" w:type="dxa"/>
            <w:tcBorders>
              <w:top w:val="nil"/>
              <w:left w:val="nil"/>
              <w:bottom w:val="single" w:sz="4" w:space="0" w:color="auto"/>
              <w:right w:val="nil"/>
            </w:tcBorders>
            <w:vAlign w:val="center"/>
          </w:tcPr>
          <w:p w14:paraId="387D306C" w14:textId="77777777" w:rsidR="0019393E" w:rsidRDefault="0019393E" w:rsidP="0019393E">
            <w:pPr>
              <w:ind w:left="402" w:firstLine="200"/>
              <w:rPr>
                <w:rFonts w:ascii="Times New Roman" w:hAnsi="Times New Roman"/>
              </w:rPr>
            </w:pPr>
            <w:r>
              <w:rPr>
                <w:rFonts w:ascii="Times New Roman" w:hAnsi="Times New Roman"/>
              </w:rPr>
              <w:t>$0.44</w:t>
            </w:r>
          </w:p>
        </w:tc>
      </w:tr>
      <w:tr w:rsidR="0019393E" w14:paraId="1FEA2E4E" w14:textId="77777777" w:rsidTr="0019393E">
        <w:tc>
          <w:tcPr>
            <w:tcW w:w="8856" w:type="dxa"/>
            <w:gridSpan w:val="5"/>
            <w:tcBorders>
              <w:top w:val="nil"/>
              <w:left w:val="nil"/>
              <w:bottom w:val="single" w:sz="4" w:space="0" w:color="auto"/>
              <w:right w:val="nil"/>
            </w:tcBorders>
            <w:vAlign w:val="center"/>
          </w:tcPr>
          <w:p w14:paraId="58FA931A" w14:textId="5A6C482F" w:rsidR="0019393E" w:rsidRDefault="0019393E">
            <w:pPr>
              <w:rPr>
                <w:rFonts w:ascii="Times New Roman" w:hAnsi="Times New Roman"/>
              </w:rPr>
            </w:pPr>
            <w:r>
              <w:rPr>
                <w:rFonts w:ascii="Times New Roman" w:hAnsi="Times New Roman"/>
                <w:b/>
              </w:rPr>
              <w:t>Four</w:t>
            </w:r>
            <w:r w:rsidRPr="00AA53E7">
              <w:rPr>
                <w:rFonts w:ascii="Times New Roman" w:hAnsi="Times New Roman"/>
                <w:b/>
              </w:rPr>
              <w:t>-</w:t>
            </w:r>
            <w:r w:rsidR="006E3F87">
              <w:rPr>
                <w:rFonts w:ascii="Times New Roman" w:hAnsi="Times New Roman"/>
                <w:b/>
              </w:rPr>
              <w:t xml:space="preserve">Requester, Packed-Decision </w:t>
            </w:r>
            <w:r w:rsidRPr="00AA53E7">
              <w:rPr>
                <w:rFonts w:ascii="Times New Roman" w:hAnsi="Times New Roman"/>
                <w:b/>
              </w:rPr>
              <w:t>Condition</w:t>
            </w:r>
          </w:p>
        </w:tc>
      </w:tr>
      <w:tr w:rsidR="0019393E" w14:paraId="0A6565FB" w14:textId="77777777" w:rsidTr="00E31ED6">
        <w:tc>
          <w:tcPr>
            <w:tcW w:w="3139" w:type="dxa"/>
            <w:tcBorders>
              <w:top w:val="nil"/>
              <w:left w:val="nil"/>
              <w:bottom w:val="single" w:sz="4" w:space="0" w:color="auto"/>
              <w:right w:val="nil"/>
            </w:tcBorders>
            <w:vAlign w:val="center"/>
          </w:tcPr>
          <w:p w14:paraId="75FF225A" w14:textId="77777777" w:rsidR="0019393E" w:rsidRDefault="0019393E" w:rsidP="0019393E">
            <w:pPr>
              <w:ind w:left="360"/>
              <w:rPr>
                <w:rFonts w:ascii="Times New Roman" w:hAnsi="Times New Roman"/>
              </w:rPr>
            </w:pPr>
            <w:r>
              <w:rPr>
                <w:rFonts w:ascii="Times New Roman" w:hAnsi="Times New Roman"/>
              </w:rPr>
              <w:t>Keep the bonus entirely for themselves</w:t>
            </w:r>
          </w:p>
        </w:tc>
        <w:tc>
          <w:tcPr>
            <w:tcW w:w="1336" w:type="dxa"/>
            <w:tcBorders>
              <w:top w:val="nil"/>
              <w:left w:val="nil"/>
              <w:bottom w:val="single" w:sz="4" w:space="0" w:color="auto"/>
              <w:right w:val="nil"/>
            </w:tcBorders>
          </w:tcPr>
          <w:p w14:paraId="57D5C37D" w14:textId="77777777" w:rsidR="0019393E" w:rsidRDefault="0019393E" w:rsidP="0019393E">
            <w:pPr>
              <w:rPr>
                <w:rFonts w:ascii="Times New Roman" w:hAnsi="Times New Roman"/>
              </w:rPr>
            </w:pPr>
            <w:r>
              <w:rPr>
                <w:rFonts w:ascii="Times New Roman" w:hAnsi="Times New Roman"/>
              </w:rPr>
              <w:t>39</w:t>
            </w:r>
          </w:p>
        </w:tc>
        <w:tc>
          <w:tcPr>
            <w:tcW w:w="1486" w:type="dxa"/>
            <w:tcBorders>
              <w:top w:val="nil"/>
              <w:left w:val="nil"/>
              <w:bottom w:val="single" w:sz="4" w:space="0" w:color="auto"/>
              <w:right w:val="nil"/>
            </w:tcBorders>
          </w:tcPr>
          <w:p w14:paraId="3EB988B9" w14:textId="77777777" w:rsidR="0019393E" w:rsidRDefault="0019393E" w:rsidP="0019393E">
            <w:pPr>
              <w:rPr>
                <w:rFonts w:ascii="Times New Roman" w:hAnsi="Times New Roman"/>
              </w:rPr>
            </w:pPr>
            <w:r>
              <w:rPr>
                <w:rFonts w:ascii="Times New Roman" w:hAnsi="Times New Roman"/>
              </w:rPr>
              <w:t>38%</w:t>
            </w:r>
          </w:p>
        </w:tc>
        <w:tc>
          <w:tcPr>
            <w:tcW w:w="1447" w:type="dxa"/>
            <w:tcBorders>
              <w:top w:val="nil"/>
              <w:left w:val="nil"/>
              <w:bottom w:val="single" w:sz="4" w:space="0" w:color="auto"/>
              <w:right w:val="nil"/>
            </w:tcBorders>
          </w:tcPr>
          <w:p w14:paraId="6EBEF3C7" w14:textId="77777777" w:rsidR="0019393E" w:rsidRDefault="0019393E" w:rsidP="0019393E">
            <w:pPr>
              <w:rPr>
                <w:rFonts w:ascii="Times New Roman" w:hAnsi="Times New Roman"/>
              </w:rPr>
            </w:pPr>
            <w:r>
              <w:rPr>
                <w:rFonts w:ascii="Times New Roman" w:hAnsi="Times New Roman"/>
              </w:rPr>
              <w:t>$0.00</w:t>
            </w:r>
          </w:p>
        </w:tc>
        <w:tc>
          <w:tcPr>
            <w:tcW w:w="1448" w:type="dxa"/>
            <w:tcBorders>
              <w:top w:val="nil"/>
              <w:left w:val="nil"/>
              <w:bottom w:val="single" w:sz="4" w:space="0" w:color="auto"/>
              <w:right w:val="nil"/>
            </w:tcBorders>
          </w:tcPr>
          <w:p w14:paraId="2E9AF994" w14:textId="77777777" w:rsidR="0019393E" w:rsidRDefault="0019393E" w:rsidP="0019393E">
            <w:pPr>
              <w:rPr>
                <w:rFonts w:ascii="Times New Roman" w:hAnsi="Times New Roman"/>
              </w:rPr>
            </w:pPr>
            <w:r>
              <w:rPr>
                <w:rFonts w:ascii="Times New Roman" w:hAnsi="Times New Roman"/>
              </w:rPr>
              <w:t>$0.00</w:t>
            </w:r>
          </w:p>
        </w:tc>
      </w:tr>
      <w:tr w:rsidR="0019393E" w14:paraId="3652C4F1" w14:textId="77777777" w:rsidTr="00E31ED6">
        <w:tc>
          <w:tcPr>
            <w:tcW w:w="3139" w:type="dxa"/>
            <w:tcBorders>
              <w:top w:val="nil"/>
              <w:left w:val="nil"/>
              <w:bottom w:val="single" w:sz="4" w:space="0" w:color="auto"/>
              <w:right w:val="nil"/>
            </w:tcBorders>
            <w:vAlign w:val="center"/>
          </w:tcPr>
          <w:p w14:paraId="6F05FF09" w14:textId="4653D346" w:rsidR="0019393E" w:rsidRDefault="0019393E">
            <w:pPr>
              <w:ind w:left="360"/>
              <w:rPr>
                <w:rFonts w:ascii="Times New Roman" w:hAnsi="Times New Roman"/>
              </w:rPr>
            </w:pPr>
            <w:r>
              <w:rPr>
                <w:rFonts w:ascii="Times New Roman" w:hAnsi="Times New Roman"/>
              </w:rPr>
              <w:t xml:space="preserve">Give part or all of bonus to </w:t>
            </w:r>
            <w:r w:rsidR="006E3F87">
              <w:rPr>
                <w:rFonts w:ascii="Times New Roman" w:hAnsi="Times New Roman"/>
              </w:rPr>
              <w:t>requester</w:t>
            </w:r>
            <w:r w:rsidR="00951991">
              <w:rPr>
                <w:rFonts w:ascii="Times New Roman" w:hAnsi="Times New Roman"/>
              </w:rPr>
              <w:t>(</w:t>
            </w:r>
            <w:r w:rsidR="006E3F87">
              <w:rPr>
                <w:rFonts w:ascii="Times New Roman" w:hAnsi="Times New Roman"/>
              </w:rPr>
              <w:t>s</w:t>
            </w:r>
            <w:r w:rsidR="00951991">
              <w:rPr>
                <w:rFonts w:ascii="Times New Roman" w:hAnsi="Times New Roman"/>
              </w:rPr>
              <w:t>)</w:t>
            </w:r>
          </w:p>
        </w:tc>
        <w:tc>
          <w:tcPr>
            <w:tcW w:w="1336" w:type="dxa"/>
            <w:tcBorders>
              <w:top w:val="nil"/>
              <w:left w:val="nil"/>
              <w:bottom w:val="single" w:sz="4" w:space="0" w:color="auto"/>
              <w:right w:val="nil"/>
            </w:tcBorders>
          </w:tcPr>
          <w:p w14:paraId="5415E698" w14:textId="77777777" w:rsidR="0019393E" w:rsidRDefault="0019393E" w:rsidP="0019393E">
            <w:pPr>
              <w:rPr>
                <w:rFonts w:ascii="Times New Roman" w:hAnsi="Times New Roman"/>
              </w:rPr>
            </w:pPr>
            <w:r>
              <w:rPr>
                <w:rFonts w:ascii="Times New Roman" w:hAnsi="Times New Roman"/>
              </w:rPr>
              <w:t>64</w:t>
            </w:r>
          </w:p>
        </w:tc>
        <w:tc>
          <w:tcPr>
            <w:tcW w:w="1486" w:type="dxa"/>
            <w:tcBorders>
              <w:top w:val="nil"/>
              <w:left w:val="nil"/>
              <w:bottom w:val="single" w:sz="4" w:space="0" w:color="auto"/>
              <w:right w:val="nil"/>
            </w:tcBorders>
          </w:tcPr>
          <w:p w14:paraId="673C2577" w14:textId="77777777" w:rsidR="0019393E" w:rsidRDefault="0019393E" w:rsidP="0019393E">
            <w:pPr>
              <w:rPr>
                <w:rFonts w:ascii="Times New Roman" w:hAnsi="Times New Roman"/>
              </w:rPr>
            </w:pPr>
            <w:r>
              <w:rPr>
                <w:rFonts w:ascii="Times New Roman" w:hAnsi="Times New Roman"/>
              </w:rPr>
              <w:t>62%</w:t>
            </w:r>
          </w:p>
        </w:tc>
        <w:tc>
          <w:tcPr>
            <w:tcW w:w="1447" w:type="dxa"/>
            <w:tcBorders>
              <w:top w:val="nil"/>
              <w:left w:val="nil"/>
              <w:bottom w:val="single" w:sz="4" w:space="0" w:color="auto"/>
              <w:right w:val="nil"/>
            </w:tcBorders>
          </w:tcPr>
          <w:p w14:paraId="097634AE" w14:textId="77777777" w:rsidR="0019393E" w:rsidRDefault="0019393E" w:rsidP="0019393E">
            <w:pPr>
              <w:rPr>
                <w:rFonts w:ascii="Times New Roman" w:hAnsi="Times New Roman"/>
              </w:rPr>
            </w:pPr>
            <w:r>
              <w:rPr>
                <w:rFonts w:ascii="Times New Roman" w:hAnsi="Times New Roman"/>
              </w:rPr>
              <w:t>$0.35</w:t>
            </w:r>
          </w:p>
        </w:tc>
        <w:tc>
          <w:tcPr>
            <w:tcW w:w="1448" w:type="dxa"/>
            <w:tcBorders>
              <w:top w:val="nil"/>
              <w:left w:val="nil"/>
              <w:bottom w:val="single" w:sz="4" w:space="0" w:color="auto"/>
              <w:right w:val="nil"/>
            </w:tcBorders>
          </w:tcPr>
          <w:p w14:paraId="16CFA0A6" w14:textId="77777777" w:rsidR="0019393E" w:rsidRDefault="0019393E" w:rsidP="0019393E">
            <w:pPr>
              <w:rPr>
                <w:rFonts w:ascii="Times New Roman" w:hAnsi="Times New Roman"/>
              </w:rPr>
            </w:pPr>
            <w:r>
              <w:rPr>
                <w:rFonts w:ascii="Times New Roman" w:hAnsi="Times New Roman"/>
              </w:rPr>
              <w:t>$0.09</w:t>
            </w:r>
          </w:p>
        </w:tc>
      </w:tr>
      <w:tr w:rsidR="0019393E" w14:paraId="0C70FA27" w14:textId="77777777" w:rsidTr="00E31ED6">
        <w:tc>
          <w:tcPr>
            <w:tcW w:w="3139" w:type="dxa"/>
            <w:tcBorders>
              <w:top w:val="nil"/>
              <w:left w:val="nil"/>
              <w:bottom w:val="single" w:sz="4" w:space="0" w:color="auto"/>
              <w:right w:val="nil"/>
            </w:tcBorders>
            <w:vAlign w:val="center"/>
          </w:tcPr>
          <w:p w14:paraId="205A13B7" w14:textId="77777777" w:rsidR="0019393E" w:rsidRDefault="0019393E" w:rsidP="0019393E">
            <w:pPr>
              <w:ind w:left="540" w:hanging="180"/>
              <w:rPr>
                <w:rFonts w:ascii="Times New Roman" w:hAnsi="Times New Roman"/>
              </w:rPr>
            </w:pPr>
            <w:r w:rsidRPr="002F6D5F">
              <w:rPr>
                <w:rFonts w:ascii="Times New Roman" w:hAnsi="Times New Roman"/>
                <w:b/>
              </w:rPr>
              <w:t>CONDITION TOTAL</w:t>
            </w:r>
          </w:p>
        </w:tc>
        <w:tc>
          <w:tcPr>
            <w:tcW w:w="1336" w:type="dxa"/>
            <w:tcBorders>
              <w:top w:val="nil"/>
              <w:left w:val="nil"/>
              <w:bottom w:val="single" w:sz="4" w:space="0" w:color="auto"/>
              <w:right w:val="nil"/>
            </w:tcBorders>
          </w:tcPr>
          <w:p w14:paraId="3AB315DE" w14:textId="77777777" w:rsidR="0019393E" w:rsidRPr="00433DBD" w:rsidRDefault="0019393E" w:rsidP="0019393E">
            <w:pPr>
              <w:rPr>
                <w:rFonts w:ascii="Times New Roman" w:hAnsi="Times New Roman"/>
                <w:b/>
              </w:rPr>
            </w:pPr>
            <w:r w:rsidRPr="00433DBD">
              <w:rPr>
                <w:rFonts w:ascii="Times New Roman" w:hAnsi="Times New Roman"/>
                <w:b/>
              </w:rPr>
              <w:t>103</w:t>
            </w:r>
          </w:p>
        </w:tc>
        <w:tc>
          <w:tcPr>
            <w:tcW w:w="1486" w:type="dxa"/>
            <w:tcBorders>
              <w:top w:val="nil"/>
              <w:left w:val="nil"/>
              <w:bottom w:val="single" w:sz="4" w:space="0" w:color="auto"/>
              <w:right w:val="nil"/>
            </w:tcBorders>
          </w:tcPr>
          <w:p w14:paraId="035ABCF2" w14:textId="77777777" w:rsidR="0019393E" w:rsidRPr="001B68EC" w:rsidRDefault="0019393E" w:rsidP="0019393E">
            <w:pPr>
              <w:rPr>
                <w:rFonts w:ascii="Times New Roman" w:hAnsi="Times New Roman"/>
                <w:b/>
              </w:rPr>
            </w:pPr>
            <w:r w:rsidRPr="001B68EC">
              <w:rPr>
                <w:rFonts w:ascii="Times New Roman" w:hAnsi="Times New Roman"/>
                <w:b/>
              </w:rPr>
              <w:t>100%</w:t>
            </w:r>
          </w:p>
        </w:tc>
        <w:tc>
          <w:tcPr>
            <w:tcW w:w="1447" w:type="dxa"/>
            <w:tcBorders>
              <w:top w:val="nil"/>
              <w:left w:val="nil"/>
              <w:bottom w:val="single" w:sz="4" w:space="0" w:color="auto"/>
              <w:right w:val="nil"/>
            </w:tcBorders>
          </w:tcPr>
          <w:p w14:paraId="4B0F347B" w14:textId="77777777" w:rsidR="0019393E" w:rsidRPr="001B68EC" w:rsidRDefault="0019393E" w:rsidP="0019393E">
            <w:pPr>
              <w:rPr>
                <w:rFonts w:ascii="Times New Roman" w:hAnsi="Times New Roman"/>
                <w:b/>
              </w:rPr>
            </w:pPr>
            <w:r w:rsidRPr="001B68EC">
              <w:rPr>
                <w:rFonts w:ascii="Times New Roman" w:hAnsi="Times New Roman"/>
                <w:b/>
              </w:rPr>
              <w:t>$0.22</w:t>
            </w:r>
          </w:p>
        </w:tc>
        <w:tc>
          <w:tcPr>
            <w:tcW w:w="1448" w:type="dxa"/>
            <w:tcBorders>
              <w:top w:val="nil"/>
              <w:left w:val="nil"/>
              <w:bottom w:val="single" w:sz="4" w:space="0" w:color="auto"/>
              <w:right w:val="nil"/>
            </w:tcBorders>
          </w:tcPr>
          <w:p w14:paraId="215D1EBD" w14:textId="77777777" w:rsidR="0019393E" w:rsidRPr="001B68EC" w:rsidRDefault="0019393E" w:rsidP="0019393E">
            <w:pPr>
              <w:rPr>
                <w:rFonts w:ascii="Times New Roman" w:hAnsi="Times New Roman"/>
                <w:b/>
              </w:rPr>
            </w:pPr>
            <w:r w:rsidRPr="001B68EC">
              <w:rPr>
                <w:rFonts w:ascii="Times New Roman" w:hAnsi="Times New Roman"/>
                <w:b/>
              </w:rPr>
              <w:t>$0.05</w:t>
            </w:r>
          </w:p>
        </w:tc>
      </w:tr>
      <w:tr w:rsidR="0019393E" w14:paraId="636024E8" w14:textId="77777777" w:rsidTr="0019393E">
        <w:tc>
          <w:tcPr>
            <w:tcW w:w="8856" w:type="dxa"/>
            <w:gridSpan w:val="5"/>
            <w:tcBorders>
              <w:left w:val="nil"/>
              <w:right w:val="nil"/>
            </w:tcBorders>
            <w:vAlign w:val="center"/>
          </w:tcPr>
          <w:p w14:paraId="65395433" w14:textId="7E0ECE5D" w:rsidR="0019393E" w:rsidRDefault="0019393E">
            <w:pPr>
              <w:rPr>
                <w:rFonts w:ascii="Times New Roman" w:hAnsi="Times New Roman"/>
              </w:rPr>
            </w:pPr>
            <w:r>
              <w:rPr>
                <w:rFonts w:ascii="Times New Roman" w:hAnsi="Times New Roman"/>
                <w:b/>
              </w:rPr>
              <w:t>One-</w:t>
            </w:r>
            <w:r w:rsidR="006E3F87">
              <w:rPr>
                <w:rFonts w:ascii="Times New Roman" w:hAnsi="Times New Roman"/>
                <w:b/>
              </w:rPr>
              <w:t xml:space="preserve">Requester, Unpacked-Decision </w:t>
            </w:r>
            <w:r w:rsidRPr="00AA53E7">
              <w:rPr>
                <w:rFonts w:ascii="Times New Roman" w:hAnsi="Times New Roman"/>
                <w:b/>
              </w:rPr>
              <w:t>Condition</w:t>
            </w:r>
          </w:p>
        </w:tc>
      </w:tr>
      <w:tr w:rsidR="0019393E" w14:paraId="1E32B4EE" w14:textId="77777777" w:rsidTr="00E31ED6">
        <w:trPr>
          <w:trHeight w:val="350"/>
        </w:trPr>
        <w:tc>
          <w:tcPr>
            <w:tcW w:w="3139" w:type="dxa"/>
            <w:tcBorders>
              <w:left w:val="nil"/>
              <w:bottom w:val="single" w:sz="4" w:space="0" w:color="auto"/>
              <w:right w:val="nil"/>
            </w:tcBorders>
            <w:vAlign w:val="center"/>
          </w:tcPr>
          <w:p w14:paraId="7A74C633" w14:textId="77777777" w:rsidR="0019393E" w:rsidRPr="00DC69A9" w:rsidRDefault="0019393E" w:rsidP="0019393E">
            <w:pPr>
              <w:ind w:left="360"/>
              <w:rPr>
                <w:rFonts w:ascii="Times New Roman" w:hAnsi="Times New Roman"/>
              </w:rPr>
            </w:pPr>
            <w:r>
              <w:rPr>
                <w:rFonts w:ascii="Times New Roman" w:hAnsi="Times New Roman"/>
              </w:rPr>
              <w:t>Keep the bonus entirely for themselves</w:t>
            </w:r>
          </w:p>
        </w:tc>
        <w:tc>
          <w:tcPr>
            <w:tcW w:w="1336" w:type="dxa"/>
            <w:tcBorders>
              <w:left w:val="nil"/>
              <w:bottom w:val="single" w:sz="4" w:space="0" w:color="auto"/>
              <w:right w:val="nil"/>
            </w:tcBorders>
          </w:tcPr>
          <w:p w14:paraId="6CE47E46" w14:textId="77777777" w:rsidR="0019393E" w:rsidRPr="00DC69A9" w:rsidRDefault="0019393E" w:rsidP="0019393E">
            <w:pPr>
              <w:rPr>
                <w:rFonts w:ascii="Times New Roman" w:hAnsi="Times New Roman"/>
              </w:rPr>
            </w:pPr>
            <w:r>
              <w:rPr>
                <w:rFonts w:ascii="Times New Roman" w:hAnsi="Times New Roman"/>
              </w:rPr>
              <w:t>32</w:t>
            </w:r>
          </w:p>
        </w:tc>
        <w:tc>
          <w:tcPr>
            <w:tcW w:w="1486" w:type="dxa"/>
            <w:tcBorders>
              <w:left w:val="nil"/>
              <w:bottom w:val="single" w:sz="4" w:space="0" w:color="auto"/>
              <w:right w:val="nil"/>
            </w:tcBorders>
          </w:tcPr>
          <w:p w14:paraId="14CD2510" w14:textId="77777777" w:rsidR="0019393E" w:rsidRPr="00DC69A9" w:rsidRDefault="0019393E" w:rsidP="0019393E">
            <w:pPr>
              <w:rPr>
                <w:rFonts w:ascii="Times New Roman" w:hAnsi="Times New Roman"/>
              </w:rPr>
            </w:pPr>
            <w:r>
              <w:rPr>
                <w:rFonts w:ascii="Times New Roman" w:hAnsi="Times New Roman"/>
              </w:rPr>
              <w:t>31%</w:t>
            </w:r>
          </w:p>
        </w:tc>
        <w:tc>
          <w:tcPr>
            <w:tcW w:w="1447" w:type="dxa"/>
            <w:tcBorders>
              <w:left w:val="nil"/>
              <w:bottom w:val="single" w:sz="4" w:space="0" w:color="auto"/>
              <w:right w:val="nil"/>
            </w:tcBorders>
          </w:tcPr>
          <w:p w14:paraId="1D13A45E" w14:textId="77777777" w:rsidR="0019393E" w:rsidRPr="00DC69A9" w:rsidRDefault="0019393E" w:rsidP="0019393E">
            <w:pPr>
              <w:rPr>
                <w:rFonts w:ascii="Times New Roman" w:hAnsi="Times New Roman"/>
              </w:rPr>
            </w:pPr>
            <w:r>
              <w:rPr>
                <w:rFonts w:ascii="Times New Roman" w:hAnsi="Times New Roman"/>
              </w:rPr>
              <w:t>$0.00</w:t>
            </w:r>
          </w:p>
        </w:tc>
        <w:tc>
          <w:tcPr>
            <w:tcW w:w="1448" w:type="dxa"/>
            <w:tcBorders>
              <w:left w:val="nil"/>
              <w:bottom w:val="single" w:sz="4" w:space="0" w:color="auto"/>
              <w:right w:val="nil"/>
            </w:tcBorders>
          </w:tcPr>
          <w:p w14:paraId="15955D8D" w14:textId="77777777" w:rsidR="0019393E" w:rsidRDefault="0019393E" w:rsidP="0019393E">
            <w:pPr>
              <w:rPr>
                <w:rFonts w:ascii="Times New Roman" w:hAnsi="Times New Roman"/>
              </w:rPr>
            </w:pPr>
            <w:r>
              <w:rPr>
                <w:rFonts w:ascii="Times New Roman" w:hAnsi="Times New Roman"/>
              </w:rPr>
              <w:t>$0.00</w:t>
            </w:r>
          </w:p>
        </w:tc>
      </w:tr>
      <w:tr w:rsidR="0019393E" w14:paraId="5C058E9B" w14:textId="77777777" w:rsidTr="00E31ED6">
        <w:tc>
          <w:tcPr>
            <w:tcW w:w="3139" w:type="dxa"/>
            <w:tcBorders>
              <w:left w:val="nil"/>
              <w:right w:val="nil"/>
            </w:tcBorders>
            <w:vAlign w:val="center"/>
          </w:tcPr>
          <w:p w14:paraId="1A53C59C" w14:textId="13ACBB44" w:rsidR="0019393E" w:rsidRDefault="0019393E">
            <w:pPr>
              <w:ind w:left="360"/>
              <w:rPr>
                <w:rFonts w:ascii="Times New Roman" w:hAnsi="Times New Roman"/>
              </w:rPr>
            </w:pPr>
            <w:r>
              <w:rPr>
                <w:rFonts w:ascii="Times New Roman" w:hAnsi="Times New Roman"/>
              </w:rPr>
              <w:t xml:space="preserve">Give part or all of bonus to </w:t>
            </w:r>
            <w:r w:rsidR="006E3F87">
              <w:rPr>
                <w:rFonts w:ascii="Times New Roman" w:hAnsi="Times New Roman"/>
              </w:rPr>
              <w:t>requester</w:t>
            </w:r>
          </w:p>
        </w:tc>
        <w:tc>
          <w:tcPr>
            <w:tcW w:w="1336" w:type="dxa"/>
            <w:tcBorders>
              <w:left w:val="nil"/>
              <w:right w:val="nil"/>
            </w:tcBorders>
          </w:tcPr>
          <w:p w14:paraId="1AD0BF86" w14:textId="77777777" w:rsidR="0019393E" w:rsidRDefault="0019393E" w:rsidP="0019393E">
            <w:pPr>
              <w:rPr>
                <w:rFonts w:ascii="Times New Roman" w:hAnsi="Times New Roman"/>
              </w:rPr>
            </w:pPr>
            <w:r>
              <w:rPr>
                <w:rFonts w:ascii="Times New Roman" w:hAnsi="Times New Roman"/>
              </w:rPr>
              <w:t>71</w:t>
            </w:r>
          </w:p>
        </w:tc>
        <w:tc>
          <w:tcPr>
            <w:tcW w:w="1486" w:type="dxa"/>
            <w:tcBorders>
              <w:left w:val="nil"/>
              <w:right w:val="nil"/>
            </w:tcBorders>
          </w:tcPr>
          <w:p w14:paraId="555046F4" w14:textId="77777777" w:rsidR="0019393E" w:rsidRDefault="0019393E" w:rsidP="0019393E">
            <w:pPr>
              <w:rPr>
                <w:rFonts w:ascii="Times New Roman" w:hAnsi="Times New Roman"/>
              </w:rPr>
            </w:pPr>
            <w:r>
              <w:rPr>
                <w:rFonts w:ascii="Times New Roman" w:hAnsi="Times New Roman"/>
              </w:rPr>
              <w:t>69%</w:t>
            </w:r>
          </w:p>
        </w:tc>
        <w:tc>
          <w:tcPr>
            <w:tcW w:w="1447" w:type="dxa"/>
            <w:tcBorders>
              <w:left w:val="nil"/>
              <w:right w:val="nil"/>
            </w:tcBorders>
          </w:tcPr>
          <w:p w14:paraId="03BEDF3A" w14:textId="77777777" w:rsidR="0019393E" w:rsidRDefault="0019393E" w:rsidP="0019393E">
            <w:pPr>
              <w:rPr>
                <w:rFonts w:ascii="Times New Roman" w:hAnsi="Times New Roman"/>
              </w:rPr>
            </w:pPr>
            <w:r>
              <w:rPr>
                <w:rFonts w:ascii="Times New Roman" w:hAnsi="Times New Roman"/>
              </w:rPr>
              <w:t>$0.33</w:t>
            </w:r>
          </w:p>
        </w:tc>
        <w:tc>
          <w:tcPr>
            <w:tcW w:w="1448" w:type="dxa"/>
            <w:tcBorders>
              <w:left w:val="nil"/>
              <w:right w:val="nil"/>
            </w:tcBorders>
          </w:tcPr>
          <w:p w14:paraId="4C866CB7" w14:textId="77777777" w:rsidR="0019393E" w:rsidRDefault="0019393E" w:rsidP="0019393E">
            <w:pPr>
              <w:rPr>
                <w:rFonts w:ascii="Times New Roman" w:hAnsi="Times New Roman"/>
              </w:rPr>
            </w:pPr>
            <w:r>
              <w:rPr>
                <w:rFonts w:ascii="Times New Roman" w:hAnsi="Times New Roman"/>
              </w:rPr>
              <w:t>$0.33</w:t>
            </w:r>
          </w:p>
        </w:tc>
      </w:tr>
      <w:tr w:rsidR="0019393E" w:rsidRPr="00867FB9" w14:paraId="08247B97" w14:textId="77777777" w:rsidTr="00E31ED6">
        <w:tc>
          <w:tcPr>
            <w:tcW w:w="3139" w:type="dxa"/>
            <w:tcBorders>
              <w:left w:val="nil"/>
              <w:right w:val="nil"/>
            </w:tcBorders>
            <w:vAlign w:val="center"/>
          </w:tcPr>
          <w:p w14:paraId="5C3CC040" w14:textId="77777777" w:rsidR="0019393E" w:rsidRPr="00867FB9" w:rsidRDefault="0019393E" w:rsidP="0019393E">
            <w:pPr>
              <w:ind w:left="360"/>
              <w:rPr>
                <w:rFonts w:ascii="Times New Roman" w:hAnsi="Times New Roman"/>
                <w:b/>
              </w:rPr>
            </w:pPr>
            <w:r w:rsidRPr="00EC5216">
              <w:rPr>
                <w:rFonts w:ascii="Times New Roman" w:hAnsi="Times New Roman"/>
                <w:b/>
              </w:rPr>
              <w:t>CONDITION TOTAL</w:t>
            </w:r>
          </w:p>
        </w:tc>
        <w:tc>
          <w:tcPr>
            <w:tcW w:w="1336" w:type="dxa"/>
            <w:tcBorders>
              <w:left w:val="nil"/>
              <w:right w:val="nil"/>
            </w:tcBorders>
          </w:tcPr>
          <w:p w14:paraId="21A83F54" w14:textId="77777777" w:rsidR="0019393E" w:rsidRPr="00867FB9" w:rsidRDefault="0019393E" w:rsidP="0019393E">
            <w:pPr>
              <w:rPr>
                <w:rFonts w:ascii="Times New Roman" w:hAnsi="Times New Roman"/>
                <w:b/>
              </w:rPr>
            </w:pPr>
            <w:r>
              <w:rPr>
                <w:rFonts w:ascii="Times New Roman" w:hAnsi="Times New Roman"/>
                <w:b/>
              </w:rPr>
              <w:t>102</w:t>
            </w:r>
          </w:p>
        </w:tc>
        <w:tc>
          <w:tcPr>
            <w:tcW w:w="1486" w:type="dxa"/>
            <w:tcBorders>
              <w:left w:val="nil"/>
              <w:right w:val="nil"/>
            </w:tcBorders>
          </w:tcPr>
          <w:p w14:paraId="4E923874" w14:textId="77777777" w:rsidR="0019393E" w:rsidRPr="00867FB9" w:rsidRDefault="0019393E" w:rsidP="0019393E">
            <w:pPr>
              <w:rPr>
                <w:rFonts w:ascii="Times New Roman" w:hAnsi="Times New Roman"/>
                <w:b/>
              </w:rPr>
            </w:pPr>
            <w:r>
              <w:rPr>
                <w:rFonts w:ascii="Times New Roman" w:hAnsi="Times New Roman"/>
                <w:b/>
              </w:rPr>
              <w:t>100%</w:t>
            </w:r>
          </w:p>
        </w:tc>
        <w:tc>
          <w:tcPr>
            <w:tcW w:w="1447" w:type="dxa"/>
            <w:tcBorders>
              <w:left w:val="nil"/>
              <w:right w:val="nil"/>
            </w:tcBorders>
          </w:tcPr>
          <w:p w14:paraId="5A8CAA28" w14:textId="77777777" w:rsidR="0019393E" w:rsidRPr="00867FB9" w:rsidRDefault="0019393E" w:rsidP="0019393E">
            <w:pPr>
              <w:rPr>
                <w:rFonts w:ascii="Times New Roman" w:hAnsi="Times New Roman"/>
                <w:b/>
              </w:rPr>
            </w:pPr>
            <w:r>
              <w:rPr>
                <w:rFonts w:ascii="Times New Roman" w:hAnsi="Times New Roman"/>
                <w:b/>
              </w:rPr>
              <w:t>$0.22</w:t>
            </w:r>
          </w:p>
        </w:tc>
        <w:tc>
          <w:tcPr>
            <w:tcW w:w="1448" w:type="dxa"/>
            <w:tcBorders>
              <w:left w:val="nil"/>
              <w:right w:val="nil"/>
            </w:tcBorders>
          </w:tcPr>
          <w:p w14:paraId="6168AF93" w14:textId="77777777" w:rsidR="0019393E" w:rsidRPr="00867FB9" w:rsidRDefault="0019393E" w:rsidP="0019393E">
            <w:pPr>
              <w:rPr>
                <w:rFonts w:ascii="Times New Roman" w:hAnsi="Times New Roman"/>
                <w:b/>
              </w:rPr>
            </w:pPr>
            <w:r>
              <w:rPr>
                <w:rFonts w:ascii="Times New Roman" w:hAnsi="Times New Roman"/>
                <w:b/>
              </w:rPr>
              <w:t>$0.22</w:t>
            </w:r>
          </w:p>
        </w:tc>
      </w:tr>
      <w:tr w:rsidR="0019393E" w:rsidRPr="00867FB9" w14:paraId="4B7C20D7" w14:textId="77777777" w:rsidTr="0019393E">
        <w:tc>
          <w:tcPr>
            <w:tcW w:w="8856" w:type="dxa"/>
            <w:gridSpan w:val="5"/>
            <w:tcBorders>
              <w:left w:val="nil"/>
              <w:right w:val="nil"/>
            </w:tcBorders>
            <w:vAlign w:val="center"/>
          </w:tcPr>
          <w:p w14:paraId="7AA5F385" w14:textId="271BF249" w:rsidR="0019393E" w:rsidRDefault="006E3F87">
            <w:pPr>
              <w:rPr>
                <w:rFonts w:ascii="Times New Roman" w:hAnsi="Times New Roman"/>
                <w:b/>
              </w:rPr>
            </w:pPr>
            <w:r>
              <w:rPr>
                <w:rFonts w:ascii="Times New Roman" w:hAnsi="Times New Roman"/>
                <w:b/>
              </w:rPr>
              <w:t xml:space="preserve">One-Requester, Packed-Decision </w:t>
            </w:r>
            <w:r w:rsidR="0019393E" w:rsidRPr="00AA53E7">
              <w:rPr>
                <w:rFonts w:ascii="Times New Roman" w:hAnsi="Times New Roman"/>
                <w:b/>
              </w:rPr>
              <w:t>Condition</w:t>
            </w:r>
          </w:p>
        </w:tc>
      </w:tr>
      <w:tr w:rsidR="0019393E" w:rsidRPr="00867FB9" w14:paraId="4B6F74CF" w14:textId="77777777" w:rsidTr="00E31ED6">
        <w:tc>
          <w:tcPr>
            <w:tcW w:w="3139" w:type="dxa"/>
            <w:tcBorders>
              <w:left w:val="nil"/>
              <w:right w:val="nil"/>
            </w:tcBorders>
            <w:vAlign w:val="center"/>
          </w:tcPr>
          <w:p w14:paraId="7404A4C1" w14:textId="77777777" w:rsidR="0019393E" w:rsidRPr="00EC5216" w:rsidRDefault="0019393E" w:rsidP="0019393E">
            <w:pPr>
              <w:ind w:left="360"/>
              <w:rPr>
                <w:rFonts w:ascii="Times New Roman" w:hAnsi="Times New Roman"/>
                <w:b/>
              </w:rPr>
            </w:pPr>
            <w:r>
              <w:rPr>
                <w:rFonts w:ascii="Times New Roman" w:hAnsi="Times New Roman"/>
              </w:rPr>
              <w:t>Keep the bonus entirely for themselves</w:t>
            </w:r>
          </w:p>
        </w:tc>
        <w:tc>
          <w:tcPr>
            <w:tcW w:w="1336" w:type="dxa"/>
            <w:tcBorders>
              <w:left w:val="nil"/>
              <w:right w:val="nil"/>
            </w:tcBorders>
          </w:tcPr>
          <w:p w14:paraId="71317958" w14:textId="77777777" w:rsidR="0019393E" w:rsidRPr="00CF1FA4" w:rsidRDefault="0019393E" w:rsidP="0019393E">
            <w:pPr>
              <w:rPr>
                <w:rFonts w:ascii="Times New Roman" w:hAnsi="Times New Roman"/>
              </w:rPr>
            </w:pPr>
            <w:r w:rsidRPr="00CF1FA4">
              <w:rPr>
                <w:rFonts w:ascii="Times New Roman" w:hAnsi="Times New Roman"/>
              </w:rPr>
              <w:t>30</w:t>
            </w:r>
          </w:p>
        </w:tc>
        <w:tc>
          <w:tcPr>
            <w:tcW w:w="1486" w:type="dxa"/>
            <w:tcBorders>
              <w:left w:val="nil"/>
              <w:right w:val="nil"/>
            </w:tcBorders>
          </w:tcPr>
          <w:p w14:paraId="12092147" w14:textId="77777777" w:rsidR="0019393E" w:rsidRPr="00CF1FA4" w:rsidRDefault="0019393E" w:rsidP="0019393E">
            <w:pPr>
              <w:rPr>
                <w:rFonts w:ascii="Times New Roman" w:hAnsi="Times New Roman"/>
              </w:rPr>
            </w:pPr>
            <w:r w:rsidRPr="00CF1FA4">
              <w:rPr>
                <w:rFonts w:ascii="Times New Roman" w:hAnsi="Times New Roman"/>
              </w:rPr>
              <w:t>29%</w:t>
            </w:r>
          </w:p>
        </w:tc>
        <w:tc>
          <w:tcPr>
            <w:tcW w:w="1447" w:type="dxa"/>
            <w:tcBorders>
              <w:left w:val="nil"/>
              <w:right w:val="nil"/>
            </w:tcBorders>
          </w:tcPr>
          <w:p w14:paraId="034E6176" w14:textId="77777777" w:rsidR="0019393E" w:rsidRDefault="0019393E" w:rsidP="0019393E">
            <w:pPr>
              <w:rPr>
                <w:rFonts w:ascii="Times New Roman" w:hAnsi="Times New Roman"/>
                <w:b/>
              </w:rPr>
            </w:pPr>
            <w:r>
              <w:rPr>
                <w:rFonts w:ascii="Times New Roman" w:hAnsi="Times New Roman"/>
              </w:rPr>
              <w:t>$0.00</w:t>
            </w:r>
          </w:p>
        </w:tc>
        <w:tc>
          <w:tcPr>
            <w:tcW w:w="1448" w:type="dxa"/>
            <w:tcBorders>
              <w:left w:val="nil"/>
              <w:right w:val="nil"/>
            </w:tcBorders>
          </w:tcPr>
          <w:p w14:paraId="70FD95F9" w14:textId="77777777" w:rsidR="0019393E" w:rsidRDefault="0019393E" w:rsidP="0019393E">
            <w:pPr>
              <w:rPr>
                <w:rFonts w:ascii="Times New Roman" w:hAnsi="Times New Roman"/>
                <w:b/>
              </w:rPr>
            </w:pPr>
            <w:r>
              <w:rPr>
                <w:rFonts w:ascii="Times New Roman" w:hAnsi="Times New Roman"/>
              </w:rPr>
              <w:t>$0.00</w:t>
            </w:r>
          </w:p>
        </w:tc>
      </w:tr>
      <w:tr w:rsidR="0019393E" w:rsidRPr="00867FB9" w14:paraId="52E53497" w14:textId="77777777" w:rsidTr="00E31ED6">
        <w:tc>
          <w:tcPr>
            <w:tcW w:w="3139" w:type="dxa"/>
            <w:tcBorders>
              <w:left w:val="nil"/>
              <w:right w:val="nil"/>
            </w:tcBorders>
            <w:vAlign w:val="center"/>
          </w:tcPr>
          <w:p w14:paraId="0DE103A4" w14:textId="362A3F50" w:rsidR="0019393E" w:rsidRPr="00EC5216" w:rsidRDefault="0019393E">
            <w:pPr>
              <w:ind w:left="360"/>
              <w:rPr>
                <w:rFonts w:ascii="Times New Roman" w:hAnsi="Times New Roman"/>
                <w:b/>
              </w:rPr>
            </w:pPr>
            <w:r>
              <w:rPr>
                <w:rFonts w:ascii="Times New Roman" w:hAnsi="Times New Roman"/>
              </w:rPr>
              <w:t xml:space="preserve">Give part or all of bonus to </w:t>
            </w:r>
            <w:r w:rsidR="006E3F87">
              <w:rPr>
                <w:rFonts w:ascii="Times New Roman" w:hAnsi="Times New Roman"/>
              </w:rPr>
              <w:t>requester</w:t>
            </w:r>
          </w:p>
        </w:tc>
        <w:tc>
          <w:tcPr>
            <w:tcW w:w="1336" w:type="dxa"/>
            <w:tcBorders>
              <w:left w:val="nil"/>
              <w:right w:val="nil"/>
            </w:tcBorders>
          </w:tcPr>
          <w:p w14:paraId="0C556746" w14:textId="77777777" w:rsidR="0019393E" w:rsidRPr="00CF1FA4" w:rsidRDefault="0019393E" w:rsidP="0019393E">
            <w:pPr>
              <w:rPr>
                <w:rFonts w:ascii="Times New Roman" w:hAnsi="Times New Roman"/>
              </w:rPr>
            </w:pPr>
            <w:r w:rsidRPr="00CF1FA4">
              <w:rPr>
                <w:rFonts w:ascii="Times New Roman" w:hAnsi="Times New Roman"/>
              </w:rPr>
              <w:t>72</w:t>
            </w:r>
          </w:p>
        </w:tc>
        <w:tc>
          <w:tcPr>
            <w:tcW w:w="1486" w:type="dxa"/>
            <w:tcBorders>
              <w:left w:val="nil"/>
              <w:right w:val="nil"/>
            </w:tcBorders>
          </w:tcPr>
          <w:p w14:paraId="4367A0DA" w14:textId="77777777" w:rsidR="0019393E" w:rsidRPr="00CF1FA4" w:rsidRDefault="0019393E" w:rsidP="0019393E">
            <w:pPr>
              <w:rPr>
                <w:rFonts w:ascii="Times New Roman" w:hAnsi="Times New Roman"/>
              </w:rPr>
            </w:pPr>
            <w:r w:rsidRPr="00CF1FA4">
              <w:rPr>
                <w:rFonts w:ascii="Times New Roman" w:hAnsi="Times New Roman"/>
              </w:rPr>
              <w:t>71%</w:t>
            </w:r>
          </w:p>
        </w:tc>
        <w:tc>
          <w:tcPr>
            <w:tcW w:w="1447" w:type="dxa"/>
            <w:tcBorders>
              <w:left w:val="nil"/>
              <w:right w:val="nil"/>
            </w:tcBorders>
          </w:tcPr>
          <w:p w14:paraId="79929C6A" w14:textId="77777777" w:rsidR="0019393E" w:rsidRPr="00CF1FA4" w:rsidRDefault="0019393E" w:rsidP="0019393E">
            <w:pPr>
              <w:rPr>
                <w:rFonts w:ascii="Times New Roman" w:hAnsi="Times New Roman"/>
              </w:rPr>
            </w:pPr>
            <w:r w:rsidRPr="00CF1FA4">
              <w:rPr>
                <w:rFonts w:ascii="Times New Roman" w:hAnsi="Times New Roman"/>
              </w:rPr>
              <w:t>$0.35</w:t>
            </w:r>
          </w:p>
        </w:tc>
        <w:tc>
          <w:tcPr>
            <w:tcW w:w="1448" w:type="dxa"/>
            <w:tcBorders>
              <w:left w:val="nil"/>
              <w:right w:val="nil"/>
            </w:tcBorders>
          </w:tcPr>
          <w:p w14:paraId="08878AD1" w14:textId="77777777" w:rsidR="0019393E" w:rsidRPr="00CF1FA4" w:rsidRDefault="0019393E" w:rsidP="0019393E">
            <w:pPr>
              <w:rPr>
                <w:rFonts w:ascii="Times New Roman" w:hAnsi="Times New Roman"/>
              </w:rPr>
            </w:pPr>
            <w:r w:rsidRPr="00CF1FA4">
              <w:rPr>
                <w:rFonts w:ascii="Times New Roman" w:hAnsi="Times New Roman"/>
              </w:rPr>
              <w:t>$0.35</w:t>
            </w:r>
          </w:p>
        </w:tc>
      </w:tr>
      <w:tr w:rsidR="0019393E" w:rsidRPr="00867FB9" w14:paraId="1EFEAC7E" w14:textId="77777777" w:rsidTr="00E31ED6">
        <w:tc>
          <w:tcPr>
            <w:tcW w:w="3139" w:type="dxa"/>
            <w:tcBorders>
              <w:left w:val="nil"/>
              <w:right w:val="nil"/>
            </w:tcBorders>
            <w:vAlign w:val="center"/>
          </w:tcPr>
          <w:p w14:paraId="3E1F5554" w14:textId="77777777" w:rsidR="0019393E" w:rsidRPr="00EC5216" w:rsidRDefault="0019393E" w:rsidP="0019393E">
            <w:pPr>
              <w:ind w:left="360"/>
              <w:rPr>
                <w:rFonts w:ascii="Times New Roman" w:hAnsi="Times New Roman"/>
                <w:b/>
              </w:rPr>
            </w:pPr>
            <w:r w:rsidRPr="00EC5216">
              <w:rPr>
                <w:rFonts w:ascii="Times New Roman" w:hAnsi="Times New Roman"/>
                <w:b/>
              </w:rPr>
              <w:t>CONDITION TOTAL</w:t>
            </w:r>
          </w:p>
        </w:tc>
        <w:tc>
          <w:tcPr>
            <w:tcW w:w="1336" w:type="dxa"/>
            <w:tcBorders>
              <w:left w:val="nil"/>
              <w:right w:val="nil"/>
            </w:tcBorders>
          </w:tcPr>
          <w:p w14:paraId="53195480" w14:textId="77777777" w:rsidR="0019393E" w:rsidRPr="00867FB9" w:rsidRDefault="0019393E" w:rsidP="0019393E">
            <w:pPr>
              <w:rPr>
                <w:rFonts w:ascii="Times New Roman" w:hAnsi="Times New Roman"/>
                <w:b/>
              </w:rPr>
            </w:pPr>
            <w:r>
              <w:rPr>
                <w:rFonts w:ascii="Times New Roman" w:hAnsi="Times New Roman"/>
                <w:b/>
              </w:rPr>
              <w:t>102</w:t>
            </w:r>
          </w:p>
        </w:tc>
        <w:tc>
          <w:tcPr>
            <w:tcW w:w="1486" w:type="dxa"/>
            <w:tcBorders>
              <w:left w:val="nil"/>
              <w:right w:val="nil"/>
            </w:tcBorders>
          </w:tcPr>
          <w:p w14:paraId="0DCB9C4D" w14:textId="77777777" w:rsidR="0019393E" w:rsidRDefault="0019393E" w:rsidP="0019393E">
            <w:pPr>
              <w:rPr>
                <w:rFonts w:ascii="Times New Roman" w:hAnsi="Times New Roman"/>
                <w:b/>
              </w:rPr>
            </w:pPr>
            <w:r>
              <w:rPr>
                <w:rFonts w:ascii="Times New Roman" w:hAnsi="Times New Roman"/>
                <w:b/>
              </w:rPr>
              <w:t>100%</w:t>
            </w:r>
          </w:p>
        </w:tc>
        <w:tc>
          <w:tcPr>
            <w:tcW w:w="1447" w:type="dxa"/>
            <w:tcBorders>
              <w:left w:val="nil"/>
              <w:right w:val="nil"/>
            </w:tcBorders>
          </w:tcPr>
          <w:p w14:paraId="5737FBBB" w14:textId="77777777" w:rsidR="0019393E" w:rsidRDefault="0019393E" w:rsidP="0019393E">
            <w:pPr>
              <w:rPr>
                <w:rFonts w:ascii="Times New Roman" w:hAnsi="Times New Roman"/>
                <w:b/>
              </w:rPr>
            </w:pPr>
            <w:r>
              <w:rPr>
                <w:rFonts w:ascii="Times New Roman" w:hAnsi="Times New Roman"/>
                <w:b/>
              </w:rPr>
              <w:t>$0.25</w:t>
            </w:r>
          </w:p>
        </w:tc>
        <w:tc>
          <w:tcPr>
            <w:tcW w:w="1448" w:type="dxa"/>
            <w:tcBorders>
              <w:left w:val="nil"/>
              <w:right w:val="nil"/>
            </w:tcBorders>
          </w:tcPr>
          <w:p w14:paraId="19C112E5" w14:textId="77777777" w:rsidR="0019393E" w:rsidRDefault="0019393E" w:rsidP="0019393E">
            <w:pPr>
              <w:rPr>
                <w:rFonts w:ascii="Times New Roman" w:hAnsi="Times New Roman"/>
                <w:b/>
              </w:rPr>
            </w:pPr>
            <w:r>
              <w:rPr>
                <w:rFonts w:ascii="Times New Roman" w:hAnsi="Times New Roman"/>
                <w:b/>
              </w:rPr>
              <w:t>$0.25</w:t>
            </w:r>
          </w:p>
        </w:tc>
      </w:tr>
      <w:tr w:rsidR="0019393E" w14:paraId="43B3A46B" w14:textId="77777777" w:rsidTr="00E31ED6">
        <w:tc>
          <w:tcPr>
            <w:tcW w:w="3139" w:type="dxa"/>
            <w:tcBorders>
              <w:left w:val="nil"/>
              <w:bottom w:val="single" w:sz="4" w:space="0" w:color="auto"/>
              <w:right w:val="nil"/>
            </w:tcBorders>
            <w:vAlign w:val="center"/>
          </w:tcPr>
          <w:p w14:paraId="2B2C1453" w14:textId="77777777" w:rsidR="0019393E" w:rsidRPr="00EC5216" w:rsidRDefault="0019393E" w:rsidP="0019393E">
            <w:pPr>
              <w:rPr>
                <w:rFonts w:ascii="Times New Roman" w:hAnsi="Times New Roman"/>
                <w:b/>
              </w:rPr>
            </w:pPr>
            <w:r>
              <w:rPr>
                <w:rFonts w:ascii="Times New Roman" w:hAnsi="Times New Roman"/>
                <w:b/>
              </w:rPr>
              <w:t>TOTAL</w:t>
            </w:r>
          </w:p>
        </w:tc>
        <w:tc>
          <w:tcPr>
            <w:tcW w:w="1336" w:type="dxa"/>
            <w:tcBorders>
              <w:left w:val="nil"/>
              <w:bottom w:val="single" w:sz="4" w:space="0" w:color="auto"/>
              <w:right w:val="nil"/>
            </w:tcBorders>
          </w:tcPr>
          <w:p w14:paraId="5514709E" w14:textId="77777777" w:rsidR="0019393E" w:rsidRPr="00867FB9" w:rsidRDefault="0019393E" w:rsidP="0019393E">
            <w:pPr>
              <w:rPr>
                <w:rFonts w:ascii="Times New Roman" w:hAnsi="Times New Roman"/>
                <w:b/>
              </w:rPr>
            </w:pPr>
            <w:r>
              <w:rPr>
                <w:rFonts w:ascii="Times New Roman" w:hAnsi="Times New Roman"/>
                <w:b/>
              </w:rPr>
              <w:t>411</w:t>
            </w:r>
          </w:p>
        </w:tc>
        <w:tc>
          <w:tcPr>
            <w:tcW w:w="1486" w:type="dxa"/>
            <w:tcBorders>
              <w:left w:val="nil"/>
              <w:bottom w:val="single" w:sz="4" w:space="0" w:color="auto"/>
              <w:right w:val="nil"/>
            </w:tcBorders>
          </w:tcPr>
          <w:p w14:paraId="0C314DA5" w14:textId="77777777" w:rsidR="0019393E" w:rsidRDefault="0019393E" w:rsidP="0019393E">
            <w:pPr>
              <w:rPr>
                <w:rFonts w:ascii="Times New Roman" w:hAnsi="Times New Roman"/>
                <w:b/>
              </w:rPr>
            </w:pPr>
            <w:r>
              <w:rPr>
                <w:rFonts w:ascii="Times New Roman" w:hAnsi="Times New Roman"/>
                <w:b/>
              </w:rPr>
              <w:t>100%</w:t>
            </w:r>
          </w:p>
        </w:tc>
        <w:tc>
          <w:tcPr>
            <w:tcW w:w="1447" w:type="dxa"/>
            <w:tcBorders>
              <w:left w:val="nil"/>
              <w:bottom w:val="single" w:sz="4" w:space="0" w:color="auto"/>
              <w:right w:val="nil"/>
            </w:tcBorders>
          </w:tcPr>
          <w:p w14:paraId="5A7C6A2A" w14:textId="77777777" w:rsidR="0019393E" w:rsidRDefault="0019393E" w:rsidP="0019393E">
            <w:pPr>
              <w:rPr>
                <w:rFonts w:ascii="Times New Roman" w:hAnsi="Times New Roman"/>
                <w:b/>
              </w:rPr>
            </w:pPr>
            <w:r>
              <w:rPr>
                <w:rFonts w:ascii="Times New Roman" w:hAnsi="Times New Roman"/>
                <w:b/>
              </w:rPr>
              <w:t>$0.24</w:t>
            </w:r>
          </w:p>
        </w:tc>
        <w:tc>
          <w:tcPr>
            <w:tcW w:w="1448" w:type="dxa"/>
            <w:tcBorders>
              <w:left w:val="nil"/>
              <w:bottom w:val="single" w:sz="4" w:space="0" w:color="auto"/>
              <w:right w:val="nil"/>
            </w:tcBorders>
          </w:tcPr>
          <w:p w14:paraId="7201A213" w14:textId="77777777" w:rsidR="0019393E" w:rsidRDefault="0019393E" w:rsidP="0019393E">
            <w:pPr>
              <w:rPr>
                <w:rFonts w:ascii="Times New Roman" w:hAnsi="Times New Roman"/>
                <w:b/>
              </w:rPr>
            </w:pPr>
            <w:r>
              <w:rPr>
                <w:rFonts w:ascii="Times New Roman" w:hAnsi="Times New Roman"/>
                <w:b/>
              </w:rPr>
              <w:t>$0.15</w:t>
            </w:r>
          </w:p>
        </w:tc>
      </w:tr>
    </w:tbl>
    <w:p w14:paraId="43C849F3" w14:textId="03725CD3" w:rsidR="00352FCE" w:rsidRDefault="008E03F6" w:rsidP="00EC0880">
      <w:pPr>
        <w:spacing w:line="480" w:lineRule="auto"/>
        <w:ind w:firstLine="720"/>
        <w:rPr>
          <w:rFonts w:ascii="Times New Roman" w:hAnsi="Times New Roman" w:cs="Times New Roman"/>
          <w:color w:val="222222"/>
        </w:rPr>
      </w:pPr>
      <w:r w:rsidRPr="00C1108C">
        <w:rPr>
          <w:rFonts w:ascii="Times New Roman" w:hAnsi="Times New Roman" w:cs="Times New Roman"/>
          <w:i/>
          <w:color w:val="222222"/>
        </w:rPr>
        <w:t>Donation amount</w:t>
      </w:r>
      <w:r>
        <w:rPr>
          <w:rFonts w:ascii="Times New Roman" w:hAnsi="Times New Roman" w:cs="Times New Roman"/>
          <w:color w:val="222222"/>
        </w:rPr>
        <w:t xml:space="preserve">. </w:t>
      </w:r>
      <w:r w:rsidR="008E2459" w:rsidRPr="008E2459">
        <w:rPr>
          <w:rFonts w:ascii="Times New Roman" w:hAnsi="Times New Roman" w:cs="Times New Roman"/>
          <w:color w:val="222222"/>
        </w:rPr>
        <w:t xml:space="preserve">In a 2 × 2 ANOVA on donation amount, there was no main effect of the number of </w:t>
      </w:r>
      <w:r>
        <w:rPr>
          <w:rFonts w:ascii="Times New Roman" w:hAnsi="Times New Roman" w:cs="Times New Roman"/>
          <w:color w:val="222222"/>
        </w:rPr>
        <w:t>requesters</w:t>
      </w:r>
      <w:r w:rsidRPr="008E2459">
        <w:rPr>
          <w:rFonts w:ascii="Times New Roman" w:hAnsi="Times New Roman" w:cs="Times New Roman"/>
          <w:color w:val="222222"/>
        </w:rPr>
        <w:t xml:space="preserve"> </w:t>
      </w:r>
      <w:r>
        <w:rPr>
          <w:rFonts w:ascii="Times New Roman" w:hAnsi="Times New Roman" w:cs="Times New Roman"/>
          <w:color w:val="222222"/>
        </w:rPr>
        <w:t xml:space="preserve">viewed </w:t>
      </w:r>
      <w:r w:rsidR="008E2459" w:rsidRPr="008E2459">
        <w:rPr>
          <w:rFonts w:ascii="Times New Roman" w:hAnsi="Times New Roman" w:cs="Times New Roman"/>
          <w:color w:val="222222"/>
        </w:rPr>
        <w:t xml:space="preserve">(one vs. four), </w:t>
      </w:r>
      <w:r w:rsidR="008E2459" w:rsidRPr="008E2459">
        <w:rPr>
          <w:rFonts w:ascii="Times New Roman" w:hAnsi="Times New Roman" w:cs="Times New Roman"/>
          <w:i/>
          <w:iCs/>
          <w:color w:val="222222"/>
        </w:rPr>
        <w:t>F</w:t>
      </w:r>
      <w:r w:rsidR="008E2459" w:rsidRPr="008E2459">
        <w:rPr>
          <w:rFonts w:ascii="Times New Roman" w:hAnsi="Times New Roman" w:cs="Times New Roman"/>
          <w:color w:val="222222"/>
        </w:rPr>
        <w:t xml:space="preserve">(1, 410) = 0.54, </w:t>
      </w:r>
      <w:r w:rsidR="008E2459" w:rsidRPr="008E2459">
        <w:rPr>
          <w:rFonts w:ascii="Times New Roman" w:hAnsi="Times New Roman" w:cs="Times New Roman"/>
          <w:i/>
          <w:iCs/>
          <w:color w:val="222222"/>
        </w:rPr>
        <w:t>p</w:t>
      </w:r>
      <w:r w:rsidR="008E2459" w:rsidRPr="008E2459">
        <w:rPr>
          <w:rFonts w:ascii="Times New Roman" w:hAnsi="Times New Roman" w:cs="Times New Roman"/>
          <w:color w:val="222222"/>
        </w:rPr>
        <w:t xml:space="preserve"> = .462, </w:t>
      </w:r>
      <w:r w:rsidR="003A47DA" w:rsidRPr="00A21780">
        <w:rPr>
          <w:rFonts w:ascii="Times New Roman" w:hAnsi="Times New Roman" w:cs="Times New Roman"/>
          <w:i/>
          <w:color w:val="222222"/>
        </w:rPr>
        <w:t>η</w:t>
      </w:r>
      <w:r w:rsidR="003A47DA" w:rsidRPr="00C1108C">
        <w:rPr>
          <w:rFonts w:ascii="Times New Roman" w:hAnsi="Times New Roman" w:cs="Times New Roman"/>
          <w:i/>
          <w:color w:val="222222"/>
          <w:vertAlign w:val="subscript"/>
        </w:rPr>
        <w:t>p</w:t>
      </w:r>
      <w:r w:rsidR="003A47DA" w:rsidRPr="005138C5">
        <w:rPr>
          <w:rFonts w:ascii="Times New Roman" w:hAnsi="Times New Roman" w:cs="Times New Roman"/>
          <w:color w:val="222222"/>
          <w:vertAlign w:val="superscript"/>
        </w:rPr>
        <w:t>2</w:t>
      </w:r>
      <w:r w:rsidR="008E2459" w:rsidRPr="008E2459">
        <w:rPr>
          <w:rFonts w:ascii="Times New Roman" w:hAnsi="Times New Roman" w:cs="Times New Roman"/>
          <w:color w:val="222222"/>
          <w:sz w:val="14"/>
          <w:szCs w:val="14"/>
          <w:vertAlign w:val="subscript"/>
        </w:rPr>
        <w:t xml:space="preserve"> </w:t>
      </w:r>
      <w:r w:rsidR="008E2459" w:rsidRPr="008E2459">
        <w:rPr>
          <w:rFonts w:ascii="Times New Roman" w:hAnsi="Times New Roman" w:cs="Times New Roman"/>
          <w:color w:val="222222"/>
        </w:rPr>
        <w:t>=</w:t>
      </w:r>
      <w:r w:rsidR="008E2459" w:rsidRPr="008E2459">
        <w:rPr>
          <w:rFonts w:ascii="Arial" w:hAnsi="Arial" w:cs="Arial"/>
          <w:color w:val="000000"/>
          <w:sz w:val="22"/>
          <w:szCs w:val="22"/>
        </w:rPr>
        <w:t xml:space="preserve"> </w:t>
      </w:r>
      <w:r w:rsidR="008E2459" w:rsidRPr="008E2459">
        <w:rPr>
          <w:rFonts w:ascii="Times New Roman" w:hAnsi="Times New Roman" w:cs="Times New Roman"/>
          <w:color w:val="000000"/>
        </w:rPr>
        <w:t>0.001</w:t>
      </w:r>
      <w:r w:rsidR="008E2459" w:rsidRPr="008E2459">
        <w:rPr>
          <w:rFonts w:ascii="Times New Roman" w:hAnsi="Times New Roman" w:cs="Times New Roman"/>
          <w:color w:val="222222"/>
        </w:rPr>
        <w:t xml:space="preserve">, nor of </w:t>
      </w:r>
      <w:r>
        <w:rPr>
          <w:rFonts w:ascii="Times New Roman" w:hAnsi="Times New Roman" w:cs="Times New Roman"/>
          <w:color w:val="222222"/>
        </w:rPr>
        <w:t>allocation decision</w:t>
      </w:r>
      <w:r w:rsidRPr="008E2459">
        <w:rPr>
          <w:rFonts w:ascii="Times New Roman" w:hAnsi="Times New Roman" w:cs="Times New Roman"/>
          <w:color w:val="222222"/>
        </w:rPr>
        <w:t xml:space="preserve"> </w:t>
      </w:r>
      <w:r w:rsidR="008E2459" w:rsidRPr="008E2459">
        <w:rPr>
          <w:rFonts w:ascii="Times New Roman" w:hAnsi="Times New Roman" w:cs="Times New Roman"/>
          <w:color w:val="222222"/>
        </w:rPr>
        <w:t>type (</w:t>
      </w:r>
      <w:r w:rsidR="00D17993">
        <w:rPr>
          <w:rFonts w:ascii="Times New Roman" w:hAnsi="Times New Roman" w:cs="Times New Roman"/>
          <w:color w:val="222222"/>
        </w:rPr>
        <w:t>unpacked</w:t>
      </w:r>
      <w:r w:rsidR="008E2459" w:rsidRPr="008E2459">
        <w:rPr>
          <w:rFonts w:ascii="Times New Roman" w:hAnsi="Times New Roman" w:cs="Times New Roman"/>
          <w:color w:val="222222"/>
        </w:rPr>
        <w:t xml:space="preserve"> vs. </w:t>
      </w:r>
      <w:r w:rsidR="00D17993">
        <w:rPr>
          <w:rFonts w:ascii="Times New Roman" w:hAnsi="Times New Roman" w:cs="Times New Roman"/>
          <w:color w:val="222222"/>
        </w:rPr>
        <w:t>packed</w:t>
      </w:r>
      <w:r w:rsidR="008E2459" w:rsidRPr="008E2459">
        <w:rPr>
          <w:rFonts w:ascii="Times New Roman" w:hAnsi="Times New Roman" w:cs="Times New Roman"/>
          <w:color w:val="222222"/>
        </w:rPr>
        <w:t xml:space="preserve">), </w:t>
      </w:r>
      <w:r w:rsidR="008E2459" w:rsidRPr="008E2459">
        <w:rPr>
          <w:rFonts w:ascii="Times New Roman" w:hAnsi="Times New Roman" w:cs="Times New Roman"/>
          <w:i/>
          <w:iCs/>
          <w:color w:val="222222"/>
        </w:rPr>
        <w:t>F</w:t>
      </w:r>
      <w:r w:rsidR="008E2459" w:rsidRPr="008E2459">
        <w:rPr>
          <w:rFonts w:ascii="Times New Roman" w:hAnsi="Times New Roman" w:cs="Times New Roman"/>
          <w:color w:val="222222"/>
        </w:rPr>
        <w:t xml:space="preserve">(1, 410) = 1.29, </w:t>
      </w:r>
      <w:r w:rsidR="008E2459" w:rsidRPr="008E2459">
        <w:rPr>
          <w:rFonts w:ascii="Times New Roman" w:hAnsi="Times New Roman" w:cs="Times New Roman"/>
          <w:i/>
          <w:iCs/>
          <w:color w:val="222222"/>
        </w:rPr>
        <w:t>p</w:t>
      </w:r>
      <w:r w:rsidR="008E2459" w:rsidRPr="008E2459">
        <w:rPr>
          <w:rFonts w:ascii="Times New Roman" w:hAnsi="Times New Roman" w:cs="Times New Roman"/>
          <w:color w:val="222222"/>
        </w:rPr>
        <w:t xml:space="preserve"> = .256, </w:t>
      </w:r>
      <w:r w:rsidR="003A47DA" w:rsidRPr="00A21780">
        <w:rPr>
          <w:rFonts w:ascii="Times New Roman" w:hAnsi="Times New Roman" w:cs="Times New Roman"/>
          <w:i/>
          <w:color w:val="222222"/>
        </w:rPr>
        <w:t>η</w:t>
      </w:r>
      <w:r w:rsidR="003A47DA" w:rsidRPr="00C1108C">
        <w:rPr>
          <w:rFonts w:ascii="Times New Roman" w:hAnsi="Times New Roman" w:cs="Times New Roman"/>
          <w:i/>
          <w:color w:val="222222"/>
          <w:vertAlign w:val="subscript"/>
        </w:rPr>
        <w:t>p</w:t>
      </w:r>
      <w:r w:rsidR="003A47DA" w:rsidRPr="005138C5">
        <w:rPr>
          <w:rFonts w:ascii="Times New Roman" w:hAnsi="Times New Roman" w:cs="Times New Roman"/>
          <w:color w:val="222222"/>
          <w:vertAlign w:val="superscript"/>
        </w:rPr>
        <w:t>2</w:t>
      </w:r>
      <w:r w:rsidR="008E2459" w:rsidRPr="008E2459">
        <w:rPr>
          <w:rFonts w:ascii="Times New Roman" w:hAnsi="Times New Roman" w:cs="Times New Roman"/>
          <w:color w:val="222222"/>
          <w:sz w:val="14"/>
          <w:szCs w:val="14"/>
          <w:vertAlign w:val="subscript"/>
        </w:rPr>
        <w:t xml:space="preserve"> </w:t>
      </w:r>
      <w:r w:rsidR="008E2459" w:rsidRPr="008E2459">
        <w:rPr>
          <w:rFonts w:ascii="Times New Roman" w:hAnsi="Times New Roman" w:cs="Times New Roman"/>
          <w:color w:val="222222"/>
        </w:rPr>
        <w:t>= 0.003</w:t>
      </w:r>
      <w:r w:rsidR="00BE67FF">
        <w:rPr>
          <w:rFonts w:ascii="Times New Roman" w:hAnsi="Times New Roman" w:cs="Times New Roman"/>
          <w:color w:val="222222"/>
        </w:rPr>
        <w:t xml:space="preserve"> (see Figure </w:t>
      </w:r>
      <w:r w:rsidR="00B873AA">
        <w:rPr>
          <w:rFonts w:ascii="Times New Roman" w:hAnsi="Times New Roman" w:cs="Times New Roman"/>
          <w:color w:val="222222"/>
        </w:rPr>
        <w:t>4</w:t>
      </w:r>
      <w:r w:rsidR="00BE67FF">
        <w:rPr>
          <w:rFonts w:ascii="Times New Roman" w:hAnsi="Times New Roman" w:cs="Times New Roman"/>
          <w:color w:val="222222"/>
        </w:rPr>
        <w:t>)</w:t>
      </w:r>
      <w:r w:rsidR="008E2459" w:rsidRPr="008E2459">
        <w:rPr>
          <w:rFonts w:ascii="Times New Roman" w:hAnsi="Times New Roman" w:cs="Times New Roman"/>
          <w:color w:val="222222"/>
        </w:rPr>
        <w:t xml:space="preserve">. However, </w:t>
      </w:r>
      <w:r>
        <w:rPr>
          <w:rFonts w:ascii="Times New Roman" w:hAnsi="Times New Roman" w:cs="Times New Roman"/>
          <w:color w:val="222222"/>
        </w:rPr>
        <w:t>supporting</w:t>
      </w:r>
      <w:r w:rsidRPr="008E2459">
        <w:rPr>
          <w:rFonts w:ascii="Times New Roman" w:hAnsi="Times New Roman" w:cs="Times New Roman"/>
          <w:color w:val="222222"/>
        </w:rPr>
        <w:t xml:space="preserve"> </w:t>
      </w:r>
      <w:r w:rsidR="008E2459" w:rsidRPr="008E2459">
        <w:rPr>
          <w:rFonts w:ascii="Times New Roman" w:hAnsi="Times New Roman" w:cs="Times New Roman"/>
          <w:color w:val="222222"/>
        </w:rPr>
        <w:t xml:space="preserve">our primary prediction, the interaction effect was </w:t>
      </w:r>
      <w:r>
        <w:rPr>
          <w:rFonts w:ascii="Times New Roman" w:hAnsi="Times New Roman" w:cs="Times New Roman"/>
          <w:color w:val="222222"/>
        </w:rPr>
        <w:t xml:space="preserve">statistically </w:t>
      </w:r>
      <w:r w:rsidR="008E2459" w:rsidRPr="008E2459">
        <w:rPr>
          <w:rFonts w:ascii="Times New Roman" w:hAnsi="Times New Roman" w:cs="Times New Roman"/>
          <w:color w:val="222222"/>
        </w:rPr>
        <w:t xml:space="preserve">significant, </w:t>
      </w:r>
      <w:r w:rsidR="008E2459" w:rsidRPr="008E2459">
        <w:rPr>
          <w:rFonts w:ascii="Times New Roman" w:hAnsi="Times New Roman" w:cs="Times New Roman"/>
          <w:i/>
          <w:iCs/>
          <w:color w:val="222222"/>
        </w:rPr>
        <w:t>F</w:t>
      </w:r>
      <w:r w:rsidR="008E2459" w:rsidRPr="008E2459">
        <w:rPr>
          <w:rFonts w:ascii="Times New Roman" w:hAnsi="Times New Roman" w:cs="Times New Roman"/>
          <w:color w:val="222222"/>
        </w:rPr>
        <w:t xml:space="preserve">(1, 410) = 5.67, </w:t>
      </w:r>
      <w:r w:rsidR="008E2459" w:rsidRPr="008E2459">
        <w:rPr>
          <w:rFonts w:ascii="Times New Roman" w:hAnsi="Times New Roman" w:cs="Times New Roman"/>
          <w:i/>
          <w:iCs/>
          <w:color w:val="222222"/>
        </w:rPr>
        <w:t>p</w:t>
      </w:r>
      <w:r w:rsidR="008E2459" w:rsidRPr="008E2459">
        <w:rPr>
          <w:rFonts w:ascii="Times New Roman" w:hAnsi="Times New Roman" w:cs="Times New Roman"/>
          <w:color w:val="222222"/>
        </w:rPr>
        <w:t xml:space="preserve"> = .018, </w:t>
      </w:r>
      <w:r w:rsidR="003A47DA" w:rsidRPr="00A21780">
        <w:rPr>
          <w:rFonts w:ascii="Times New Roman" w:hAnsi="Times New Roman" w:cs="Times New Roman"/>
          <w:i/>
          <w:color w:val="222222"/>
        </w:rPr>
        <w:t>η</w:t>
      </w:r>
      <w:r w:rsidR="003A47DA" w:rsidRPr="00C1108C">
        <w:rPr>
          <w:rFonts w:ascii="Times New Roman" w:hAnsi="Times New Roman" w:cs="Times New Roman"/>
          <w:i/>
          <w:color w:val="222222"/>
          <w:vertAlign w:val="subscript"/>
        </w:rPr>
        <w:t>p</w:t>
      </w:r>
      <w:r w:rsidR="003A47DA" w:rsidRPr="005138C5">
        <w:rPr>
          <w:rFonts w:ascii="Times New Roman" w:hAnsi="Times New Roman" w:cs="Times New Roman"/>
          <w:color w:val="222222"/>
          <w:vertAlign w:val="superscript"/>
        </w:rPr>
        <w:t>2</w:t>
      </w:r>
      <w:r w:rsidR="008E2459" w:rsidRPr="008E2459">
        <w:rPr>
          <w:rFonts w:ascii="Times New Roman" w:hAnsi="Times New Roman" w:cs="Times New Roman"/>
          <w:color w:val="222222"/>
          <w:sz w:val="14"/>
          <w:szCs w:val="14"/>
          <w:vertAlign w:val="subscript"/>
        </w:rPr>
        <w:t xml:space="preserve"> </w:t>
      </w:r>
      <w:r w:rsidR="008E2459" w:rsidRPr="008E2459">
        <w:rPr>
          <w:rFonts w:ascii="Times New Roman" w:hAnsi="Times New Roman" w:cs="Times New Roman"/>
          <w:color w:val="222222"/>
        </w:rPr>
        <w:t xml:space="preserve">= </w:t>
      </w:r>
      <w:r w:rsidR="00CD7CEF">
        <w:rPr>
          <w:rFonts w:ascii="Times New Roman" w:hAnsi="Times New Roman" w:cs="Times New Roman"/>
          <w:color w:val="222222"/>
        </w:rPr>
        <w:t>.013.</w:t>
      </w:r>
    </w:p>
    <w:p w14:paraId="17FDD366" w14:textId="22D1CE64" w:rsidR="00352FCE" w:rsidRDefault="008E2459" w:rsidP="00EC0880">
      <w:pPr>
        <w:spacing w:line="480" w:lineRule="auto"/>
        <w:ind w:firstLine="720"/>
        <w:rPr>
          <w:rFonts w:ascii="Times New Roman" w:hAnsi="Times New Roman" w:cs="Times New Roman"/>
          <w:color w:val="000000"/>
        </w:rPr>
      </w:pPr>
      <w:r w:rsidRPr="008E2459">
        <w:rPr>
          <w:rFonts w:ascii="Times New Roman" w:hAnsi="Times New Roman" w:cs="Times New Roman"/>
          <w:color w:val="222222"/>
        </w:rPr>
        <w:t xml:space="preserve">Decomposing this effect, in the </w:t>
      </w:r>
      <w:r w:rsidR="00D17993">
        <w:rPr>
          <w:rFonts w:ascii="Times New Roman" w:hAnsi="Times New Roman" w:cs="Times New Roman"/>
          <w:color w:val="222222"/>
        </w:rPr>
        <w:t>unpacked</w:t>
      </w:r>
      <w:r w:rsidR="008E03F6">
        <w:rPr>
          <w:rFonts w:ascii="Times New Roman" w:hAnsi="Times New Roman" w:cs="Times New Roman"/>
          <w:color w:val="222222"/>
        </w:rPr>
        <w:t xml:space="preserve">-decision </w:t>
      </w:r>
      <w:r w:rsidRPr="008E2459">
        <w:rPr>
          <w:rFonts w:ascii="Times New Roman" w:hAnsi="Times New Roman" w:cs="Times New Roman"/>
          <w:color w:val="222222"/>
        </w:rPr>
        <w:t xml:space="preserve">condition, participants donated more in total when they saw all four </w:t>
      </w:r>
      <w:r w:rsidR="008E03F6">
        <w:rPr>
          <w:rFonts w:ascii="Times New Roman" w:hAnsi="Times New Roman" w:cs="Times New Roman"/>
          <w:color w:val="222222"/>
        </w:rPr>
        <w:t>requesters</w:t>
      </w:r>
      <w:r w:rsidR="008E03F6" w:rsidRPr="008E2459">
        <w:rPr>
          <w:rFonts w:ascii="Times New Roman" w:hAnsi="Times New Roman" w:cs="Times New Roman"/>
          <w:color w:val="222222"/>
        </w:rPr>
        <w:t xml:space="preserve"> </w:t>
      </w:r>
      <w:r w:rsidRPr="008E2459">
        <w:rPr>
          <w:rFonts w:ascii="Times New Roman" w:hAnsi="Times New Roman" w:cs="Times New Roman"/>
          <w:color w:val="222222"/>
        </w:rPr>
        <w:t>(</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$0.29,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$0.22) than when they saw one </w:t>
      </w:r>
      <w:r w:rsidR="008E03F6">
        <w:rPr>
          <w:rFonts w:ascii="Times New Roman" w:hAnsi="Times New Roman" w:cs="Times New Roman"/>
          <w:color w:val="222222"/>
        </w:rPr>
        <w:t>requester</w:t>
      </w:r>
      <w:r w:rsidR="008E03F6" w:rsidRPr="008E2459">
        <w:rPr>
          <w:rFonts w:ascii="Times New Roman" w:hAnsi="Times New Roman" w:cs="Times New Roman"/>
          <w:color w:val="222222"/>
        </w:rPr>
        <w:t xml:space="preserve"> </w:t>
      </w:r>
      <w:r w:rsidRPr="008E2459">
        <w:rPr>
          <w:rFonts w:ascii="Times New Roman" w:hAnsi="Times New Roman" w:cs="Times New Roman"/>
          <w:color w:val="222222"/>
        </w:rPr>
        <w:t>(</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$0.22,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$0.20), </w:t>
      </w:r>
      <w:r w:rsidRPr="008E2459">
        <w:rPr>
          <w:rFonts w:ascii="Times New Roman" w:hAnsi="Times New Roman" w:cs="Times New Roman"/>
          <w:i/>
          <w:iCs/>
          <w:color w:val="222222"/>
        </w:rPr>
        <w:t>t</w:t>
      </w:r>
      <w:r w:rsidRPr="008E2459">
        <w:rPr>
          <w:rFonts w:ascii="Times New Roman" w:hAnsi="Times New Roman" w:cs="Times New Roman"/>
          <w:color w:val="222222"/>
        </w:rPr>
        <w:t xml:space="preserve">(204) = 2.22, </w:t>
      </w:r>
      <w:r w:rsidRPr="008E2459">
        <w:rPr>
          <w:rFonts w:ascii="Times New Roman" w:hAnsi="Times New Roman" w:cs="Times New Roman"/>
          <w:i/>
          <w:iCs/>
          <w:color w:val="222222"/>
        </w:rPr>
        <w:t>p</w:t>
      </w:r>
      <w:r w:rsidRPr="008E2459">
        <w:rPr>
          <w:rFonts w:ascii="Times New Roman" w:hAnsi="Times New Roman" w:cs="Times New Roman"/>
          <w:color w:val="222222"/>
        </w:rPr>
        <w:t xml:space="preserve"> = .027, </w:t>
      </w:r>
      <w:r w:rsidRPr="008E2459">
        <w:rPr>
          <w:rFonts w:ascii="Times New Roman" w:hAnsi="Times New Roman" w:cs="Times New Roman"/>
          <w:i/>
          <w:iCs/>
          <w:color w:val="222222"/>
        </w:rPr>
        <w:t>d</w:t>
      </w:r>
      <w:r w:rsidRPr="008E2459">
        <w:rPr>
          <w:rFonts w:ascii="Times New Roman" w:hAnsi="Times New Roman" w:cs="Times New Roman"/>
          <w:color w:val="222222"/>
        </w:rPr>
        <w:t xml:space="preserve"> = 0.31, replicating our prior effects. </w:t>
      </w:r>
      <w:r w:rsidR="008E03F6">
        <w:rPr>
          <w:rFonts w:ascii="Times New Roman" w:hAnsi="Times New Roman" w:cs="Times New Roman"/>
          <w:color w:val="000000"/>
        </w:rPr>
        <w:t>P</w:t>
      </w:r>
      <w:r w:rsidR="00352FCE">
        <w:rPr>
          <w:rFonts w:ascii="Times New Roman" w:hAnsi="Times New Roman" w:cs="Times New Roman"/>
          <w:color w:val="000000"/>
        </w:rPr>
        <w:t xml:space="preserve">roviding evidence </w:t>
      </w:r>
      <w:r w:rsidR="0047568C">
        <w:rPr>
          <w:rFonts w:ascii="Times New Roman" w:hAnsi="Times New Roman" w:cs="Times New Roman"/>
          <w:color w:val="000000"/>
        </w:rPr>
        <w:t>that participants still have some insensitivity to the scope of need</w:t>
      </w:r>
      <w:r w:rsidR="00352FCE">
        <w:rPr>
          <w:rFonts w:ascii="Times New Roman" w:hAnsi="Times New Roman" w:cs="Times New Roman"/>
          <w:color w:val="000000"/>
        </w:rPr>
        <w:t>, p</w:t>
      </w:r>
      <w:r w:rsidRPr="008E2459">
        <w:rPr>
          <w:rFonts w:ascii="Times New Roman" w:hAnsi="Times New Roman" w:cs="Times New Roman"/>
          <w:color w:val="000000"/>
        </w:rPr>
        <w:t xml:space="preserve">articipants in the </w:t>
      </w:r>
      <w:r w:rsidR="00D17993">
        <w:rPr>
          <w:rFonts w:ascii="Times New Roman" w:hAnsi="Times New Roman" w:cs="Times New Roman"/>
          <w:color w:val="000000"/>
        </w:rPr>
        <w:t>unpacked</w:t>
      </w:r>
      <w:r w:rsidR="008E03F6">
        <w:rPr>
          <w:rFonts w:ascii="Times New Roman" w:hAnsi="Times New Roman" w:cs="Times New Roman"/>
          <w:color w:val="000000"/>
        </w:rPr>
        <w:t xml:space="preserve">-decision </w:t>
      </w:r>
      <w:r w:rsidRPr="008E2459">
        <w:rPr>
          <w:rFonts w:ascii="Times New Roman" w:hAnsi="Times New Roman" w:cs="Times New Roman"/>
          <w:color w:val="000000"/>
        </w:rPr>
        <w:t xml:space="preserve">condition that saw four </w:t>
      </w:r>
      <w:r w:rsidR="008E03F6">
        <w:rPr>
          <w:rFonts w:ascii="Times New Roman" w:hAnsi="Times New Roman" w:cs="Times New Roman"/>
          <w:color w:val="000000"/>
        </w:rPr>
        <w:t>requesters</w:t>
      </w:r>
      <w:r w:rsidR="008E03F6" w:rsidRPr="008E2459">
        <w:rPr>
          <w:rFonts w:ascii="Times New Roman" w:hAnsi="Times New Roman" w:cs="Times New Roman"/>
          <w:color w:val="000000"/>
        </w:rPr>
        <w:t xml:space="preserve"> </w:t>
      </w:r>
      <w:r w:rsidR="008E03F6">
        <w:rPr>
          <w:rFonts w:ascii="Times New Roman" w:hAnsi="Times New Roman" w:cs="Times New Roman"/>
          <w:color w:val="000000"/>
        </w:rPr>
        <w:t>also</w:t>
      </w:r>
      <w:r w:rsidRPr="008E2459">
        <w:rPr>
          <w:rFonts w:ascii="Times New Roman" w:hAnsi="Times New Roman" w:cs="Times New Roman"/>
          <w:color w:val="000000"/>
        </w:rPr>
        <w:t xml:space="preserve"> donated less per </w:t>
      </w:r>
      <w:r w:rsidR="008E03F6">
        <w:rPr>
          <w:rFonts w:ascii="Times New Roman" w:hAnsi="Times New Roman" w:cs="Times New Roman"/>
          <w:color w:val="000000"/>
        </w:rPr>
        <w:t>requester</w:t>
      </w:r>
      <w:r w:rsidR="008E03F6" w:rsidRPr="008E2459">
        <w:rPr>
          <w:rFonts w:ascii="Times New Roman" w:hAnsi="Times New Roman" w:cs="Times New Roman"/>
          <w:color w:val="000000"/>
        </w:rPr>
        <w:t xml:space="preserve"> </w:t>
      </w:r>
      <w:r w:rsidRPr="008E2459">
        <w:rPr>
          <w:rFonts w:ascii="Times New Roman" w:hAnsi="Times New Roman" w:cs="Times New Roman"/>
          <w:color w:val="000000"/>
        </w:rPr>
        <w:t>on average (</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$0.06,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$0.05) than did participants who saw one </w:t>
      </w:r>
      <w:r w:rsidR="008E03F6">
        <w:rPr>
          <w:rFonts w:ascii="Times New Roman" w:hAnsi="Times New Roman" w:cs="Times New Roman"/>
          <w:color w:val="222222"/>
        </w:rPr>
        <w:t>requester</w:t>
      </w:r>
      <w:r w:rsidR="008E03F6" w:rsidRPr="008E2459">
        <w:rPr>
          <w:rFonts w:ascii="Times New Roman" w:hAnsi="Times New Roman" w:cs="Times New Roman"/>
          <w:color w:val="222222"/>
        </w:rPr>
        <w:t xml:space="preserve"> </w:t>
      </w:r>
      <w:r w:rsidRPr="008E2459">
        <w:rPr>
          <w:rFonts w:ascii="Times New Roman" w:hAnsi="Times New Roman" w:cs="Times New Roman"/>
          <w:color w:val="222222"/>
        </w:rPr>
        <w:t>in need (</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$0.24,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$0.21), </w:t>
      </w:r>
      <w:r w:rsidRPr="008E2459">
        <w:rPr>
          <w:rFonts w:ascii="Times New Roman" w:hAnsi="Times New Roman" w:cs="Times New Roman"/>
          <w:i/>
          <w:iCs/>
          <w:color w:val="000000"/>
        </w:rPr>
        <w:t>t</w:t>
      </w:r>
      <w:r w:rsidRPr="008E2459">
        <w:rPr>
          <w:rFonts w:ascii="Times New Roman" w:hAnsi="Times New Roman" w:cs="Times New Roman"/>
          <w:color w:val="000000"/>
        </w:rPr>
        <w:t>(410)</w:t>
      </w:r>
      <w:r w:rsidRPr="008E2459">
        <w:rPr>
          <w:rFonts w:ascii="Times New Roman" w:hAnsi="Times New Roman" w:cs="Times New Roman"/>
          <w:i/>
          <w:iCs/>
          <w:color w:val="000000"/>
        </w:rPr>
        <w:t xml:space="preserve"> = -</w:t>
      </w:r>
      <w:r w:rsidRPr="008E2459">
        <w:rPr>
          <w:rFonts w:ascii="Times New Roman" w:hAnsi="Times New Roman" w:cs="Times New Roman"/>
          <w:color w:val="000000"/>
        </w:rPr>
        <w:t xml:space="preserve">11.75, </w:t>
      </w:r>
      <w:r w:rsidRPr="008E2459">
        <w:rPr>
          <w:rFonts w:ascii="Times New Roman" w:hAnsi="Times New Roman" w:cs="Times New Roman"/>
          <w:i/>
          <w:iCs/>
          <w:color w:val="000000"/>
        </w:rPr>
        <w:t xml:space="preserve">p </w:t>
      </w:r>
      <w:r w:rsidRPr="008E2459">
        <w:rPr>
          <w:rFonts w:ascii="Times New Roman" w:hAnsi="Times New Roman" w:cs="Times New Roman"/>
          <w:color w:val="000000"/>
        </w:rPr>
        <w:t xml:space="preserve">&lt; .001, </w:t>
      </w:r>
      <w:r w:rsidRPr="008E2459">
        <w:rPr>
          <w:rFonts w:ascii="Times New Roman" w:hAnsi="Times New Roman" w:cs="Times New Roman"/>
          <w:i/>
          <w:iCs/>
          <w:color w:val="000000"/>
        </w:rPr>
        <w:t xml:space="preserve">d </w:t>
      </w:r>
      <w:r w:rsidRPr="008E2459">
        <w:rPr>
          <w:rFonts w:ascii="Times New Roman" w:hAnsi="Times New Roman" w:cs="Times New Roman"/>
          <w:color w:val="000000"/>
        </w:rPr>
        <w:t xml:space="preserve">= -1.16. </w:t>
      </w:r>
    </w:p>
    <w:p w14:paraId="4A2AC18E" w14:textId="5CED9E48" w:rsidR="008F52D6" w:rsidRPr="00EC0880" w:rsidRDefault="008E2459" w:rsidP="00EC0880">
      <w:pPr>
        <w:spacing w:line="480" w:lineRule="auto"/>
        <w:ind w:firstLine="720"/>
        <w:rPr>
          <w:rFonts w:ascii="Times New Roman" w:hAnsi="Times New Roman" w:cs="Times New Roman"/>
          <w:sz w:val="20"/>
          <w:szCs w:val="20"/>
        </w:rPr>
      </w:pPr>
      <w:r w:rsidRPr="008E2459">
        <w:rPr>
          <w:rFonts w:ascii="Times New Roman" w:hAnsi="Times New Roman" w:cs="Times New Roman"/>
          <w:color w:val="222222"/>
        </w:rPr>
        <w:t xml:space="preserve">However, </w:t>
      </w:r>
      <w:r w:rsidR="008E03F6">
        <w:rPr>
          <w:rFonts w:ascii="Times New Roman" w:hAnsi="Times New Roman" w:cs="Times New Roman"/>
          <w:color w:val="222222"/>
        </w:rPr>
        <w:t xml:space="preserve">in the packed-decision condition, </w:t>
      </w:r>
      <w:r w:rsidRPr="008E2459">
        <w:rPr>
          <w:rFonts w:ascii="Times New Roman" w:hAnsi="Times New Roman" w:cs="Times New Roman"/>
          <w:color w:val="222222"/>
        </w:rPr>
        <w:t xml:space="preserve">there was no difference in donations for one versus four </w:t>
      </w:r>
      <w:r w:rsidR="008E03F6">
        <w:rPr>
          <w:rFonts w:ascii="Times New Roman" w:hAnsi="Times New Roman" w:cs="Times New Roman"/>
          <w:color w:val="222222"/>
        </w:rPr>
        <w:t>requesters</w:t>
      </w:r>
      <w:r w:rsidR="00352FCE">
        <w:rPr>
          <w:rFonts w:ascii="Times New Roman" w:hAnsi="Times New Roman" w:cs="Times New Roman"/>
          <w:color w:val="222222"/>
        </w:rPr>
        <w:t xml:space="preserve"> </w:t>
      </w:r>
      <w:r w:rsidRPr="008E2459">
        <w:rPr>
          <w:rFonts w:ascii="Times New Roman" w:hAnsi="Times New Roman" w:cs="Times New Roman"/>
          <w:color w:val="222222"/>
        </w:rPr>
        <w:t>(</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$0.25,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$0.21 for one </w:t>
      </w:r>
      <w:r w:rsidR="008E03F6">
        <w:rPr>
          <w:rFonts w:ascii="Times New Roman" w:hAnsi="Times New Roman" w:cs="Times New Roman"/>
          <w:color w:val="222222"/>
        </w:rPr>
        <w:t>requester</w:t>
      </w:r>
      <w:r w:rsidRPr="008E2459">
        <w:rPr>
          <w:rFonts w:ascii="Times New Roman" w:hAnsi="Times New Roman" w:cs="Times New Roman"/>
          <w:color w:val="222222"/>
        </w:rPr>
        <w:t xml:space="preserve">; </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$0.22, </w:t>
      </w:r>
      <w:r w:rsidRPr="008E2459">
        <w:rPr>
          <w:rFonts w:ascii="Times New Roman" w:hAnsi="Times New Roman" w:cs="Times New Roman"/>
          <w:i/>
          <w:iCs/>
          <w:color w:val="222222"/>
        </w:rPr>
        <w:t xml:space="preserve">SD </w:t>
      </w:r>
      <w:r w:rsidRPr="008E2459">
        <w:rPr>
          <w:rFonts w:ascii="Times New Roman" w:hAnsi="Times New Roman" w:cs="Times New Roman"/>
          <w:color w:val="222222"/>
        </w:rPr>
        <w:t xml:space="preserve">= $0.21 for four </w:t>
      </w:r>
      <w:r w:rsidR="008E03F6">
        <w:rPr>
          <w:rFonts w:ascii="Times New Roman" w:hAnsi="Times New Roman" w:cs="Times New Roman"/>
          <w:color w:val="222222"/>
        </w:rPr>
        <w:t>requesters</w:t>
      </w:r>
      <w:r w:rsidRPr="008E2459">
        <w:rPr>
          <w:rFonts w:ascii="Times New Roman" w:hAnsi="Times New Roman" w:cs="Times New Roman"/>
          <w:color w:val="222222"/>
        </w:rPr>
        <w:t xml:space="preserve">), </w:t>
      </w:r>
      <w:r w:rsidRPr="008E2459">
        <w:rPr>
          <w:rFonts w:ascii="Times New Roman" w:hAnsi="Times New Roman" w:cs="Times New Roman"/>
          <w:i/>
          <w:iCs/>
          <w:color w:val="000000"/>
        </w:rPr>
        <w:t>t</w:t>
      </w:r>
      <w:r w:rsidRPr="008E2459">
        <w:rPr>
          <w:rFonts w:ascii="Times New Roman" w:hAnsi="Times New Roman" w:cs="Times New Roman"/>
          <w:color w:val="000000"/>
        </w:rPr>
        <w:t>(205)</w:t>
      </w:r>
      <w:r w:rsidRPr="008E2459">
        <w:rPr>
          <w:rFonts w:ascii="Times New Roman" w:hAnsi="Times New Roman" w:cs="Times New Roman"/>
          <w:i/>
          <w:iCs/>
          <w:color w:val="000000"/>
        </w:rPr>
        <w:t xml:space="preserve"> = </w:t>
      </w:r>
      <w:r w:rsidRPr="008E2459">
        <w:rPr>
          <w:rFonts w:ascii="Times New Roman" w:hAnsi="Times New Roman" w:cs="Times New Roman"/>
          <w:color w:val="000000"/>
        </w:rPr>
        <w:t xml:space="preserve">1.15, </w:t>
      </w:r>
      <w:r w:rsidRPr="008E2459">
        <w:rPr>
          <w:rFonts w:ascii="Times New Roman" w:hAnsi="Times New Roman" w:cs="Times New Roman"/>
          <w:i/>
          <w:iCs/>
          <w:color w:val="000000"/>
        </w:rPr>
        <w:t xml:space="preserve">p </w:t>
      </w:r>
      <w:r w:rsidRPr="008E2459">
        <w:rPr>
          <w:rFonts w:ascii="Times New Roman" w:hAnsi="Times New Roman" w:cs="Times New Roman"/>
          <w:color w:val="000000"/>
        </w:rPr>
        <w:t xml:space="preserve">= .250, </w:t>
      </w:r>
      <w:r w:rsidRPr="008E2459">
        <w:rPr>
          <w:rFonts w:ascii="Times New Roman" w:hAnsi="Times New Roman" w:cs="Times New Roman"/>
          <w:i/>
          <w:iCs/>
          <w:color w:val="000000"/>
        </w:rPr>
        <w:t xml:space="preserve">d </w:t>
      </w:r>
      <w:r w:rsidRPr="008E2459">
        <w:rPr>
          <w:rFonts w:ascii="Times New Roman" w:hAnsi="Times New Roman" w:cs="Times New Roman"/>
          <w:color w:val="000000"/>
        </w:rPr>
        <w:t>= 0.16</w:t>
      </w:r>
      <w:r w:rsidRPr="008E2459">
        <w:rPr>
          <w:rFonts w:ascii="Times New Roman" w:hAnsi="Times New Roman" w:cs="Times New Roman"/>
          <w:color w:val="222222"/>
        </w:rPr>
        <w:t>.</w:t>
      </w:r>
    </w:p>
    <w:p w14:paraId="13AD8760" w14:textId="77777777" w:rsidR="00DA0637" w:rsidRDefault="00DA0637" w:rsidP="008F52D6">
      <w:pPr>
        <w:rPr>
          <w:rFonts w:ascii="Times New Roman" w:eastAsia="Times New Roman" w:hAnsi="Times New Roman" w:cs="Times New Roman"/>
          <w:b/>
          <w:noProof/>
          <w:color w:val="222222"/>
        </w:rPr>
      </w:pPr>
    </w:p>
    <w:p w14:paraId="032F22A1" w14:textId="77777777" w:rsidR="00DA0637" w:rsidRDefault="00DA0637" w:rsidP="008F52D6">
      <w:pPr>
        <w:rPr>
          <w:rFonts w:ascii="Times New Roman" w:eastAsia="Times New Roman" w:hAnsi="Times New Roman" w:cs="Times New Roman"/>
          <w:b/>
          <w:noProof/>
          <w:color w:val="222222"/>
        </w:rPr>
      </w:pPr>
    </w:p>
    <w:p w14:paraId="4250292B" w14:textId="77777777" w:rsidR="00DA0637" w:rsidRDefault="00DA0637" w:rsidP="008F52D6">
      <w:pPr>
        <w:rPr>
          <w:rFonts w:ascii="Times New Roman" w:eastAsia="Times New Roman" w:hAnsi="Times New Roman" w:cs="Times New Roman"/>
          <w:b/>
          <w:noProof/>
          <w:color w:val="222222"/>
        </w:rPr>
      </w:pPr>
    </w:p>
    <w:p w14:paraId="184836AF" w14:textId="77777777" w:rsidR="00DA0637" w:rsidRDefault="00DA0637" w:rsidP="008F52D6">
      <w:pPr>
        <w:rPr>
          <w:rFonts w:ascii="Times New Roman" w:eastAsia="Times New Roman" w:hAnsi="Times New Roman" w:cs="Times New Roman"/>
          <w:b/>
          <w:noProof/>
          <w:color w:val="222222"/>
        </w:rPr>
      </w:pPr>
    </w:p>
    <w:p w14:paraId="25669CCF" w14:textId="77777777" w:rsidR="00DA0637" w:rsidRDefault="00DA0637" w:rsidP="008F52D6">
      <w:pPr>
        <w:rPr>
          <w:rFonts w:ascii="Times New Roman" w:eastAsia="Times New Roman" w:hAnsi="Times New Roman" w:cs="Times New Roman"/>
          <w:b/>
          <w:noProof/>
          <w:color w:val="222222"/>
        </w:rPr>
      </w:pPr>
    </w:p>
    <w:p w14:paraId="6C9A84BE" w14:textId="77777777" w:rsidR="00DA0637" w:rsidRDefault="00DA0637" w:rsidP="008F52D6">
      <w:pPr>
        <w:rPr>
          <w:rFonts w:ascii="Times New Roman" w:eastAsia="Times New Roman" w:hAnsi="Times New Roman" w:cs="Times New Roman"/>
          <w:b/>
          <w:noProof/>
          <w:color w:val="222222"/>
        </w:rPr>
      </w:pPr>
    </w:p>
    <w:p w14:paraId="7EE35B2A" w14:textId="77777777" w:rsidR="00DA0637" w:rsidRDefault="00DA0637" w:rsidP="008F52D6">
      <w:pPr>
        <w:rPr>
          <w:rFonts w:ascii="Times New Roman" w:eastAsia="Times New Roman" w:hAnsi="Times New Roman" w:cs="Times New Roman"/>
          <w:b/>
          <w:noProof/>
          <w:color w:val="222222"/>
        </w:rPr>
      </w:pPr>
    </w:p>
    <w:p w14:paraId="732D5B0F" w14:textId="77777777" w:rsidR="00DA0637" w:rsidRDefault="00DA0637" w:rsidP="008F52D6">
      <w:pPr>
        <w:rPr>
          <w:rFonts w:ascii="Times New Roman" w:eastAsia="Times New Roman" w:hAnsi="Times New Roman" w:cs="Times New Roman"/>
          <w:b/>
          <w:noProof/>
          <w:color w:val="222222"/>
        </w:rPr>
      </w:pPr>
    </w:p>
    <w:p w14:paraId="2E0B3195" w14:textId="77777777" w:rsidR="00DA0637" w:rsidRDefault="00DA0637" w:rsidP="008F52D6">
      <w:pPr>
        <w:rPr>
          <w:rFonts w:ascii="Times New Roman" w:eastAsia="Times New Roman" w:hAnsi="Times New Roman" w:cs="Times New Roman"/>
          <w:b/>
          <w:noProof/>
          <w:color w:val="222222"/>
        </w:rPr>
      </w:pPr>
    </w:p>
    <w:p w14:paraId="7E79E097" w14:textId="77777777" w:rsidR="00DA0637" w:rsidRDefault="00DA0637" w:rsidP="008F52D6">
      <w:pPr>
        <w:rPr>
          <w:rFonts w:ascii="Times New Roman" w:eastAsia="Times New Roman" w:hAnsi="Times New Roman" w:cs="Times New Roman"/>
          <w:b/>
          <w:noProof/>
          <w:color w:val="222222"/>
        </w:rPr>
      </w:pPr>
    </w:p>
    <w:p w14:paraId="24A9FB4A" w14:textId="77777777" w:rsidR="00DA0637" w:rsidRDefault="00DA0637" w:rsidP="008F52D6">
      <w:pPr>
        <w:rPr>
          <w:rFonts w:ascii="Times New Roman" w:eastAsia="Times New Roman" w:hAnsi="Times New Roman" w:cs="Times New Roman"/>
          <w:b/>
          <w:noProof/>
          <w:color w:val="222222"/>
        </w:rPr>
      </w:pPr>
    </w:p>
    <w:p w14:paraId="281A183B" w14:textId="77777777" w:rsidR="00DA0637" w:rsidRDefault="00DA0637" w:rsidP="008F52D6">
      <w:pPr>
        <w:rPr>
          <w:rFonts w:ascii="Times New Roman" w:eastAsia="Times New Roman" w:hAnsi="Times New Roman" w:cs="Times New Roman"/>
          <w:b/>
          <w:noProof/>
          <w:color w:val="222222"/>
        </w:rPr>
      </w:pPr>
    </w:p>
    <w:p w14:paraId="0C205AD1" w14:textId="77777777" w:rsidR="00DA0637" w:rsidRDefault="00DA0637" w:rsidP="008F52D6">
      <w:pPr>
        <w:rPr>
          <w:rFonts w:ascii="Times New Roman" w:eastAsia="Times New Roman" w:hAnsi="Times New Roman" w:cs="Times New Roman"/>
          <w:b/>
          <w:noProof/>
          <w:color w:val="222222"/>
        </w:rPr>
      </w:pPr>
    </w:p>
    <w:p w14:paraId="54BC5325" w14:textId="536CFD1A" w:rsidR="008F52D6" w:rsidRDefault="008F52D6" w:rsidP="008F52D6">
      <w:pPr>
        <w:rPr>
          <w:rFonts w:ascii="Times New Roman" w:hAnsi="Times New Roman"/>
        </w:rPr>
      </w:pPr>
      <w:r w:rsidRPr="00FA1453">
        <w:rPr>
          <w:rFonts w:ascii="Times New Roman" w:eastAsia="Times New Roman" w:hAnsi="Times New Roman" w:cs="Times New Roman"/>
          <w:b/>
          <w:noProof/>
          <w:color w:val="222222"/>
        </w:rPr>
        <w:t xml:space="preserve">Figure </w:t>
      </w:r>
      <w:r w:rsidR="00B873AA">
        <w:rPr>
          <w:rFonts w:ascii="Times New Roman" w:eastAsia="Times New Roman" w:hAnsi="Times New Roman" w:cs="Times New Roman"/>
          <w:b/>
          <w:noProof/>
          <w:color w:val="222222"/>
        </w:rPr>
        <w:t>4</w:t>
      </w:r>
      <w:r w:rsidRPr="00FA1453">
        <w:rPr>
          <w:rFonts w:ascii="Times New Roman" w:eastAsia="Times New Roman" w:hAnsi="Times New Roman" w:cs="Times New Roman"/>
          <w:b/>
          <w:noProof/>
          <w:color w:val="222222"/>
        </w:rPr>
        <w:t>.</w:t>
      </w:r>
      <w:r>
        <w:rPr>
          <w:rFonts w:ascii="Times New Roman" w:eastAsia="Times New Roman" w:hAnsi="Times New Roman" w:cs="Times New Roman"/>
          <w:b/>
          <w:noProof/>
          <w:color w:val="222222"/>
        </w:rPr>
        <w:t xml:space="preserve"> </w:t>
      </w:r>
      <w:r w:rsidR="00E447D0" w:rsidRPr="00E447D0">
        <w:rPr>
          <w:rFonts w:ascii="Times New Roman" w:eastAsia="Times New Roman" w:hAnsi="Times New Roman" w:cs="Times New Roman"/>
          <w:noProof/>
          <w:color w:val="222222"/>
        </w:rPr>
        <w:t>Total</w:t>
      </w:r>
      <w:r w:rsidR="00E447D0">
        <w:rPr>
          <w:rFonts w:ascii="Times New Roman" w:eastAsia="Times New Roman" w:hAnsi="Times New Roman" w:cs="Times New Roman"/>
          <w:b/>
          <w:noProof/>
          <w:color w:val="222222"/>
        </w:rPr>
        <w:t xml:space="preserve"> </w:t>
      </w:r>
      <w:r w:rsidR="00E447D0">
        <w:rPr>
          <w:rFonts w:ascii="Times New Roman" w:hAnsi="Times New Roman"/>
        </w:rPr>
        <w:t>a</w:t>
      </w:r>
      <w:r>
        <w:rPr>
          <w:rFonts w:ascii="Times New Roman" w:hAnsi="Times New Roman"/>
        </w:rPr>
        <w:t xml:space="preserve">mount </w:t>
      </w:r>
      <w:r w:rsidR="00352FCE">
        <w:rPr>
          <w:rFonts w:ascii="Times New Roman" w:hAnsi="Times New Roman"/>
        </w:rPr>
        <w:t xml:space="preserve">of money </w:t>
      </w:r>
      <w:r w:rsidR="00BE744B">
        <w:rPr>
          <w:rFonts w:ascii="Times New Roman" w:hAnsi="Times New Roman"/>
        </w:rPr>
        <w:t xml:space="preserve">(out of $0.50) </w:t>
      </w:r>
      <w:r w:rsidR="00352FCE">
        <w:rPr>
          <w:rFonts w:ascii="Times New Roman" w:hAnsi="Times New Roman"/>
        </w:rPr>
        <w:t xml:space="preserve">donated </w:t>
      </w:r>
      <w:r>
        <w:rPr>
          <w:rFonts w:ascii="Times New Roman" w:hAnsi="Times New Roman"/>
        </w:rPr>
        <w:t>by</w:t>
      </w:r>
      <w:r w:rsidR="00352FCE">
        <w:rPr>
          <w:rFonts w:ascii="Times New Roman" w:hAnsi="Times New Roman"/>
        </w:rPr>
        <w:t xml:space="preserve"> </w:t>
      </w:r>
      <w:r>
        <w:rPr>
          <w:rFonts w:ascii="Times New Roman" w:hAnsi="Times New Roman"/>
        </w:rPr>
        <w:t xml:space="preserve">condition in Experiment </w:t>
      </w:r>
      <w:r w:rsidR="00B21982">
        <w:rPr>
          <w:rFonts w:ascii="Times New Roman" w:hAnsi="Times New Roman"/>
        </w:rPr>
        <w:t>5</w:t>
      </w:r>
      <w:r w:rsidR="00D94FB3">
        <w:rPr>
          <w:rFonts w:ascii="Times New Roman" w:hAnsi="Times New Roman"/>
        </w:rPr>
        <w:t>a</w:t>
      </w:r>
      <w:r>
        <w:rPr>
          <w:rFonts w:ascii="Times New Roman" w:hAnsi="Times New Roman"/>
        </w:rPr>
        <w:t>.</w:t>
      </w:r>
      <w:r w:rsidR="00352FCE">
        <w:rPr>
          <w:rFonts w:ascii="Times New Roman" w:hAnsi="Times New Roman"/>
        </w:rPr>
        <w:t xml:space="preserve"> Bars represent standard error around the mean.</w:t>
      </w:r>
    </w:p>
    <w:p w14:paraId="57CE975E" w14:textId="77777777" w:rsidR="008F52D6" w:rsidRDefault="008F52D6" w:rsidP="008F52D6">
      <w:pPr>
        <w:rPr>
          <w:rFonts w:ascii="Times New Roman" w:hAnsi="Times New Roman"/>
        </w:rPr>
      </w:pPr>
    </w:p>
    <w:p w14:paraId="2B91E4B0" w14:textId="0622025A" w:rsidR="008F52D6" w:rsidRPr="00FA1453" w:rsidRDefault="008F52D6" w:rsidP="008F52D6">
      <w:pPr>
        <w:rPr>
          <w:rFonts w:ascii="Times New Roman" w:eastAsia="Times New Roman" w:hAnsi="Times New Roman" w:cs="Times New Roman"/>
          <w:b/>
          <w:color w:val="222222"/>
        </w:rPr>
      </w:pPr>
      <w:r w:rsidRPr="00E51036">
        <w:rPr>
          <w:rFonts w:ascii="Times New Roman" w:eastAsia="Times New Roman" w:hAnsi="Times New Roman" w:cs="Times New Roman"/>
          <w:noProof/>
          <w:color w:val="222222"/>
        </w:rPr>
        <w:drawing>
          <wp:inline distT="0" distB="0" distL="0" distR="0" wp14:anchorId="61C0FD33" wp14:editId="12C110C8">
            <wp:extent cx="5486400" cy="267579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2AACBD" w14:textId="7CCD0A14" w:rsidR="008E2459" w:rsidRPr="008E2459" w:rsidRDefault="008E2459" w:rsidP="008F52D6">
      <w:pPr>
        <w:spacing w:line="480" w:lineRule="auto"/>
        <w:ind w:firstLine="720"/>
        <w:rPr>
          <w:rFonts w:ascii="Times New Roman" w:hAnsi="Times New Roman" w:cs="Times New Roman"/>
          <w:sz w:val="20"/>
          <w:szCs w:val="20"/>
        </w:rPr>
      </w:pPr>
      <w:r w:rsidRPr="008E2459">
        <w:rPr>
          <w:rFonts w:ascii="Times New Roman" w:hAnsi="Times New Roman" w:cs="Times New Roman"/>
          <w:color w:val="222222"/>
        </w:rPr>
        <w:t xml:space="preserve">Another </w:t>
      </w:r>
      <w:r w:rsidR="008E03F6">
        <w:rPr>
          <w:rFonts w:ascii="Times New Roman" w:hAnsi="Times New Roman" w:cs="Times New Roman"/>
          <w:color w:val="222222"/>
        </w:rPr>
        <w:t>interesting comparison in these data is between the</w:t>
      </w:r>
      <w:r w:rsidRPr="008E2459">
        <w:rPr>
          <w:rFonts w:ascii="Times New Roman" w:hAnsi="Times New Roman" w:cs="Times New Roman"/>
          <w:color w:val="222222"/>
        </w:rPr>
        <w:t xml:space="preserve"> </w:t>
      </w:r>
      <w:r w:rsidR="00795151">
        <w:rPr>
          <w:rFonts w:ascii="Times New Roman" w:hAnsi="Times New Roman" w:cs="Times New Roman"/>
          <w:color w:val="222222"/>
        </w:rPr>
        <w:t>unpacked</w:t>
      </w:r>
      <w:r w:rsidRPr="008E2459">
        <w:rPr>
          <w:rFonts w:ascii="Times New Roman" w:hAnsi="Times New Roman" w:cs="Times New Roman"/>
          <w:color w:val="222222"/>
        </w:rPr>
        <w:t xml:space="preserve"> and </w:t>
      </w:r>
      <w:r w:rsidR="00795151">
        <w:rPr>
          <w:rFonts w:ascii="Times New Roman" w:hAnsi="Times New Roman" w:cs="Times New Roman"/>
          <w:color w:val="222222"/>
        </w:rPr>
        <w:t>packed</w:t>
      </w:r>
      <w:r w:rsidRPr="008E2459">
        <w:rPr>
          <w:rFonts w:ascii="Times New Roman" w:hAnsi="Times New Roman" w:cs="Times New Roman"/>
          <w:color w:val="222222"/>
        </w:rPr>
        <w:t xml:space="preserve"> </w:t>
      </w:r>
      <w:r w:rsidR="008E03F6">
        <w:rPr>
          <w:rFonts w:ascii="Times New Roman" w:hAnsi="Times New Roman" w:cs="Times New Roman"/>
          <w:color w:val="222222"/>
        </w:rPr>
        <w:t>allocation decisions</w:t>
      </w:r>
      <w:r w:rsidR="008E03F6" w:rsidRPr="008E2459">
        <w:rPr>
          <w:rFonts w:ascii="Times New Roman" w:hAnsi="Times New Roman" w:cs="Times New Roman"/>
          <w:color w:val="222222"/>
        </w:rPr>
        <w:t xml:space="preserve"> </w:t>
      </w:r>
      <w:r w:rsidRPr="008E2459">
        <w:rPr>
          <w:rFonts w:ascii="Times New Roman" w:hAnsi="Times New Roman" w:cs="Times New Roman"/>
          <w:color w:val="222222"/>
        </w:rPr>
        <w:t>in the four-</w:t>
      </w:r>
      <w:r w:rsidR="008E03F6">
        <w:rPr>
          <w:rFonts w:ascii="Times New Roman" w:hAnsi="Times New Roman" w:cs="Times New Roman"/>
          <w:color w:val="222222"/>
        </w:rPr>
        <w:t>requester</w:t>
      </w:r>
      <w:r w:rsidR="008E03F6" w:rsidRPr="008E2459">
        <w:rPr>
          <w:rFonts w:ascii="Times New Roman" w:hAnsi="Times New Roman" w:cs="Times New Roman"/>
          <w:color w:val="222222"/>
        </w:rPr>
        <w:t xml:space="preserve"> </w:t>
      </w:r>
      <w:r w:rsidRPr="008E2459">
        <w:rPr>
          <w:rFonts w:ascii="Times New Roman" w:hAnsi="Times New Roman" w:cs="Times New Roman"/>
          <w:color w:val="222222"/>
        </w:rPr>
        <w:t xml:space="preserve">condition, </w:t>
      </w:r>
      <w:r w:rsidR="00352FCE">
        <w:rPr>
          <w:rFonts w:ascii="Times New Roman" w:hAnsi="Times New Roman" w:cs="Times New Roman"/>
          <w:color w:val="222222"/>
        </w:rPr>
        <w:t>which provides a</w:t>
      </w:r>
      <w:r w:rsidR="00352FCE" w:rsidRPr="008E2459">
        <w:rPr>
          <w:rFonts w:ascii="Times New Roman" w:hAnsi="Times New Roman" w:cs="Times New Roman"/>
          <w:color w:val="222222"/>
        </w:rPr>
        <w:t xml:space="preserve"> </w:t>
      </w:r>
      <w:r w:rsidRPr="008E2459">
        <w:rPr>
          <w:rFonts w:ascii="Times New Roman" w:hAnsi="Times New Roman" w:cs="Times New Roman"/>
          <w:color w:val="222222"/>
        </w:rPr>
        <w:t xml:space="preserve">test </w:t>
      </w:r>
      <w:r w:rsidR="00352FCE">
        <w:rPr>
          <w:rFonts w:ascii="Times New Roman" w:hAnsi="Times New Roman" w:cs="Times New Roman"/>
          <w:color w:val="222222"/>
        </w:rPr>
        <w:t xml:space="preserve">of </w:t>
      </w:r>
      <w:r w:rsidRPr="008E2459">
        <w:rPr>
          <w:rFonts w:ascii="Times New Roman" w:hAnsi="Times New Roman" w:cs="Times New Roman"/>
          <w:color w:val="222222"/>
        </w:rPr>
        <w:t xml:space="preserve">whether </w:t>
      </w:r>
      <w:r w:rsidR="008E03F6">
        <w:rPr>
          <w:rFonts w:ascii="Times New Roman" w:hAnsi="Times New Roman" w:cs="Times New Roman"/>
          <w:color w:val="222222"/>
        </w:rPr>
        <w:t xml:space="preserve">people donate </w:t>
      </w:r>
      <w:r w:rsidR="00352FCE">
        <w:rPr>
          <w:rFonts w:ascii="Times New Roman" w:hAnsi="Times New Roman" w:cs="Times New Roman"/>
          <w:color w:val="222222"/>
        </w:rPr>
        <w:t xml:space="preserve">more </w:t>
      </w:r>
      <w:r w:rsidR="008E03F6">
        <w:rPr>
          <w:rFonts w:ascii="Times New Roman" w:hAnsi="Times New Roman" w:cs="Times New Roman"/>
          <w:color w:val="222222"/>
        </w:rPr>
        <w:t xml:space="preserve">to </w:t>
      </w:r>
      <w:r w:rsidR="00352FCE">
        <w:rPr>
          <w:rFonts w:ascii="Times New Roman" w:hAnsi="Times New Roman" w:cs="Times New Roman"/>
          <w:color w:val="222222"/>
        </w:rPr>
        <w:t>un</w:t>
      </w:r>
      <w:r w:rsidRPr="008E2459">
        <w:rPr>
          <w:rFonts w:ascii="Times New Roman" w:hAnsi="Times New Roman" w:cs="Times New Roman"/>
          <w:color w:val="222222"/>
        </w:rPr>
        <w:t xml:space="preserve">packed </w:t>
      </w:r>
      <w:r w:rsidR="008E03F6">
        <w:rPr>
          <w:rFonts w:ascii="Times New Roman" w:hAnsi="Times New Roman" w:cs="Times New Roman"/>
          <w:color w:val="222222"/>
        </w:rPr>
        <w:t xml:space="preserve">than packed </w:t>
      </w:r>
      <w:r w:rsidRPr="008E2459">
        <w:rPr>
          <w:rFonts w:ascii="Times New Roman" w:hAnsi="Times New Roman" w:cs="Times New Roman"/>
          <w:color w:val="222222"/>
        </w:rPr>
        <w:t>groups. This was indeed the case; among participants who saw four</w:t>
      </w:r>
      <w:r w:rsidR="00CD7CEF">
        <w:rPr>
          <w:rFonts w:ascii="Times New Roman" w:hAnsi="Times New Roman" w:cs="Times New Roman"/>
          <w:color w:val="222222"/>
        </w:rPr>
        <w:t xml:space="preserve"> </w:t>
      </w:r>
      <w:r w:rsidR="008E03F6">
        <w:rPr>
          <w:rFonts w:ascii="Times New Roman" w:hAnsi="Times New Roman" w:cs="Times New Roman"/>
          <w:color w:val="222222"/>
        </w:rPr>
        <w:t>requesters</w:t>
      </w:r>
      <w:r w:rsidRPr="008E2459">
        <w:rPr>
          <w:rFonts w:ascii="Times New Roman" w:hAnsi="Times New Roman" w:cs="Times New Roman"/>
          <w:color w:val="222222"/>
        </w:rPr>
        <w:t xml:space="preserve">, </w:t>
      </w:r>
      <w:r w:rsidR="00795151">
        <w:rPr>
          <w:rFonts w:ascii="Times New Roman" w:hAnsi="Times New Roman" w:cs="Times New Roman"/>
          <w:color w:val="222222"/>
        </w:rPr>
        <w:t>unpacked</w:t>
      </w:r>
      <w:r w:rsidRPr="008E2459">
        <w:rPr>
          <w:rFonts w:ascii="Times New Roman" w:hAnsi="Times New Roman" w:cs="Times New Roman"/>
          <w:color w:val="222222"/>
        </w:rPr>
        <w:t xml:space="preserve"> donations were higher (</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$0.29,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$0.22) than </w:t>
      </w:r>
      <w:r w:rsidR="00795151">
        <w:rPr>
          <w:rFonts w:ascii="Times New Roman" w:hAnsi="Times New Roman" w:cs="Times New Roman"/>
          <w:color w:val="222222"/>
        </w:rPr>
        <w:t>packed</w:t>
      </w:r>
      <w:r w:rsidRPr="008E2459">
        <w:rPr>
          <w:rFonts w:ascii="Times New Roman" w:hAnsi="Times New Roman" w:cs="Times New Roman"/>
          <w:color w:val="222222"/>
        </w:rPr>
        <w:t xml:space="preserve"> donations (</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$0.22,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$0.21), </w:t>
      </w:r>
      <w:r w:rsidRPr="008E2459">
        <w:rPr>
          <w:rFonts w:ascii="Times New Roman" w:hAnsi="Times New Roman" w:cs="Times New Roman"/>
          <w:i/>
          <w:iCs/>
          <w:color w:val="222222"/>
        </w:rPr>
        <w:t>t</w:t>
      </w:r>
      <w:r w:rsidRPr="008E2459">
        <w:rPr>
          <w:rFonts w:ascii="Times New Roman" w:hAnsi="Times New Roman" w:cs="Times New Roman"/>
          <w:color w:val="222222"/>
        </w:rPr>
        <w:t xml:space="preserve">(204) = 2.44, </w:t>
      </w:r>
      <w:r w:rsidRPr="008E2459">
        <w:rPr>
          <w:rFonts w:ascii="Times New Roman" w:hAnsi="Times New Roman" w:cs="Times New Roman"/>
          <w:i/>
          <w:iCs/>
          <w:color w:val="222222"/>
        </w:rPr>
        <w:t>p</w:t>
      </w:r>
      <w:r w:rsidRPr="008E2459">
        <w:rPr>
          <w:rFonts w:ascii="Times New Roman" w:hAnsi="Times New Roman" w:cs="Times New Roman"/>
          <w:color w:val="222222"/>
        </w:rPr>
        <w:t xml:space="preserve"> = .016, </w:t>
      </w:r>
      <w:r w:rsidRPr="008E2459">
        <w:rPr>
          <w:rFonts w:ascii="Times New Roman" w:hAnsi="Times New Roman" w:cs="Times New Roman"/>
          <w:i/>
          <w:iCs/>
          <w:color w:val="222222"/>
        </w:rPr>
        <w:t>d</w:t>
      </w:r>
      <w:r w:rsidRPr="008E2459">
        <w:rPr>
          <w:rFonts w:ascii="Times New Roman" w:hAnsi="Times New Roman" w:cs="Times New Roman"/>
          <w:color w:val="222222"/>
        </w:rPr>
        <w:t xml:space="preserve"> = 0.33. In contrast, for participants who s</w:t>
      </w:r>
      <w:r w:rsidR="008E03F6">
        <w:rPr>
          <w:rFonts w:ascii="Times New Roman" w:hAnsi="Times New Roman" w:cs="Times New Roman"/>
          <w:color w:val="222222"/>
        </w:rPr>
        <w:t>aw</w:t>
      </w:r>
      <w:r w:rsidRPr="008E2459">
        <w:rPr>
          <w:rFonts w:ascii="Times New Roman" w:hAnsi="Times New Roman" w:cs="Times New Roman"/>
          <w:color w:val="222222"/>
        </w:rPr>
        <w:t xml:space="preserve"> one </w:t>
      </w:r>
      <w:r w:rsidR="008E03F6">
        <w:rPr>
          <w:rFonts w:ascii="Times New Roman" w:hAnsi="Times New Roman" w:cs="Times New Roman"/>
          <w:color w:val="222222"/>
        </w:rPr>
        <w:t>requester</w:t>
      </w:r>
      <w:r w:rsidRPr="008E2459">
        <w:rPr>
          <w:rFonts w:ascii="Times New Roman" w:hAnsi="Times New Roman" w:cs="Times New Roman"/>
          <w:color w:val="222222"/>
        </w:rPr>
        <w:t xml:space="preserve">, there was no statistical difference between </w:t>
      </w:r>
      <w:r w:rsidR="00795151">
        <w:rPr>
          <w:rFonts w:ascii="Times New Roman" w:hAnsi="Times New Roman" w:cs="Times New Roman"/>
          <w:color w:val="222222"/>
        </w:rPr>
        <w:t>unpacked</w:t>
      </w:r>
      <w:r w:rsidRPr="008E2459">
        <w:rPr>
          <w:rFonts w:ascii="Times New Roman" w:hAnsi="Times New Roman" w:cs="Times New Roman"/>
          <w:color w:val="222222"/>
        </w:rPr>
        <w:t xml:space="preserve"> donations (</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$0.22,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$0.20) and </w:t>
      </w:r>
      <w:r w:rsidR="00795151">
        <w:rPr>
          <w:rFonts w:ascii="Times New Roman" w:hAnsi="Times New Roman" w:cs="Times New Roman"/>
          <w:color w:val="222222"/>
        </w:rPr>
        <w:t>packed</w:t>
      </w:r>
      <w:r w:rsidRPr="008E2459">
        <w:rPr>
          <w:rFonts w:ascii="Times New Roman" w:hAnsi="Times New Roman" w:cs="Times New Roman"/>
          <w:color w:val="222222"/>
        </w:rPr>
        <w:t xml:space="preserve"> donations (</w:t>
      </w:r>
      <w:r w:rsidRPr="008E2459">
        <w:rPr>
          <w:rFonts w:ascii="Times New Roman" w:hAnsi="Times New Roman" w:cs="Times New Roman"/>
          <w:i/>
          <w:iCs/>
          <w:color w:val="222222"/>
        </w:rPr>
        <w:t>M</w:t>
      </w:r>
      <w:r w:rsidRPr="008E2459">
        <w:rPr>
          <w:rFonts w:ascii="Times New Roman" w:hAnsi="Times New Roman" w:cs="Times New Roman"/>
          <w:color w:val="222222"/>
        </w:rPr>
        <w:t xml:space="preserve"> = $0.25, </w:t>
      </w:r>
      <w:r w:rsidRPr="008E2459">
        <w:rPr>
          <w:rFonts w:ascii="Times New Roman" w:hAnsi="Times New Roman" w:cs="Times New Roman"/>
          <w:i/>
          <w:iCs/>
          <w:color w:val="222222"/>
        </w:rPr>
        <w:t>SD</w:t>
      </w:r>
      <w:r w:rsidRPr="008E2459">
        <w:rPr>
          <w:rFonts w:ascii="Times New Roman" w:hAnsi="Times New Roman" w:cs="Times New Roman"/>
          <w:color w:val="222222"/>
        </w:rPr>
        <w:t xml:space="preserve"> = $0.21), </w:t>
      </w:r>
      <w:r w:rsidRPr="008E2459">
        <w:rPr>
          <w:rFonts w:ascii="Times New Roman" w:hAnsi="Times New Roman" w:cs="Times New Roman"/>
          <w:i/>
          <w:iCs/>
          <w:color w:val="222222"/>
        </w:rPr>
        <w:t>t</w:t>
      </w:r>
      <w:r w:rsidRPr="008E2459">
        <w:rPr>
          <w:rFonts w:ascii="Times New Roman" w:hAnsi="Times New Roman" w:cs="Times New Roman"/>
          <w:color w:val="222222"/>
        </w:rPr>
        <w:t xml:space="preserve">(203) = -0.90, </w:t>
      </w:r>
      <w:r w:rsidRPr="008E2459">
        <w:rPr>
          <w:rFonts w:ascii="Times New Roman" w:hAnsi="Times New Roman" w:cs="Times New Roman"/>
          <w:i/>
          <w:iCs/>
          <w:color w:val="222222"/>
        </w:rPr>
        <w:t>p</w:t>
      </w:r>
      <w:r w:rsidRPr="008E2459">
        <w:rPr>
          <w:rFonts w:ascii="Times New Roman" w:hAnsi="Times New Roman" w:cs="Times New Roman"/>
          <w:color w:val="222222"/>
        </w:rPr>
        <w:t xml:space="preserve"> = .369, </w:t>
      </w:r>
      <w:r w:rsidRPr="008E2459">
        <w:rPr>
          <w:rFonts w:ascii="Times New Roman" w:hAnsi="Times New Roman" w:cs="Times New Roman"/>
          <w:i/>
          <w:iCs/>
          <w:color w:val="222222"/>
        </w:rPr>
        <w:t>d</w:t>
      </w:r>
      <w:r w:rsidRPr="008E2459">
        <w:rPr>
          <w:rFonts w:ascii="Times New Roman" w:hAnsi="Times New Roman" w:cs="Times New Roman"/>
          <w:color w:val="222222"/>
        </w:rPr>
        <w:t xml:space="preserve"> = -0.13.</w:t>
      </w:r>
      <w:r w:rsidR="00754FE0">
        <w:rPr>
          <w:rFonts w:ascii="Times New Roman" w:hAnsi="Times New Roman" w:cs="Times New Roman"/>
          <w:color w:val="222222"/>
        </w:rPr>
        <w:t xml:space="preserve"> </w:t>
      </w:r>
      <w:r w:rsidR="00754FE0">
        <w:rPr>
          <w:rFonts w:ascii="Times New Roman" w:hAnsi="Times New Roman" w:cs="Times New Roman"/>
          <w:color w:val="000000"/>
        </w:rPr>
        <w:t>C</w:t>
      </w:r>
      <w:r w:rsidR="00754FE0" w:rsidRPr="008E2459">
        <w:rPr>
          <w:rFonts w:ascii="Times New Roman" w:hAnsi="Times New Roman" w:cs="Times New Roman"/>
          <w:color w:val="000000"/>
        </w:rPr>
        <w:t>ontrolling for whether particip</w:t>
      </w:r>
      <w:r w:rsidR="00754FE0">
        <w:rPr>
          <w:rFonts w:ascii="Times New Roman" w:hAnsi="Times New Roman" w:cs="Times New Roman"/>
          <w:color w:val="000000"/>
        </w:rPr>
        <w:t xml:space="preserve">ants were pet owners and </w:t>
      </w:r>
      <w:r w:rsidR="00754FE0" w:rsidRPr="008E2459">
        <w:rPr>
          <w:rFonts w:ascii="Times New Roman" w:hAnsi="Times New Roman" w:cs="Times New Roman"/>
          <w:color w:val="000000"/>
        </w:rPr>
        <w:t>how much they supported animal rights, or transforming donation data using square-root, did not change the statistical significance of any results.</w:t>
      </w:r>
    </w:p>
    <w:p w14:paraId="08588B8C" w14:textId="610EBF86" w:rsidR="003D6D23" w:rsidRPr="00B67C0B" w:rsidRDefault="00C23DDB" w:rsidP="003D6D23">
      <w:pPr>
        <w:spacing w:line="480" w:lineRule="auto"/>
        <w:rPr>
          <w:rFonts w:ascii="Times New Roman" w:hAnsi="Times New Roman" w:cs="Times New Roman"/>
          <w:color w:val="000000"/>
        </w:rPr>
      </w:pPr>
      <w:r>
        <w:rPr>
          <w:rFonts w:ascii="Times New Roman" w:hAnsi="Times New Roman" w:cs="Times New Roman"/>
          <w:color w:val="000000"/>
        </w:rPr>
        <w:tab/>
      </w:r>
      <w:r w:rsidR="008E03F6" w:rsidRPr="00C1108C">
        <w:rPr>
          <w:rFonts w:ascii="Times New Roman" w:hAnsi="Times New Roman" w:cs="Times New Roman"/>
          <w:i/>
          <w:color w:val="000000"/>
        </w:rPr>
        <w:t>Allocation ratings</w:t>
      </w:r>
      <w:r w:rsidR="008E03F6">
        <w:rPr>
          <w:rFonts w:ascii="Times New Roman" w:hAnsi="Times New Roman" w:cs="Times New Roman"/>
          <w:color w:val="000000"/>
        </w:rPr>
        <w:t xml:space="preserve">. Consistent with </w:t>
      </w:r>
      <w:r w:rsidR="00352FCE">
        <w:rPr>
          <w:rFonts w:ascii="Times New Roman" w:hAnsi="Times New Roman" w:cs="Times New Roman"/>
          <w:color w:val="000000"/>
        </w:rPr>
        <w:t>actual allocation decisions</w:t>
      </w:r>
      <w:r w:rsidR="008E03F6">
        <w:rPr>
          <w:rFonts w:ascii="Times New Roman" w:hAnsi="Times New Roman" w:cs="Times New Roman"/>
          <w:color w:val="000000"/>
        </w:rPr>
        <w:t xml:space="preserve">, participants in the four-requester unpacked-donation condition believed it would be fairer to distribute </w:t>
      </w:r>
      <w:r w:rsidR="008E03F6" w:rsidRPr="00B67C0B">
        <w:rPr>
          <w:rFonts w:ascii="Times New Roman" w:hAnsi="Times New Roman" w:cs="Times New Roman"/>
          <w:color w:val="000000"/>
        </w:rPr>
        <w:t>(</w:t>
      </w:r>
      <w:r w:rsidR="008E03F6" w:rsidRPr="00B67C0B">
        <w:rPr>
          <w:rFonts w:ascii="Times New Roman" w:hAnsi="Times New Roman" w:cs="Times New Roman"/>
          <w:i/>
          <w:color w:val="000000"/>
        </w:rPr>
        <w:t>M</w:t>
      </w:r>
      <w:r w:rsidR="008E03F6" w:rsidRPr="00B67C0B">
        <w:rPr>
          <w:rFonts w:ascii="Times New Roman" w:hAnsi="Times New Roman" w:cs="Times New Roman"/>
          <w:color w:val="000000"/>
        </w:rPr>
        <w:t xml:space="preserve"> = 5.62, </w:t>
      </w:r>
      <w:r w:rsidR="008E03F6" w:rsidRPr="00B67C0B">
        <w:rPr>
          <w:rFonts w:ascii="Times New Roman" w:hAnsi="Times New Roman" w:cs="Times New Roman"/>
          <w:i/>
          <w:color w:val="000000"/>
        </w:rPr>
        <w:t>SD</w:t>
      </w:r>
      <w:r w:rsidR="008E03F6" w:rsidRPr="00B67C0B">
        <w:rPr>
          <w:rFonts w:ascii="Times New Roman" w:hAnsi="Times New Roman" w:cs="Times New Roman"/>
          <w:color w:val="000000"/>
        </w:rPr>
        <w:t xml:space="preserve"> = 1.63) than to concentrate (</w:t>
      </w:r>
      <w:r w:rsidR="008E03F6" w:rsidRPr="00B67C0B">
        <w:rPr>
          <w:rFonts w:ascii="Times New Roman" w:hAnsi="Times New Roman" w:cs="Times New Roman"/>
          <w:i/>
          <w:color w:val="000000"/>
        </w:rPr>
        <w:t>M</w:t>
      </w:r>
      <w:r w:rsidR="008E03F6" w:rsidRPr="00B67C0B">
        <w:rPr>
          <w:rFonts w:ascii="Times New Roman" w:hAnsi="Times New Roman" w:cs="Times New Roman"/>
          <w:color w:val="000000"/>
        </w:rPr>
        <w:t xml:space="preserve"> = 2.98, </w:t>
      </w:r>
      <w:r w:rsidR="008E03F6" w:rsidRPr="00B67C0B">
        <w:rPr>
          <w:rFonts w:ascii="Times New Roman" w:hAnsi="Times New Roman" w:cs="Times New Roman"/>
          <w:i/>
          <w:color w:val="000000"/>
        </w:rPr>
        <w:t>SD</w:t>
      </w:r>
      <w:r w:rsidR="008E03F6" w:rsidRPr="00B67C0B">
        <w:rPr>
          <w:rFonts w:ascii="Times New Roman" w:hAnsi="Times New Roman" w:cs="Times New Roman"/>
          <w:color w:val="000000"/>
        </w:rPr>
        <w:t xml:space="preserve"> = 1.95), </w:t>
      </w:r>
      <w:r w:rsidR="008E03F6" w:rsidRPr="00B67C0B">
        <w:rPr>
          <w:rFonts w:ascii="Times New Roman" w:hAnsi="Times New Roman" w:cs="Times New Roman"/>
          <w:i/>
          <w:color w:val="000000"/>
        </w:rPr>
        <w:t>t</w:t>
      </w:r>
      <w:r w:rsidR="008E03F6" w:rsidRPr="00B67C0B">
        <w:rPr>
          <w:rFonts w:ascii="Times New Roman" w:hAnsi="Times New Roman" w:cs="Times New Roman"/>
          <w:color w:val="000000"/>
        </w:rPr>
        <w:t xml:space="preserve">(102) = 10.44, </w:t>
      </w:r>
      <w:r w:rsidR="008E03F6" w:rsidRPr="00B67C0B">
        <w:rPr>
          <w:rFonts w:ascii="Times New Roman" w:hAnsi="Times New Roman" w:cs="Times New Roman"/>
          <w:i/>
          <w:color w:val="000000"/>
        </w:rPr>
        <w:t>p</w:t>
      </w:r>
      <w:r w:rsidR="008E03F6" w:rsidRPr="00B67C0B">
        <w:rPr>
          <w:rFonts w:ascii="Times New Roman" w:hAnsi="Times New Roman" w:cs="Times New Roman"/>
          <w:color w:val="000000"/>
        </w:rPr>
        <w:t xml:space="preserve"> &lt; .001, </w:t>
      </w:r>
      <w:r w:rsidR="008E03F6" w:rsidRPr="00B67C0B">
        <w:rPr>
          <w:rFonts w:ascii="Times New Roman" w:hAnsi="Times New Roman" w:cs="Times New Roman"/>
          <w:i/>
          <w:color w:val="000000"/>
        </w:rPr>
        <w:t xml:space="preserve">d </w:t>
      </w:r>
      <w:r w:rsidR="008E03F6" w:rsidRPr="00B67C0B">
        <w:rPr>
          <w:rFonts w:ascii="Times New Roman" w:hAnsi="Times New Roman" w:cs="Times New Roman"/>
          <w:color w:val="000000"/>
        </w:rPr>
        <w:t>= 1.47.</w:t>
      </w:r>
      <w:r w:rsidR="008E03F6">
        <w:rPr>
          <w:rFonts w:ascii="Times New Roman" w:hAnsi="Times New Roman" w:cs="Times New Roman"/>
          <w:color w:val="000000"/>
        </w:rPr>
        <w:t xml:space="preserve"> </w:t>
      </w:r>
      <w:r w:rsidR="00754FE0" w:rsidRPr="00B67C0B">
        <w:rPr>
          <w:rFonts w:ascii="Times New Roman" w:hAnsi="Times New Roman" w:cs="Times New Roman"/>
          <w:color w:val="000000"/>
        </w:rPr>
        <w:t xml:space="preserve">We further examined all participants’ beliefs about how fair, generous, and impactful their </w:t>
      </w:r>
      <w:r w:rsidR="00FC7A8A">
        <w:rPr>
          <w:rFonts w:ascii="Times New Roman" w:hAnsi="Times New Roman" w:cs="Times New Roman"/>
          <w:color w:val="000000"/>
        </w:rPr>
        <w:t>decision</w:t>
      </w:r>
      <w:r w:rsidR="00FC7A8A" w:rsidRPr="00B67C0B">
        <w:rPr>
          <w:rFonts w:ascii="Times New Roman" w:hAnsi="Times New Roman" w:cs="Times New Roman"/>
          <w:color w:val="000000"/>
        </w:rPr>
        <w:t xml:space="preserve"> </w:t>
      </w:r>
      <w:r w:rsidR="00A1347E">
        <w:rPr>
          <w:rFonts w:ascii="Times New Roman" w:hAnsi="Times New Roman" w:cs="Times New Roman"/>
          <w:color w:val="000000"/>
        </w:rPr>
        <w:t xml:space="preserve">was </w:t>
      </w:r>
      <w:r w:rsidR="00754FE0" w:rsidRPr="00B67C0B">
        <w:rPr>
          <w:rFonts w:ascii="Times New Roman" w:hAnsi="Times New Roman" w:cs="Times New Roman"/>
          <w:color w:val="000000"/>
        </w:rPr>
        <w:t xml:space="preserve">and how much sympathy they had for the </w:t>
      </w:r>
      <w:r w:rsidR="00D4201D">
        <w:rPr>
          <w:rFonts w:ascii="Times New Roman" w:hAnsi="Times New Roman" w:cs="Times New Roman"/>
          <w:color w:val="000000"/>
        </w:rPr>
        <w:t>requesters</w:t>
      </w:r>
      <w:r w:rsidR="00754FE0" w:rsidRPr="00B67C0B">
        <w:rPr>
          <w:rFonts w:ascii="Times New Roman" w:hAnsi="Times New Roman" w:cs="Times New Roman"/>
          <w:color w:val="000000"/>
        </w:rPr>
        <w:t xml:space="preserve">. We note that these analyses are based on self-selection (e.g., beliefs of individuals who chose to donate or not) and therefore cannot be interpreted causally. </w:t>
      </w:r>
      <w:r w:rsidR="00352FCE">
        <w:rPr>
          <w:rFonts w:ascii="Times New Roman" w:hAnsi="Times New Roman" w:cs="Times New Roman"/>
          <w:color w:val="000000"/>
        </w:rPr>
        <w:t>A</w:t>
      </w:r>
      <w:r w:rsidR="003D6D23" w:rsidRPr="00B67C0B">
        <w:rPr>
          <w:rFonts w:ascii="Times New Roman" w:hAnsi="Times New Roman" w:cs="Times New Roman"/>
          <w:color w:val="000000"/>
        </w:rPr>
        <w:t xml:space="preserve">cross all conditions, participants who decided to donate any portion of their bonus to the </w:t>
      </w:r>
      <w:r w:rsidR="008E03F6">
        <w:rPr>
          <w:rFonts w:ascii="Times New Roman" w:hAnsi="Times New Roman" w:cs="Times New Roman"/>
          <w:color w:val="000000"/>
        </w:rPr>
        <w:t>requesters</w:t>
      </w:r>
      <w:r w:rsidR="008E03F6" w:rsidRPr="00B67C0B">
        <w:rPr>
          <w:rFonts w:ascii="Times New Roman" w:hAnsi="Times New Roman" w:cs="Times New Roman"/>
          <w:color w:val="000000"/>
        </w:rPr>
        <w:t xml:space="preserve"> </w:t>
      </w:r>
      <w:r w:rsidR="003D6D23" w:rsidRPr="00B67C0B">
        <w:rPr>
          <w:rFonts w:ascii="Times New Roman" w:hAnsi="Times New Roman" w:cs="Times New Roman"/>
          <w:color w:val="000000"/>
        </w:rPr>
        <w:t>felt that their decision was fairer (</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 = 5.58, </w:t>
      </w:r>
      <w:r w:rsidR="003D6D23" w:rsidRPr="00B67C0B">
        <w:rPr>
          <w:rFonts w:ascii="Times New Roman" w:hAnsi="Times New Roman" w:cs="Times New Roman"/>
          <w:i/>
          <w:color w:val="000000"/>
        </w:rPr>
        <w:t>SD</w:t>
      </w:r>
      <w:r w:rsidR="003D6D23" w:rsidRPr="00B67C0B">
        <w:rPr>
          <w:rFonts w:ascii="Times New Roman" w:hAnsi="Times New Roman" w:cs="Times New Roman"/>
          <w:color w:val="000000"/>
        </w:rPr>
        <w:t xml:space="preserve"> = 1.50), more generous (</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 = 4.57, </w:t>
      </w:r>
      <w:r w:rsidR="003D6D23" w:rsidRPr="00B67C0B">
        <w:rPr>
          <w:rFonts w:ascii="Times New Roman" w:hAnsi="Times New Roman" w:cs="Times New Roman"/>
          <w:i/>
          <w:color w:val="000000"/>
        </w:rPr>
        <w:t>SD</w:t>
      </w:r>
      <w:r w:rsidR="003D6D23" w:rsidRPr="00B67C0B">
        <w:rPr>
          <w:rFonts w:ascii="Times New Roman" w:hAnsi="Times New Roman" w:cs="Times New Roman"/>
          <w:color w:val="000000"/>
        </w:rPr>
        <w:t xml:space="preserve"> = 1.75), more impactful (</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 = 3.68, </w:t>
      </w:r>
      <w:r w:rsidR="003D6D23" w:rsidRPr="00B67C0B">
        <w:rPr>
          <w:rFonts w:ascii="Times New Roman" w:hAnsi="Times New Roman" w:cs="Times New Roman"/>
          <w:i/>
          <w:color w:val="000000"/>
        </w:rPr>
        <w:t>SD</w:t>
      </w:r>
      <w:r w:rsidR="003D6D23" w:rsidRPr="00B67C0B">
        <w:rPr>
          <w:rFonts w:ascii="Times New Roman" w:hAnsi="Times New Roman" w:cs="Times New Roman"/>
          <w:color w:val="000000"/>
        </w:rPr>
        <w:t xml:space="preserve"> = 1.78), and had more sympathy for the </w:t>
      </w:r>
      <w:r w:rsidR="008E03F6">
        <w:rPr>
          <w:rFonts w:ascii="Times New Roman" w:hAnsi="Times New Roman" w:cs="Times New Roman"/>
          <w:color w:val="000000"/>
        </w:rPr>
        <w:t>requesters</w:t>
      </w:r>
      <w:r w:rsidR="008E03F6" w:rsidRPr="00B67C0B">
        <w:rPr>
          <w:rFonts w:ascii="Times New Roman" w:hAnsi="Times New Roman" w:cs="Times New Roman"/>
          <w:color w:val="000000"/>
        </w:rPr>
        <w:t xml:space="preserve"> </w:t>
      </w:r>
      <w:r w:rsidR="003D6D23" w:rsidRPr="00B67C0B">
        <w:rPr>
          <w:rFonts w:ascii="Times New Roman" w:hAnsi="Times New Roman" w:cs="Times New Roman"/>
          <w:color w:val="000000"/>
        </w:rPr>
        <w:t>(</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 = 6.20, </w:t>
      </w:r>
      <w:r w:rsidR="003D6D23" w:rsidRPr="00B67C0B">
        <w:rPr>
          <w:rFonts w:ascii="Times New Roman" w:hAnsi="Times New Roman" w:cs="Times New Roman"/>
          <w:i/>
          <w:color w:val="000000"/>
        </w:rPr>
        <w:t>SD</w:t>
      </w:r>
      <w:r w:rsidR="003D6D23" w:rsidRPr="00B67C0B">
        <w:rPr>
          <w:rFonts w:ascii="Times New Roman" w:hAnsi="Times New Roman" w:cs="Times New Roman"/>
          <w:color w:val="000000"/>
        </w:rPr>
        <w:t xml:space="preserve"> = 1.06), than participants who decided to keep all of the bonus for themselves (</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s = 3.69, 1.72, 1.67, &amp; 4.91; </w:t>
      </w:r>
      <w:r w:rsidR="003D6D23" w:rsidRPr="00B67C0B">
        <w:rPr>
          <w:rFonts w:ascii="Times New Roman" w:hAnsi="Times New Roman" w:cs="Times New Roman"/>
          <w:i/>
          <w:color w:val="000000"/>
        </w:rPr>
        <w:t>SD</w:t>
      </w:r>
      <w:r w:rsidR="003D6D23" w:rsidRPr="00B67C0B">
        <w:rPr>
          <w:rFonts w:ascii="Times New Roman" w:hAnsi="Times New Roman" w:cs="Times New Roman"/>
          <w:color w:val="000000"/>
        </w:rPr>
        <w:t xml:space="preserve">s = 2.28, 1.48, 1.41, &amp; 1.84, respectively), </w:t>
      </w:r>
      <w:r w:rsidR="003D6D23" w:rsidRPr="00B67C0B">
        <w:rPr>
          <w:rFonts w:ascii="Times New Roman" w:hAnsi="Times New Roman" w:cs="Times New Roman"/>
          <w:i/>
          <w:color w:val="000000"/>
        </w:rPr>
        <w:t>t</w:t>
      </w:r>
      <w:r w:rsidR="003D6D23" w:rsidRPr="00B67C0B">
        <w:rPr>
          <w:rFonts w:ascii="Times New Roman" w:hAnsi="Times New Roman" w:cs="Times New Roman"/>
          <w:color w:val="000000"/>
        </w:rPr>
        <w:t xml:space="preserve">s &gt; 7.45, </w:t>
      </w:r>
      <w:r w:rsidR="003D6D23" w:rsidRPr="00B67C0B">
        <w:rPr>
          <w:rFonts w:ascii="Times New Roman" w:hAnsi="Times New Roman" w:cs="Times New Roman"/>
          <w:i/>
          <w:color w:val="000000"/>
        </w:rPr>
        <w:t>p</w:t>
      </w:r>
      <w:r w:rsidR="003D6D23" w:rsidRPr="00B67C0B">
        <w:rPr>
          <w:rFonts w:ascii="Times New Roman" w:hAnsi="Times New Roman" w:cs="Times New Roman"/>
          <w:color w:val="000000"/>
        </w:rPr>
        <w:t xml:space="preserve">s &lt; .001, </w:t>
      </w:r>
      <w:r w:rsidR="003D6D23" w:rsidRPr="00B67C0B">
        <w:rPr>
          <w:rFonts w:ascii="Times New Roman" w:hAnsi="Times New Roman" w:cs="Times New Roman"/>
          <w:i/>
          <w:color w:val="000000"/>
        </w:rPr>
        <w:t>d</w:t>
      </w:r>
      <w:r w:rsidR="003D6D23" w:rsidRPr="00B67C0B">
        <w:rPr>
          <w:rFonts w:ascii="Times New Roman" w:hAnsi="Times New Roman" w:cs="Times New Roman"/>
          <w:color w:val="000000"/>
        </w:rPr>
        <w:t>s &gt; 0.95.</w:t>
      </w:r>
    </w:p>
    <w:p w14:paraId="47EE1E33" w14:textId="4957C166" w:rsidR="003D6D23" w:rsidRDefault="001914D5" w:rsidP="003D6D23">
      <w:pPr>
        <w:spacing w:line="480" w:lineRule="auto"/>
        <w:ind w:firstLine="720"/>
        <w:rPr>
          <w:rFonts w:ascii="Times New Roman" w:hAnsi="Times New Roman" w:cs="Times New Roman"/>
          <w:color w:val="000000"/>
        </w:rPr>
      </w:pPr>
      <w:r>
        <w:rPr>
          <w:rFonts w:ascii="Times New Roman" w:hAnsi="Times New Roman" w:cs="Times New Roman"/>
          <w:color w:val="000000"/>
        </w:rPr>
        <w:t>Consistent</w:t>
      </w:r>
      <w:r w:rsidRPr="00B67C0B">
        <w:rPr>
          <w:rFonts w:ascii="Times New Roman" w:hAnsi="Times New Roman" w:cs="Times New Roman"/>
          <w:color w:val="000000"/>
        </w:rPr>
        <w:t xml:space="preserve"> </w:t>
      </w:r>
      <w:r w:rsidR="00E250C2">
        <w:rPr>
          <w:rFonts w:ascii="Times New Roman" w:hAnsi="Times New Roman" w:cs="Times New Roman"/>
          <w:color w:val="000000"/>
        </w:rPr>
        <w:t xml:space="preserve">with </w:t>
      </w:r>
      <w:r w:rsidR="003D6D23" w:rsidRPr="00B67C0B">
        <w:rPr>
          <w:rFonts w:ascii="Times New Roman" w:hAnsi="Times New Roman" w:cs="Times New Roman"/>
          <w:color w:val="000000"/>
        </w:rPr>
        <w:t>our theory, within only the four</w:t>
      </w:r>
      <w:r w:rsidR="00795151">
        <w:rPr>
          <w:rFonts w:ascii="Times New Roman" w:hAnsi="Times New Roman" w:cs="Times New Roman"/>
          <w:color w:val="000000"/>
        </w:rPr>
        <w:t>-</w:t>
      </w:r>
      <w:r w:rsidR="008E03F6">
        <w:rPr>
          <w:rFonts w:ascii="Times New Roman" w:hAnsi="Times New Roman" w:cs="Times New Roman"/>
          <w:color w:val="000000"/>
        </w:rPr>
        <w:t>requester</w:t>
      </w:r>
      <w:r w:rsidR="008E03F6" w:rsidRPr="00B67C0B">
        <w:rPr>
          <w:rFonts w:ascii="Times New Roman" w:hAnsi="Times New Roman" w:cs="Times New Roman"/>
          <w:color w:val="000000"/>
        </w:rPr>
        <w:t xml:space="preserve"> </w:t>
      </w:r>
      <w:r w:rsidR="00795151">
        <w:rPr>
          <w:rFonts w:ascii="Times New Roman" w:hAnsi="Times New Roman" w:cs="Times New Roman"/>
          <w:color w:val="000000"/>
        </w:rPr>
        <w:t>unpacked-</w:t>
      </w:r>
      <w:r w:rsidR="008E03F6">
        <w:rPr>
          <w:rFonts w:ascii="Times New Roman" w:hAnsi="Times New Roman" w:cs="Times New Roman"/>
          <w:color w:val="000000"/>
        </w:rPr>
        <w:t xml:space="preserve">decision </w:t>
      </w:r>
      <w:r w:rsidR="00795151">
        <w:rPr>
          <w:rFonts w:ascii="Times New Roman" w:hAnsi="Times New Roman" w:cs="Times New Roman"/>
          <w:color w:val="000000"/>
        </w:rPr>
        <w:t xml:space="preserve">condition, equal </w:t>
      </w:r>
      <w:r w:rsidR="003D6D23" w:rsidRPr="00B67C0B">
        <w:rPr>
          <w:rFonts w:ascii="Times New Roman" w:hAnsi="Times New Roman" w:cs="Times New Roman"/>
          <w:color w:val="000000"/>
        </w:rPr>
        <w:t>distributors (</w:t>
      </w:r>
      <w:r w:rsidR="003D6D23" w:rsidRPr="00580A6E">
        <w:rPr>
          <w:rFonts w:ascii="Times New Roman" w:hAnsi="Times New Roman" w:cs="Times New Roman"/>
          <w:i/>
          <w:color w:val="000000"/>
        </w:rPr>
        <w:t>n</w:t>
      </w:r>
      <w:r w:rsidR="00196BA0">
        <w:rPr>
          <w:rFonts w:ascii="Times New Roman" w:hAnsi="Times New Roman" w:cs="Times New Roman"/>
          <w:i/>
          <w:color w:val="000000"/>
        </w:rPr>
        <w:t xml:space="preserve"> </w:t>
      </w:r>
      <w:r w:rsidR="003D6D23" w:rsidRPr="00B67C0B">
        <w:rPr>
          <w:rFonts w:ascii="Times New Roman" w:hAnsi="Times New Roman" w:cs="Times New Roman"/>
          <w:color w:val="000000"/>
        </w:rPr>
        <w:t>=</w:t>
      </w:r>
      <w:r w:rsidR="00196BA0">
        <w:rPr>
          <w:rFonts w:ascii="Times New Roman" w:hAnsi="Times New Roman" w:cs="Times New Roman"/>
          <w:color w:val="000000"/>
        </w:rPr>
        <w:t xml:space="preserve"> </w:t>
      </w:r>
      <w:r w:rsidR="003D6D23" w:rsidRPr="00B67C0B">
        <w:rPr>
          <w:rFonts w:ascii="Times New Roman" w:hAnsi="Times New Roman" w:cs="Times New Roman"/>
          <w:color w:val="000000"/>
        </w:rPr>
        <w:t>2</w:t>
      </w:r>
      <w:r w:rsidR="003575F2">
        <w:rPr>
          <w:rFonts w:ascii="Times New Roman" w:hAnsi="Times New Roman" w:cs="Times New Roman"/>
          <w:color w:val="000000"/>
        </w:rPr>
        <w:t>3</w:t>
      </w:r>
      <w:r w:rsidR="003D6D23" w:rsidRPr="00B67C0B">
        <w:rPr>
          <w:rFonts w:ascii="Times New Roman" w:hAnsi="Times New Roman" w:cs="Times New Roman"/>
          <w:color w:val="000000"/>
        </w:rPr>
        <w:t>) reported that their decision was fairer (</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 = 6.00, </w:t>
      </w:r>
      <w:r w:rsidR="003D6D23" w:rsidRPr="00B67C0B">
        <w:rPr>
          <w:rFonts w:ascii="Times New Roman" w:hAnsi="Times New Roman" w:cs="Times New Roman"/>
          <w:i/>
          <w:color w:val="000000"/>
        </w:rPr>
        <w:t>SD</w:t>
      </w:r>
      <w:r w:rsidR="003D6D23" w:rsidRPr="00B67C0B">
        <w:rPr>
          <w:rFonts w:ascii="Times New Roman" w:hAnsi="Times New Roman" w:cs="Times New Roman"/>
          <w:color w:val="000000"/>
        </w:rPr>
        <w:t xml:space="preserve"> = 1.41) than concentrators (</w:t>
      </w:r>
      <w:r w:rsidR="003D6D23" w:rsidRPr="00580A6E">
        <w:rPr>
          <w:rFonts w:ascii="Times New Roman" w:hAnsi="Times New Roman" w:cs="Times New Roman"/>
          <w:i/>
          <w:color w:val="000000"/>
        </w:rPr>
        <w:t>n</w:t>
      </w:r>
      <w:r w:rsidR="00196BA0">
        <w:rPr>
          <w:rFonts w:ascii="Times New Roman" w:hAnsi="Times New Roman" w:cs="Times New Roman"/>
          <w:i/>
          <w:color w:val="000000"/>
        </w:rPr>
        <w:t xml:space="preserve"> </w:t>
      </w:r>
      <w:r w:rsidR="003D6D23" w:rsidRPr="00B67C0B">
        <w:rPr>
          <w:rFonts w:ascii="Times New Roman" w:hAnsi="Times New Roman" w:cs="Times New Roman"/>
          <w:color w:val="000000"/>
        </w:rPr>
        <w:t>=</w:t>
      </w:r>
      <w:r w:rsidR="00196BA0">
        <w:rPr>
          <w:rFonts w:ascii="Times New Roman" w:hAnsi="Times New Roman" w:cs="Times New Roman"/>
          <w:color w:val="000000"/>
        </w:rPr>
        <w:t xml:space="preserve"> </w:t>
      </w:r>
      <w:r w:rsidR="003D6D23" w:rsidRPr="00B67C0B">
        <w:rPr>
          <w:rFonts w:ascii="Times New Roman" w:hAnsi="Times New Roman" w:cs="Times New Roman"/>
          <w:color w:val="000000"/>
        </w:rPr>
        <w:t xml:space="preserve">19; </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 = 4.63, </w:t>
      </w:r>
      <w:r w:rsidR="003D6D23" w:rsidRPr="00B67C0B">
        <w:rPr>
          <w:rFonts w:ascii="Times New Roman" w:hAnsi="Times New Roman" w:cs="Times New Roman"/>
          <w:i/>
          <w:color w:val="000000"/>
        </w:rPr>
        <w:t>SD</w:t>
      </w:r>
      <w:r w:rsidR="003D6D23" w:rsidRPr="00B67C0B">
        <w:rPr>
          <w:rFonts w:ascii="Times New Roman" w:hAnsi="Times New Roman" w:cs="Times New Roman"/>
          <w:color w:val="000000"/>
        </w:rPr>
        <w:t xml:space="preserve"> = 1.80), </w:t>
      </w:r>
      <w:r w:rsidR="003D6D23" w:rsidRPr="00B67C0B">
        <w:rPr>
          <w:rFonts w:ascii="Times New Roman" w:hAnsi="Times New Roman" w:cs="Times New Roman"/>
          <w:i/>
          <w:color w:val="000000"/>
        </w:rPr>
        <w:t>t</w:t>
      </w:r>
      <w:r w:rsidR="003D6D23" w:rsidRPr="00B67C0B">
        <w:rPr>
          <w:rFonts w:ascii="Times New Roman" w:hAnsi="Times New Roman" w:cs="Times New Roman"/>
          <w:color w:val="000000"/>
        </w:rPr>
        <w:t xml:space="preserve">(42) = 2.71, </w:t>
      </w:r>
      <w:r w:rsidR="003D6D23" w:rsidRPr="00B67C0B">
        <w:rPr>
          <w:rFonts w:ascii="Times New Roman" w:hAnsi="Times New Roman" w:cs="Times New Roman"/>
          <w:i/>
          <w:color w:val="000000"/>
        </w:rPr>
        <w:t>p</w:t>
      </w:r>
      <w:r w:rsidR="003D6D23" w:rsidRPr="00B67C0B">
        <w:rPr>
          <w:rFonts w:ascii="Times New Roman" w:hAnsi="Times New Roman" w:cs="Times New Roman"/>
          <w:color w:val="000000"/>
        </w:rPr>
        <w:t xml:space="preserve"> = .010, </w:t>
      </w:r>
      <w:r w:rsidR="003D6D23" w:rsidRPr="00B67C0B">
        <w:rPr>
          <w:rFonts w:ascii="Times New Roman" w:hAnsi="Times New Roman" w:cs="Times New Roman"/>
          <w:i/>
          <w:color w:val="000000"/>
        </w:rPr>
        <w:t>d</w:t>
      </w:r>
      <w:r w:rsidR="003D6D23" w:rsidRPr="00B67C0B">
        <w:rPr>
          <w:rFonts w:ascii="Times New Roman" w:hAnsi="Times New Roman" w:cs="Times New Roman"/>
          <w:color w:val="000000"/>
        </w:rPr>
        <w:t xml:space="preserve"> = 0.86. They did not believe</w:t>
      </w:r>
      <w:r w:rsidR="00A1347E">
        <w:rPr>
          <w:rFonts w:ascii="Times New Roman" w:hAnsi="Times New Roman" w:cs="Times New Roman"/>
          <w:color w:val="000000"/>
        </w:rPr>
        <w:t xml:space="preserve"> that</w:t>
      </w:r>
      <w:r w:rsidR="003D6D23" w:rsidRPr="00B67C0B">
        <w:rPr>
          <w:rFonts w:ascii="Times New Roman" w:hAnsi="Times New Roman" w:cs="Times New Roman"/>
          <w:color w:val="000000"/>
        </w:rPr>
        <w:t xml:space="preserve"> their decision was more generous or impactful, and did not have more sympathy for the </w:t>
      </w:r>
      <w:r w:rsidR="00D4201D">
        <w:rPr>
          <w:rFonts w:ascii="Times New Roman" w:hAnsi="Times New Roman" w:cs="Times New Roman"/>
          <w:color w:val="000000"/>
        </w:rPr>
        <w:t>requesters</w:t>
      </w:r>
      <w:r w:rsidR="003D6D23" w:rsidRPr="00B67C0B">
        <w:rPr>
          <w:rFonts w:ascii="Times New Roman" w:hAnsi="Times New Roman" w:cs="Times New Roman"/>
          <w:color w:val="000000"/>
        </w:rPr>
        <w:t xml:space="preserve">, </w:t>
      </w:r>
      <w:r w:rsidR="003D6D23" w:rsidRPr="00B67C0B">
        <w:rPr>
          <w:rFonts w:ascii="Times New Roman" w:hAnsi="Times New Roman" w:cs="Times New Roman"/>
          <w:i/>
          <w:color w:val="000000"/>
        </w:rPr>
        <w:t>t</w:t>
      </w:r>
      <w:r w:rsidR="003D6D23" w:rsidRPr="00B67C0B">
        <w:rPr>
          <w:rFonts w:ascii="Times New Roman" w:hAnsi="Times New Roman" w:cs="Times New Roman"/>
          <w:color w:val="000000"/>
        </w:rPr>
        <w:t xml:space="preserve">s &lt; 0.58, </w:t>
      </w:r>
      <w:r w:rsidR="003D6D23" w:rsidRPr="00B67C0B">
        <w:rPr>
          <w:rFonts w:ascii="Times New Roman" w:hAnsi="Times New Roman" w:cs="Times New Roman"/>
          <w:i/>
          <w:color w:val="000000"/>
        </w:rPr>
        <w:t>p</w:t>
      </w:r>
      <w:r w:rsidR="003D6D23" w:rsidRPr="00B67C0B">
        <w:rPr>
          <w:rFonts w:ascii="Times New Roman" w:hAnsi="Times New Roman" w:cs="Times New Roman"/>
          <w:color w:val="000000"/>
        </w:rPr>
        <w:t xml:space="preserve">s &gt; .562, </w:t>
      </w:r>
      <w:r w:rsidR="003D6D23" w:rsidRPr="00B67C0B">
        <w:rPr>
          <w:rFonts w:ascii="Times New Roman" w:hAnsi="Times New Roman" w:cs="Times New Roman"/>
          <w:i/>
          <w:color w:val="000000"/>
        </w:rPr>
        <w:t>d</w:t>
      </w:r>
      <w:r w:rsidR="003D6D23" w:rsidRPr="00B67C0B">
        <w:rPr>
          <w:rFonts w:ascii="Times New Roman" w:hAnsi="Times New Roman" w:cs="Times New Roman"/>
          <w:color w:val="000000"/>
        </w:rPr>
        <w:t>s &lt; 0.18. Furthermore, equal</w:t>
      </w:r>
      <w:r w:rsidR="00795151">
        <w:rPr>
          <w:rFonts w:ascii="Times New Roman" w:hAnsi="Times New Roman" w:cs="Times New Roman"/>
          <w:color w:val="000000"/>
        </w:rPr>
        <w:t xml:space="preserve"> </w:t>
      </w:r>
      <w:r w:rsidR="003D6D23" w:rsidRPr="00B67C0B">
        <w:rPr>
          <w:rFonts w:ascii="Times New Roman" w:hAnsi="Times New Roman" w:cs="Times New Roman"/>
          <w:color w:val="000000"/>
        </w:rPr>
        <w:t xml:space="preserve">distributors believed </w:t>
      </w:r>
      <w:r w:rsidR="00A1347E">
        <w:rPr>
          <w:rFonts w:ascii="Times New Roman" w:hAnsi="Times New Roman" w:cs="Times New Roman"/>
          <w:color w:val="000000"/>
        </w:rPr>
        <w:t xml:space="preserve">that </w:t>
      </w:r>
      <w:r w:rsidR="003D6D23" w:rsidRPr="00B67C0B">
        <w:rPr>
          <w:rFonts w:ascii="Times New Roman" w:hAnsi="Times New Roman" w:cs="Times New Roman"/>
          <w:color w:val="000000"/>
        </w:rPr>
        <w:t>they had made a fairer decision than participants from any of the other conditions (four-</w:t>
      </w:r>
      <w:r w:rsidR="008E03F6">
        <w:rPr>
          <w:rFonts w:ascii="Times New Roman" w:hAnsi="Times New Roman" w:cs="Times New Roman"/>
          <w:color w:val="000000"/>
        </w:rPr>
        <w:t>requester</w:t>
      </w:r>
      <w:r w:rsidR="008E03F6" w:rsidRPr="00B67C0B">
        <w:rPr>
          <w:rFonts w:ascii="Times New Roman" w:hAnsi="Times New Roman" w:cs="Times New Roman"/>
          <w:color w:val="000000"/>
        </w:rPr>
        <w:t xml:space="preserve"> </w:t>
      </w:r>
      <w:r w:rsidR="00795151">
        <w:rPr>
          <w:rFonts w:ascii="Times New Roman" w:hAnsi="Times New Roman" w:cs="Times New Roman"/>
          <w:color w:val="000000"/>
        </w:rPr>
        <w:t>packed</w:t>
      </w:r>
      <w:r w:rsidR="003D6D23" w:rsidRPr="00B67C0B">
        <w:rPr>
          <w:rFonts w:ascii="Times New Roman" w:hAnsi="Times New Roman" w:cs="Times New Roman"/>
          <w:color w:val="000000"/>
        </w:rPr>
        <w:t>-</w:t>
      </w:r>
      <w:r w:rsidR="008E03F6">
        <w:rPr>
          <w:rFonts w:ascii="Times New Roman" w:hAnsi="Times New Roman" w:cs="Times New Roman"/>
          <w:color w:val="000000"/>
        </w:rPr>
        <w:t xml:space="preserve">decision </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 = 4.95, </w:t>
      </w:r>
      <w:r w:rsidR="003D6D23" w:rsidRPr="00B67C0B">
        <w:rPr>
          <w:rFonts w:ascii="Times New Roman" w:hAnsi="Times New Roman" w:cs="Times New Roman"/>
          <w:i/>
          <w:color w:val="000000"/>
        </w:rPr>
        <w:t>SD</w:t>
      </w:r>
      <w:r w:rsidR="003D6D23" w:rsidRPr="00B67C0B">
        <w:rPr>
          <w:rFonts w:ascii="Times New Roman" w:hAnsi="Times New Roman" w:cs="Times New Roman"/>
          <w:color w:val="000000"/>
        </w:rPr>
        <w:t xml:space="preserve"> = 2.11; one-</w:t>
      </w:r>
      <w:r w:rsidR="008E03F6">
        <w:rPr>
          <w:rFonts w:ascii="Times New Roman" w:hAnsi="Times New Roman" w:cs="Times New Roman"/>
          <w:color w:val="000000"/>
        </w:rPr>
        <w:t xml:space="preserve">requester </w:t>
      </w:r>
      <w:r w:rsidR="00795151">
        <w:rPr>
          <w:rFonts w:ascii="Times New Roman" w:hAnsi="Times New Roman" w:cs="Times New Roman"/>
          <w:color w:val="000000"/>
        </w:rPr>
        <w:t>unpacked</w:t>
      </w:r>
      <w:r w:rsidR="003D6D23" w:rsidRPr="00B67C0B">
        <w:rPr>
          <w:rFonts w:ascii="Times New Roman" w:hAnsi="Times New Roman" w:cs="Times New Roman"/>
          <w:color w:val="000000"/>
        </w:rPr>
        <w:t>-</w:t>
      </w:r>
      <w:r w:rsidR="008E03F6">
        <w:rPr>
          <w:rFonts w:ascii="Times New Roman" w:hAnsi="Times New Roman" w:cs="Times New Roman"/>
          <w:color w:val="000000"/>
        </w:rPr>
        <w:t>decision</w:t>
      </w:r>
      <w:r w:rsidR="008E03F6" w:rsidRPr="00B67C0B">
        <w:rPr>
          <w:rFonts w:ascii="Times New Roman" w:hAnsi="Times New Roman" w:cs="Times New Roman"/>
          <w:color w:val="000000"/>
        </w:rPr>
        <w:t xml:space="preserve"> </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 = 5.18, </w:t>
      </w:r>
      <w:r w:rsidR="003D6D23" w:rsidRPr="00B67C0B">
        <w:rPr>
          <w:rFonts w:ascii="Times New Roman" w:hAnsi="Times New Roman" w:cs="Times New Roman"/>
          <w:i/>
          <w:color w:val="000000"/>
        </w:rPr>
        <w:t>SD</w:t>
      </w:r>
      <w:r w:rsidR="00795151">
        <w:rPr>
          <w:rFonts w:ascii="Times New Roman" w:hAnsi="Times New Roman" w:cs="Times New Roman"/>
          <w:color w:val="000000"/>
        </w:rPr>
        <w:t xml:space="preserve"> = 1.85</w:t>
      </w:r>
      <w:r w:rsidR="00E2570B">
        <w:rPr>
          <w:rFonts w:ascii="Times New Roman" w:hAnsi="Times New Roman" w:cs="Times New Roman"/>
          <w:color w:val="000000"/>
        </w:rPr>
        <w:t>;</w:t>
      </w:r>
      <w:r w:rsidR="00795151">
        <w:rPr>
          <w:rFonts w:ascii="Times New Roman" w:hAnsi="Times New Roman" w:cs="Times New Roman"/>
          <w:color w:val="000000"/>
        </w:rPr>
        <w:t xml:space="preserve"> one-</w:t>
      </w:r>
      <w:r w:rsidR="008E03F6">
        <w:rPr>
          <w:rFonts w:ascii="Times New Roman" w:hAnsi="Times New Roman" w:cs="Times New Roman"/>
          <w:color w:val="000000"/>
        </w:rPr>
        <w:t>requester</w:t>
      </w:r>
      <w:r w:rsidR="008E03F6" w:rsidRPr="00B67C0B">
        <w:rPr>
          <w:rFonts w:ascii="Times New Roman" w:hAnsi="Times New Roman" w:cs="Times New Roman"/>
          <w:color w:val="000000"/>
        </w:rPr>
        <w:t xml:space="preserve"> </w:t>
      </w:r>
      <w:r w:rsidR="00795151">
        <w:rPr>
          <w:rFonts w:ascii="Times New Roman" w:hAnsi="Times New Roman" w:cs="Times New Roman"/>
          <w:color w:val="000000"/>
        </w:rPr>
        <w:t>packed</w:t>
      </w:r>
      <w:r w:rsidR="003D6D23" w:rsidRPr="00B67C0B">
        <w:rPr>
          <w:rFonts w:ascii="Times New Roman" w:hAnsi="Times New Roman" w:cs="Times New Roman"/>
          <w:color w:val="000000"/>
        </w:rPr>
        <w:t>-</w:t>
      </w:r>
      <w:r w:rsidR="008E03F6">
        <w:rPr>
          <w:rFonts w:ascii="Times New Roman" w:hAnsi="Times New Roman" w:cs="Times New Roman"/>
          <w:color w:val="000000"/>
        </w:rPr>
        <w:t xml:space="preserve">decision </w:t>
      </w:r>
      <w:r w:rsidR="003D6D23" w:rsidRPr="00B67C0B">
        <w:rPr>
          <w:rFonts w:ascii="Times New Roman" w:hAnsi="Times New Roman" w:cs="Times New Roman"/>
          <w:i/>
          <w:color w:val="000000"/>
        </w:rPr>
        <w:t>M</w:t>
      </w:r>
      <w:r w:rsidR="003D6D23" w:rsidRPr="00B67C0B">
        <w:rPr>
          <w:rFonts w:ascii="Times New Roman" w:hAnsi="Times New Roman" w:cs="Times New Roman"/>
          <w:color w:val="000000"/>
        </w:rPr>
        <w:t xml:space="preserve"> = 5.11, </w:t>
      </w:r>
      <w:r w:rsidR="003D6D23" w:rsidRPr="00B67C0B">
        <w:rPr>
          <w:rFonts w:ascii="Times New Roman" w:hAnsi="Times New Roman" w:cs="Times New Roman"/>
          <w:i/>
          <w:color w:val="000000"/>
        </w:rPr>
        <w:t>SD</w:t>
      </w:r>
      <w:r w:rsidR="003D6D23" w:rsidRPr="00B67C0B">
        <w:rPr>
          <w:rFonts w:ascii="Times New Roman" w:hAnsi="Times New Roman" w:cs="Times New Roman"/>
          <w:color w:val="000000"/>
        </w:rPr>
        <w:t xml:space="preserve"> = 1.91), </w:t>
      </w:r>
      <w:r w:rsidR="003D6D23" w:rsidRPr="00B67C0B">
        <w:rPr>
          <w:rFonts w:ascii="Times New Roman" w:hAnsi="Times New Roman" w:cs="Times New Roman"/>
          <w:i/>
          <w:color w:val="000000"/>
        </w:rPr>
        <w:t>t</w:t>
      </w:r>
      <w:r w:rsidR="003D6D23" w:rsidRPr="00B67C0B">
        <w:rPr>
          <w:rFonts w:ascii="Times New Roman" w:hAnsi="Times New Roman" w:cs="Times New Roman"/>
          <w:color w:val="000000"/>
        </w:rPr>
        <w:t xml:space="preserve">s &gt; 2.41, </w:t>
      </w:r>
      <w:r w:rsidR="003D6D23" w:rsidRPr="00B67C0B">
        <w:rPr>
          <w:rFonts w:ascii="Times New Roman" w:hAnsi="Times New Roman" w:cs="Times New Roman"/>
          <w:i/>
          <w:color w:val="000000"/>
        </w:rPr>
        <w:t>p</w:t>
      </w:r>
      <w:r w:rsidR="003D6D23" w:rsidRPr="00B67C0B">
        <w:rPr>
          <w:rFonts w:ascii="Times New Roman" w:hAnsi="Times New Roman" w:cs="Times New Roman"/>
          <w:color w:val="000000"/>
        </w:rPr>
        <w:t xml:space="preserve">s &lt; .020, </w:t>
      </w:r>
      <w:r w:rsidR="003D6D23" w:rsidRPr="00B67C0B">
        <w:rPr>
          <w:rFonts w:ascii="Times New Roman" w:hAnsi="Times New Roman" w:cs="Times New Roman"/>
          <w:i/>
          <w:color w:val="000000"/>
        </w:rPr>
        <w:t>d</w:t>
      </w:r>
      <w:r w:rsidR="003D6D23" w:rsidRPr="00B67C0B">
        <w:rPr>
          <w:rFonts w:ascii="Times New Roman" w:hAnsi="Times New Roman" w:cs="Times New Roman"/>
          <w:color w:val="000000"/>
        </w:rPr>
        <w:t>s &gt; 0.46.</w:t>
      </w:r>
    </w:p>
    <w:p w14:paraId="28C39991" w14:textId="14381BD9" w:rsidR="00DD5175" w:rsidRPr="00FC7CE6" w:rsidRDefault="00DD5175" w:rsidP="00DD5175">
      <w:pPr>
        <w:spacing w:line="480" w:lineRule="auto"/>
        <w:ind w:firstLine="720"/>
        <w:rPr>
          <w:rFonts w:ascii="Times New Roman" w:hAnsi="Times New Roman" w:cs="Times New Roman"/>
          <w:sz w:val="20"/>
          <w:szCs w:val="20"/>
        </w:rPr>
      </w:pPr>
      <w:r w:rsidRPr="008E2459">
        <w:rPr>
          <w:rFonts w:ascii="Times New Roman" w:hAnsi="Times New Roman" w:cs="Times New Roman"/>
          <w:color w:val="000000"/>
        </w:rPr>
        <w:t xml:space="preserve">Experiment </w:t>
      </w:r>
      <w:r w:rsidR="0038542D">
        <w:rPr>
          <w:rFonts w:ascii="Times New Roman" w:hAnsi="Times New Roman" w:cs="Times New Roman"/>
          <w:color w:val="000000"/>
        </w:rPr>
        <w:t>5</w:t>
      </w:r>
      <w:r w:rsidRPr="008E2459">
        <w:rPr>
          <w:rFonts w:ascii="Times New Roman" w:hAnsi="Times New Roman" w:cs="Times New Roman"/>
          <w:color w:val="000000"/>
        </w:rPr>
        <w:t xml:space="preserve">b was designed </w:t>
      </w:r>
      <w:r>
        <w:rPr>
          <w:rFonts w:ascii="Times New Roman" w:hAnsi="Times New Roman" w:cs="Times New Roman"/>
          <w:color w:val="000000"/>
        </w:rPr>
        <w:t xml:space="preserve">to address two concerns in Experiment </w:t>
      </w:r>
      <w:r w:rsidR="0038542D">
        <w:rPr>
          <w:rFonts w:ascii="Times New Roman" w:hAnsi="Times New Roman" w:cs="Times New Roman"/>
          <w:color w:val="000000"/>
        </w:rPr>
        <w:t>5</w:t>
      </w:r>
      <w:r>
        <w:rPr>
          <w:rFonts w:ascii="Times New Roman" w:hAnsi="Times New Roman" w:cs="Times New Roman"/>
          <w:color w:val="000000"/>
        </w:rPr>
        <w:t>a. First, we</w:t>
      </w:r>
      <w:r w:rsidRPr="008E2459">
        <w:rPr>
          <w:rFonts w:ascii="Times New Roman" w:hAnsi="Times New Roman" w:cs="Times New Roman"/>
          <w:color w:val="000000"/>
        </w:rPr>
        <w:t xml:space="preserve"> </w:t>
      </w:r>
      <w:r>
        <w:rPr>
          <w:rFonts w:ascii="Times New Roman" w:hAnsi="Times New Roman" w:cs="Times New Roman"/>
          <w:color w:val="000000"/>
        </w:rPr>
        <w:t xml:space="preserve">changed the featured profiles to children in need of a polio vaccine (rather than animals), to increase potential helpers’ sympathy and to ensure there was nothing unique about donations to animals. Second, we removed references to the charitable organization in </w:t>
      </w:r>
      <w:r w:rsidR="00A1347E">
        <w:rPr>
          <w:rFonts w:ascii="Times New Roman" w:hAnsi="Times New Roman" w:cs="Times New Roman"/>
          <w:color w:val="000000"/>
        </w:rPr>
        <w:t xml:space="preserve">the </w:t>
      </w:r>
      <w:r>
        <w:rPr>
          <w:rFonts w:ascii="Times New Roman" w:hAnsi="Times New Roman" w:cs="Times New Roman"/>
          <w:color w:val="000000"/>
        </w:rPr>
        <w:t>packed allocation decision condition, instead asking participants to make donations directly to requesters in both conditions</w:t>
      </w:r>
      <w:r w:rsidRPr="008E2459">
        <w:rPr>
          <w:rFonts w:ascii="Times New Roman" w:hAnsi="Times New Roman" w:cs="Times New Roman"/>
          <w:color w:val="000000"/>
        </w:rPr>
        <w:t>.</w:t>
      </w:r>
      <w:r>
        <w:rPr>
          <w:rFonts w:ascii="Times New Roman" w:hAnsi="Times New Roman" w:cs="Times New Roman"/>
          <w:color w:val="000000"/>
        </w:rPr>
        <w:t xml:space="preserve"> This removes the potential confound that donors might choose to give differently in the packed allocation decision condition because they are concerned about a charitable organization’s efficiency or overhead.</w:t>
      </w:r>
    </w:p>
    <w:p w14:paraId="6C6750AC" w14:textId="47910655" w:rsidR="00F53CEB" w:rsidRPr="0022377F" w:rsidRDefault="00D94FB3" w:rsidP="008B4BF6">
      <w:pPr>
        <w:spacing w:line="480" w:lineRule="auto"/>
        <w:rPr>
          <w:rFonts w:ascii="Times New Roman" w:hAnsi="Times New Roman" w:cs="Times New Roman"/>
          <w:b/>
          <w:color w:val="000000"/>
        </w:rPr>
      </w:pPr>
      <w:r w:rsidRPr="0022377F">
        <w:rPr>
          <w:rFonts w:ascii="Times New Roman" w:hAnsi="Times New Roman" w:cs="Times New Roman"/>
          <w:b/>
          <w:color w:val="000000"/>
        </w:rPr>
        <w:t xml:space="preserve">Method (Experiment </w:t>
      </w:r>
      <w:r w:rsidR="0038542D">
        <w:rPr>
          <w:rFonts w:ascii="Times New Roman" w:hAnsi="Times New Roman" w:cs="Times New Roman"/>
          <w:b/>
          <w:color w:val="000000"/>
        </w:rPr>
        <w:t>5</w:t>
      </w:r>
      <w:r w:rsidRPr="0022377F">
        <w:rPr>
          <w:rFonts w:ascii="Times New Roman" w:hAnsi="Times New Roman" w:cs="Times New Roman"/>
          <w:b/>
          <w:color w:val="000000"/>
        </w:rPr>
        <w:t>b)</w:t>
      </w:r>
    </w:p>
    <w:p w14:paraId="2AC0CFCF" w14:textId="0B8E914B" w:rsidR="0041630F" w:rsidRPr="001056CB" w:rsidRDefault="0041630F" w:rsidP="0041630F">
      <w:pPr>
        <w:spacing w:line="480" w:lineRule="auto"/>
        <w:ind w:firstLine="720"/>
        <w:rPr>
          <w:rFonts w:ascii="Times New Roman" w:hAnsi="Times New Roman" w:cs="Times New Roman"/>
          <w:sz w:val="20"/>
          <w:szCs w:val="20"/>
        </w:rPr>
      </w:pPr>
      <w:r w:rsidRPr="0041630F">
        <w:rPr>
          <w:rFonts w:ascii="Times New Roman" w:hAnsi="Times New Roman" w:cs="Times New Roman"/>
          <w:color w:val="000000"/>
        </w:rPr>
        <w:t>We pre-registered this experiment on AsPredicted.org (</w:t>
      </w:r>
      <w:hyperlink r:id="rId18" w:history="1">
        <w:r w:rsidRPr="0022377F">
          <w:rPr>
            <w:rStyle w:val="Hyperlink"/>
            <w:rFonts w:ascii="Times New Roman" w:hAnsi="Times New Roman" w:cs="Times New Roman"/>
          </w:rPr>
          <w:t>http://aspredicted.org/blind.php?x=2f7h7q</w:t>
        </w:r>
      </w:hyperlink>
      <w:r w:rsidRPr="0041630F">
        <w:rPr>
          <w:rFonts w:ascii="Times New Roman" w:hAnsi="Times New Roman" w:cs="Times New Roman"/>
          <w:color w:val="000000"/>
        </w:rPr>
        <w:t>).</w:t>
      </w:r>
      <w:r>
        <w:rPr>
          <w:rFonts w:ascii="Times New Roman" w:hAnsi="Times New Roman" w:cs="Times New Roman"/>
          <w:color w:val="000000"/>
        </w:rPr>
        <w:t xml:space="preserve"> </w:t>
      </w:r>
      <w:r w:rsidR="0073505C">
        <w:rPr>
          <w:rFonts w:ascii="Times New Roman" w:hAnsi="Times New Roman" w:cs="Times New Roman"/>
          <w:color w:val="000000"/>
        </w:rPr>
        <w:t>We</w:t>
      </w:r>
      <w:r>
        <w:rPr>
          <w:rFonts w:ascii="Times New Roman" w:hAnsi="Times New Roman" w:cs="Times New Roman"/>
          <w:color w:val="000000"/>
        </w:rPr>
        <w:t xml:space="preserve"> pre-regist</w:t>
      </w:r>
      <w:r w:rsidR="0073505C">
        <w:rPr>
          <w:rFonts w:ascii="Times New Roman" w:hAnsi="Times New Roman" w:cs="Times New Roman"/>
          <w:color w:val="000000"/>
        </w:rPr>
        <w:t>ered that we would collect</w:t>
      </w:r>
      <w:r>
        <w:rPr>
          <w:rFonts w:ascii="Times New Roman" w:hAnsi="Times New Roman" w:cs="Times New Roman"/>
          <w:color w:val="000000"/>
        </w:rPr>
        <w:t xml:space="preserve"> 400 participants</w:t>
      </w:r>
      <w:r w:rsidR="0073505C">
        <w:rPr>
          <w:rFonts w:ascii="Times New Roman" w:hAnsi="Times New Roman" w:cs="Times New Roman"/>
          <w:color w:val="000000"/>
        </w:rPr>
        <w:t xml:space="preserve"> but after viewing a marginally statistically significant result</w:t>
      </w:r>
      <w:r>
        <w:rPr>
          <w:rFonts w:ascii="Times New Roman" w:hAnsi="Times New Roman" w:cs="Times New Roman"/>
          <w:color w:val="000000"/>
        </w:rPr>
        <w:t xml:space="preserve"> (</w:t>
      </w:r>
      <w:r>
        <w:rPr>
          <w:rFonts w:ascii="Times New Roman" w:hAnsi="Times New Roman" w:cs="Times New Roman"/>
          <w:i/>
          <w:color w:val="000000"/>
        </w:rPr>
        <w:t>p</w:t>
      </w:r>
      <w:r>
        <w:rPr>
          <w:rFonts w:ascii="Times New Roman" w:hAnsi="Times New Roman" w:cs="Times New Roman"/>
          <w:color w:val="000000"/>
        </w:rPr>
        <w:t xml:space="preserve"> = .087)</w:t>
      </w:r>
      <w:r w:rsidR="0073505C">
        <w:rPr>
          <w:rFonts w:ascii="Times New Roman" w:hAnsi="Times New Roman" w:cs="Times New Roman"/>
          <w:color w:val="000000"/>
        </w:rPr>
        <w:t>, we wanted to test whether the effect size would remain in another dataset and therefore</w:t>
      </w:r>
      <w:r>
        <w:rPr>
          <w:rFonts w:ascii="Times New Roman" w:hAnsi="Times New Roman" w:cs="Times New Roman"/>
          <w:color w:val="000000"/>
        </w:rPr>
        <w:t xml:space="preserve"> decided to double our sample size to 800 participants </w:t>
      </w:r>
      <w:r w:rsidR="001056CB">
        <w:rPr>
          <w:rFonts w:ascii="Times New Roman" w:hAnsi="Times New Roman" w:cs="Times New Roman"/>
          <w:color w:val="000000"/>
        </w:rPr>
        <w:t xml:space="preserve">for additional statistical power. </w:t>
      </w:r>
      <w:r w:rsidR="0073505C">
        <w:rPr>
          <w:rFonts w:ascii="Times New Roman" w:hAnsi="Times New Roman" w:cs="Times New Roman"/>
          <w:color w:val="000000"/>
        </w:rPr>
        <w:t xml:space="preserve">Analyses below use the </w:t>
      </w:r>
      <w:r w:rsidR="001056CB">
        <w:rPr>
          <w:rFonts w:ascii="Times New Roman" w:hAnsi="Times New Roman" w:cs="Times New Roman"/>
          <w:color w:val="000000"/>
        </w:rPr>
        <w:t xml:space="preserve">data </w:t>
      </w:r>
      <w:r w:rsidR="0073505C">
        <w:rPr>
          <w:rFonts w:ascii="Times New Roman" w:hAnsi="Times New Roman" w:cs="Times New Roman"/>
          <w:color w:val="000000"/>
        </w:rPr>
        <w:t xml:space="preserve">from </w:t>
      </w:r>
      <w:r w:rsidR="001056CB">
        <w:rPr>
          <w:rFonts w:ascii="Times New Roman" w:hAnsi="Times New Roman" w:cs="Times New Roman"/>
          <w:color w:val="000000"/>
        </w:rPr>
        <w:t>the combined sample (</w:t>
      </w:r>
      <w:r w:rsidR="001056CB">
        <w:rPr>
          <w:rFonts w:ascii="Times New Roman" w:hAnsi="Times New Roman" w:cs="Times New Roman"/>
          <w:i/>
          <w:color w:val="000000"/>
        </w:rPr>
        <w:t xml:space="preserve">n = </w:t>
      </w:r>
      <w:r w:rsidR="001056CB">
        <w:rPr>
          <w:rFonts w:ascii="Times New Roman" w:hAnsi="Times New Roman" w:cs="Times New Roman"/>
          <w:color w:val="000000"/>
        </w:rPr>
        <w:t>802)</w:t>
      </w:r>
      <w:r w:rsidR="0073505C">
        <w:rPr>
          <w:rFonts w:ascii="Times New Roman" w:hAnsi="Times New Roman" w:cs="Times New Roman"/>
          <w:color w:val="000000"/>
        </w:rPr>
        <w:t xml:space="preserve"> but</w:t>
      </w:r>
      <w:r w:rsidR="001056CB">
        <w:rPr>
          <w:rFonts w:ascii="Times New Roman" w:hAnsi="Times New Roman" w:cs="Times New Roman"/>
          <w:color w:val="000000"/>
        </w:rPr>
        <w:t xml:space="preserve"> analysis of the initial sample (</w:t>
      </w:r>
      <w:r w:rsidR="001056CB">
        <w:rPr>
          <w:rFonts w:ascii="Times New Roman" w:hAnsi="Times New Roman" w:cs="Times New Roman"/>
          <w:i/>
          <w:color w:val="000000"/>
        </w:rPr>
        <w:t xml:space="preserve">n = </w:t>
      </w:r>
      <w:r w:rsidR="001056CB">
        <w:rPr>
          <w:rFonts w:ascii="Times New Roman" w:hAnsi="Times New Roman" w:cs="Times New Roman"/>
          <w:color w:val="000000"/>
        </w:rPr>
        <w:t>401) can be found in the Supplemental Materials.</w:t>
      </w:r>
    </w:p>
    <w:p w14:paraId="6CD33D5D" w14:textId="7BE4AFF8" w:rsidR="0041630F" w:rsidRPr="008E2459" w:rsidRDefault="0041630F" w:rsidP="0041630F">
      <w:pPr>
        <w:spacing w:line="480" w:lineRule="auto"/>
        <w:ind w:firstLine="720"/>
        <w:rPr>
          <w:rFonts w:ascii="Times New Roman" w:hAnsi="Times New Roman" w:cs="Times New Roman"/>
          <w:sz w:val="20"/>
          <w:szCs w:val="20"/>
        </w:rPr>
      </w:pPr>
      <w:r w:rsidRPr="008E2459">
        <w:rPr>
          <w:rFonts w:ascii="Times New Roman" w:hAnsi="Times New Roman" w:cs="Times New Roman"/>
          <w:i/>
          <w:iCs/>
          <w:color w:val="000000"/>
        </w:rPr>
        <w:t>Participants</w:t>
      </w:r>
      <w:r w:rsidRPr="008E2459">
        <w:rPr>
          <w:rFonts w:ascii="Times New Roman" w:hAnsi="Times New Roman" w:cs="Times New Roman"/>
          <w:color w:val="000000"/>
        </w:rPr>
        <w:t xml:space="preserve">. </w:t>
      </w:r>
      <w:r w:rsidR="0073505C">
        <w:rPr>
          <w:rFonts w:ascii="Times New Roman" w:hAnsi="Times New Roman" w:cs="Times New Roman"/>
          <w:color w:val="000000"/>
        </w:rPr>
        <w:t>O</w:t>
      </w:r>
      <w:r w:rsidRPr="008E2459">
        <w:rPr>
          <w:rFonts w:ascii="Times New Roman" w:hAnsi="Times New Roman" w:cs="Times New Roman"/>
          <w:color w:val="000000"/>
        </w:rPr>
        <w:t xml:space="preserve">ur final sample was </w:t>
      </w:r>
      <w:r>
        <w:rPr>
          <w:rFonts w:ascii="Times New Roman" w:hAnsi="Times New Roman" w:cs="Times New Roman"/>
          <w:color w:val="000000"/>
        </w:rPr>
        <w:t>802</w:t>
      </w:r>
      <w:r w:rsidRPr="008E2459">
        <w:rPr>
          <w:rFonts w:ascii="Times New Roman" w:hAnsi="Times New Roman" w:cs="Times New Roman"/>
          <w:color w:val="000000"/>
        </w:rPr>
        <w:t xml:space="preserve"> adults recruited on Amazon’s Mechanical Turk (U.S. citizens, </w:t>
      </w:r>
      <w:r w:rsidRPr="008E2459">
        <w:rPr>
          <w:rFonts w:ascii="Times New Roman" w:hAnsi="Times New Roman" w:cs="Times New Roman"/>
          <w:i/>
          <w:iCs/>
          <w:color w:val="000000"/>
        </w:rPr>
        <w:t>M</w:t>
      </w:r>
      <w:r w:rsidRPr="008E2459">
        <w:rPr>
          <w:rFonts w:ascii="Times New Roman" w:hAnsi="Times New Roman" w:cs="Times New Roman"/>
          <w:i/>
          <w:iCs/>
          <w:color w:val="000000"/>
          <w:sz w:val="14"/>
          <w:szCs w:val="14"/>
          <w:vertAlign w:val="subscript"/>
        </w:rPr>
        <w:t>age</w:t>
      </w:r>
      <w:r w:rsidRPr="008E2459">
        <w:rPr>
          <w:rFonts w:ascii="Times New Roman" w:hAnsi="Times New Roman" w:cs="Times New Roman"/>
          <w:color w:val="000000"/>
        </w:rPr>
        <w:t xml:space="preserve"> = 3</w:t>
      </w:r>
      <w:r w:rsidR="002A3917">
        <w:rPr>
          <w:rFonts w:ascii="Times New Roman" w:hAnsi="Times New Roman" w:cs="Times New Roman"/>
          <w:color w:val="000000"/>
        </w:rPr>
        <w:t>6</w:t>
      </w:r>
      <w:r w:rsidRPr="008E2459">
        <w:rPr>
          <w:rFonts w:ascii="Times New Roman" w:hAnsi="Times New Roman" w:cs="Times New Roman"/>
          <w:color w:val="000000"/>
        </w:rPr>
        <w:t>.</w:t>
      </w:r>
      <w:r w:rsidR="002A3917">
        <w:rPr>
          <w:rFonts w:ascii="Times New Roman" w:hAnsi="Times New Roman" w:cs="Times New Roman"/>
          <w:color w:val="000000"/>
        </w:rPr>
        <w:t>8</w:t>
      </w:r>
      <w:r w:rsidRPr="008E2459">
        <w:rPr>
          <w:rFonts w:ascii="Times New Roman" w:hAnsi="Times New Roman" w:cs="Times New Roman"/>
          <w:color w:val="000000"/>
        </w:rPr>
        <w:t xml:space="preserve">, </w:t>
      </w:r>
      <w:r w:rsidRPr="008E2459">
        <w:rPr>
          <w:rFonts w:ascii="Times New Roman" w:hAnsi="Times New Roman" w:cs="Times New Roman"/>
          <w:i/>
          <w:iCs/>
          <w:color w:val="000000"/>
        </w:rPr>
        <w:t>SD</w:t>
      </w:r>
      <w:r w:rsidR="003C11B0">
        <w:rPr>
          <w:rFonts w:ascii="Times New Roman" w:hAnsi="Times New Roman" w:cs="Times New Roman"/>
          <w:color w:val="000000"/>
        </w:rPr>
        <w:t xml:space="preserve"> = </w:t>
      </w:r>
      <w:r w:rsidR="002A3917">
        <w:rPr>
          <w:rFonts w:ascii="Times New Roman" w:hAnsi="Times New Roman" w:cs="Times New Roman"/>
          <w:color w:val="000000"/>
        </w:rPr>
        <w:t>11.7</w:t>
      </w:r>
      <w:r w:rsidR="003C11B0">
        <w:rPr>
          <w:rFonts w:ascii="Times New Roman" w:hAnsi="Times New Roman" w:cs="Times New Roman"/>
          <w:color w:val="000000"/>
        </w:rPr>
        <w:t>, 46</w:t>
      </w:r>
      <w:r w:rsidRPr="008E2459">
        <w:rPr>
          <w:rFonts w:ascii="Times New Roman" w:hAnsi="Times New Roman" w:cs="Times New Roman"/>
          <w:color w:val="000000"/>
        </w:rPr>
        <w:t>% females) for $0.</w:t>
      </w:r>
      <w:r w:rsidR="003C11B0">
        <w:rPr>
          <w:rFonts w:ascii="Times New Roman" w:hAnsi="Times New Roman" w:cs="Times New Roman"/>
          <w:color w:val="000000"/>
        </w:rPr>
        <w:t>50</w:t>
      </w:r>
      <w:r w:rsidRPr="008E2459">
        <w:rPr>
          <w:rFonts w:ascii="Times New Roman" w:hAnsi="Times New Roman" w:cs="Times New Roman"/>
          <w:color w:val="000000"/>
        </w:rPr>
        <w:t>.</w:t>
      </w:r>
    </w:p>
    <w:p w14:paraId="3E02163A" w14:textId="666B14AD" w:rsidR="00D94FB3" w:rsidRDefault="00CC6267" w:rsidP="0022377F">
      <w:pPr>
        <w:spacing w:line="480" w:lineRule="auto"/>
        <w:ind w:firstLine="720"/>
        <w:rPr>
          <w:rFonts w:ascii="Times New Roman" w:hAnsi="Times New Roman" w:cs="Times New Roman"/>
          <w:color w:val="000000"/>
        </w:rPr>
      </w:pPr>
      <w:r w:rsidRPr="008E2459">
        <w:rPr>
          <w:rFonts w:ascii="Times New Roman" w:hAnsi="Times New Roman" w:cs="Times New Roman"/>
          <w:i/>
          <w:iCs/>
          <w:color w:val="000000"/>
        </w:rPr>
        <w:t>Procedure and Materials</w:t>
      </w:r>
      <w:r w:rsidRPr="008E2459">
        <w:rPr>
          <w:rFonts w:ascii="Times New Roman" w:hAnsi="Times New Roman" w:cs="Times New Roman"/>
          <w:color w:val="000000"/>
        </w:rPr>
        <w:t>.</w:t>
      </w:r>
      <w:r>
        <w:rPr>
          <w:rFonts w:ascii="Times New Roman" w:hAnsi="Times New Roman" w:cs="Times New Roman"/>
          <w:color w:val="000000"/>
        </w:rPr>
        <w:t xml:space="preserve"> </w:t>
      </w:r>
      <w:r w:rsidRPr="008E2459">
        <w:rPr>
          <w:rFonts w:ascii="Times New Roman" w:hAnsi="Times New Roman" w:cs="Times New Roman"/>
          <w:color w:val="000000"/>
        </w:rPr>
        <w:t xml:space="preserve">We randomly assigned participants to one of four conditions, 2 (number of </w:t>
      </w:r>
      <w:r w:rsidR="0073505C">
        <w:rPr>
          <w:rFonts w:ascii="Times New Roman" w:hAnsi="Times New Roman" w:cs="Times New Roman"/>
          <w:color w:val="000000"/>
        </w:rPr>
        <w:t>requesters</w:t>
      </w:r>
      <w:r w:rsidR="0073505C"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viewed: one vs. </w:t>
      </w:r>
      <w:r>
        <w:rPr>
          <w:rFonts w:ascii="Times New Roman" w:hAnsi="Times New Roman" w:cs="Times New Roman"/>
          <w:color w:val="000000"/>
        </w:rPr>
        <w:t>five</w:t>
      </w:r>
      <w:r w:rsidRPr="008E2459">
        <w:rPr>
          <w:rFonts w:ascii="Times New Roman" w:hAnsi="Times New Roman" w:cs="Times New Roman"/>
          <w:color w:val="000000"/>
        </w:rPr>
        <w:t>) × 2 (</w:t>
      </w:r>
      <w:r w:rsidR="0073505C">
        <w:rPr>
          <w:rFonts w:ascii="Times New Roman" w:hAnsi="Times New Roman" w:cs="Times New Roman"/>
          <w:color w:val="000000"/>
        </w:rPr>
        <w:t>allocation decision</w:t>
      </w:r>
      <w:r w:rsidRPr="008E2459">
        <w:rPr>
          <w:rFonts w:ascii="Times New Roman" w:hAnsi="Times New Roman" w:cs="Times New Roman"/>
          <w:color w:val="000000"/>
        </w:rPr>
        <w:t xml:space="preserve">: </w:t>
      </w:r>
      <w:r>
        <w:rPr>
          <w:rFonts w:ascii="Times New Roman" w:hAnsi="Times New Roman" w:cs="Times New Roman"/>
          <w:color w:val="000000"/>
        </w:rPr>
        <w:t>unpacked</w:t>
      </w:r>
      <w:r w:rsidRPr="008E2459">
        <w:rPr>
          <w:rFonts w:ascii="Times New Roman" w:hAnsi="Times New Roman" w:cs="Times New Roman"/>
          <w:color w:val="000000"/>
        </w:rPr>
        <w:t xml:space="preserve"> vs. </w:t>
      </w:r>
      <w:r>
        <w:rPr>
          <w:rFonts w:ascii="Times New Roman" w:hAnsi="Times New Roman" w:cs="Times New Roman"/>
          <w:color w:val="000000"/>
        </w:rPr>
        <w:t>packed</w:t>
      </w:r>
      <w:r w:rsidRPr="008E2459">
        <w:rPr>
          <w:rFonts w:ascii="Times New Roman" w:hAnsi="Times New Roman" w:cs="Times New Roman"/>
          <w:color w:val="000000"/>
        </w:rPr>
        <w:t xml:space="preserve">). </w:t>
      </w:r>
      <w:r w:rsidR="004D33C5">
        <w:rPr>
          <w:rFonts w:ascii="Times New Roman" w:hAnsi="Times New Roman" w:cs="Times New Roman"/>
          <w:color w:val="000000"/>
        </w:rPr>
        <w:t>We gathered the names</w:t>
      </w:r>
      <w:r w:rsidR="0056201C">
        <w:rPr>
          <w:rFonts w:ascii="Times New Roman" w:hAnsi="Times New Roman" w:cs="Times New Roman"/>
          <w:color w:val="000000"/>
        </w:rPr>
        <w:t>, ages, locations,</w:t>
      </w:r>
      <w:r w:rsidR="004D33C5">
        <w:rPr>
          <w:rFonts w:ascii="Times New Roman" w:hAnsi="Times New Roman" w:cs="Times New Roman"/>
          <w:color w:val="000000"/>
        </w:rPr>
        <w:t xml:space="preserve"> and photos of children in need from Compassion.com (Abush, Beakal, Elie, Mafumala, and Sumeya, ages 3-6</w:t>
      </w:r>
      <w:r w:rsidR="0056201C">
        <w:rPr>
          <w:rFonts w:ascii="Times New Roman" w:hAnsi="Times New Roman" w:cs="Times New Roman"/>
          <w:color w:val="000000"/>
        </w:rPr>
        <w:t>, locat</w:t>
      </w:r>
      <w:r w:rsidR="0073505C">
        <w:rPr>
          <w:rFonts w:ascii="Times New Roman" w:hAnsi="Times New Roman" w:cs="Times New Roman"/>
          <w:color w:val="000000"/>
        </w:rPr>
        <w:t>ed in</w:t>
      </w:r>
      <w:r w:rsidR="0056201C">
        <w:rPr>
          <w:rFonts w:ascii="Times New Roman" w:hAnsi="Times New Roman" w:cs="Times New Roman"/>
          <w:color w:val="000000"/>
        </w:rPr>
        <w:t xml:space="preserve"> Ethiopia, Rwanda, or Uganda</w:t>
      </w:r>
      <w:r w:rsidR="00AA1B8D">
        <w:rPr>
          <w:rFonts w:ascii="Times New Roman" w:hAnsi="Times New Roman" w:cs="Times New Roman"/>
          <w:color w:val="000000"/>
        </w:rPr>
        <w:t>; see Supplemental Materials for stimuli</w:t>
      </w:r>
      <w:r w:rsidR="004D33C5">
        <w:rPr>
          <w:rFonts w:ascii="Times New Roman" w:hAnsi="Times New Roman" w:cs="Times New Roman"/>
          <w:color w:val="000000"/>
        </w:rPr>
        <w:t>)</w:t>
      </w:r>
      <w:r w:rsidR="00606427">
        <w:rPr>
          <w:rFonts w:ascii="Times New Roman" w:hAnsi="Times New Roman" w:cs="Times New Roman"/>
          <w:color w:val="000000"/>
        </w:rPr>
        <w:t>, and told participants that these children were in urgent need of a polio vaccine that would save them from lifelong paralysis</w:t>
      </w:r>
      <w:r w:rsidR="004D33C5">
        <w:rPr>
          <w:rFonts w:ascii="Times New Roman" w:hAnsi="Times New Roman" w:cs="Times New Roman"/>
          <w:color w:val="000000"/>
        </w:rPr>
        <w:t xml:space="preserve">. </w:t>
      </w:r>
      <w:r>
        <w:rPr>
          <w:rFonts w:ascii="Times New Roman" w:hAnsi="Times New Roman" w:cs="Times New Roman"/>
          <w:color w:val="000000"/>
        </w:rPr>
        <w:t xml:space="preserve">Participants first </w:t>
      </w:r>
      <w:r w:rsidR="0073505C">
        <w:rPr>
          <w:rFonts w:ascii="Times New Roman" w:hAnsi="Times New Roman" w:cs="Times New Roman"/>
          <w:color w:val="000000"/>
        </w:rPr>
        <w:t xml:space="preserve">viewed </w:t>
      </w:r>
      <w:r>
        <w:rPr>
          <w:rFonts w:ascii="Times New Roman" w:hAnsi="Times New Roman" w:cs="Times New Roman"/>
          <w:color w:val="000000"/>
        </w:rPr>
        <w:t>a short set of survey instructions: “</w:t>
      </w:r>
      <w:r w:rsidRPr="00CC6267">
        <w:rPr>
          <w:rFonts w:ascii="Times New Roman" w:hAnsi="Times New Roman" w:cs="Times New Roman"/>
          <w:color w:val="000000"/>
        </w:rPr>
        <w:t xml:space="preserve">In this study, you will learn about </w:t>
      </w:r>
      <w:r>
        <w:rPr>
          <w:rFonts w:ascii="Times New Roman" w:hAnsi="Times New Roman" w:cs="Times New Roman"/>
          <w:color w:val="000000"/>
        </w:rPr>
        <w:t xml:space="preserve">[1 child / </w:t>
      </w:r>
      <w:r w:rsidRPr="00CC6267">
        <w:rPr>
          <w:rFonts w:ascii="Times New Roman" w:hAnsi="Times New Roman" w:cs="Times New Roman"/>
          <w:color w:val="000000"/>
        </w:rPr>
        <w:t>5 children</w:t>
      </w:r>
      <w:r>
        <w:rPr>
          <w:rFonts w:ascii="Times New Roman" w:hAnsi="Times New Roman" w:cs="Times New Roman"/>
          <w:color w:val="000000"/>
        </w:rPr>
        <w:t>]</w:t>
      </w:r>
      <w:r w:rsidRPr="00CC6267">
        <w:rPr>
          <w:rFonts w:ascii="Times New Roman" w:hAnsi="Times New Roman" w:cs="Times New Roman"/>
          <w:color w:val="000000"/>
        </w:rPr>
        <w:t xml:space="preserve"> who </w:t>
      </w:r>
      <w:r w:rsidR="00072227">
        <w:rPr>
          <w:rFonts w:ascii="Times New Roman" w:hAnsi="Times New Roman" w:cs="Times New Roman"/>
          <w:color w:val="000000"/>
        </w:rPr>
        <w:t xml:space="preserve">[is / </w:t>
      </w:r>
      <w:r w:rsidRPr="00CC6267">
        <w:rPr>
          <w:rFonts w:ascii="Times New Roman" w:hAnsi="Times New Roman" w:cs="Times New Roman"/>
          <w:color w:val="000000"/>
        </w:rPr>
        <w:t>are</w:t>
      </w:r>
      <w:r w:rsidR="00072227">
        <w:rPr>
          <w:rFonts w:ascii="Times New Roman" w:hAnsi="Times New Roman" w:cs="Times New Roman"/>
          <w:color w:val="000000"/>
        </w:rPr>
        <w:t>]</w:t>
      </w:r>
      <w:r w:rsidRPr="00CC6267">
        <w:rPr>
          <w:rFonts w:ascii="Times New Roman" w:hAnsi="Times New Roman" w:cs="Times New Roman"/>
          <w:color w:val="000000"/>
        </w:rPr>
        <w:t xml:space="preserve"> in need of your help. On the next page, you'll be given a $1.00 bonus. You can decide to keep the bonus for yourself, or donate some or all of it to </w:t>
      </w:r>
      <w:r>
        <w:rPr>
          <w:rFonts w:ascii="Times New Roman" w:hAnsi="Times New Roman" w:cs="Times New Roman"/>
          <w:color w:val="000000"/>
        </w:rPr>
        <w:t xml:space="preserve">[the child / the children / </w:t>
      </w:r>
      <w:r w:rsidRPr="00CC6267">
        <w:rPr>
          <w:rFonts w:ascii="Times New Roman" w:hAnsi="Times New Roman" w:cs="Times New Roman"/>
          <w:color w:val="000000"/>
        </w:rPr>
        <w:t>each of the children</w:t>
      </w:r>
      <w:r>
        <w:rPr>
          <w:rFonts w:ascii="Times New Roman" w:hAnsi="Times New Roman" w:cs="Times New Roman"/>
          <w:color w:val="000000"/>
        </w:rPr>
        <w:t>]</w:t>
      </w:r>
      <w:r w:rsidRPr="00CC6267">
        <w:rPr>
          <w:rFonts w:ascii="Times New Roman" w:hAnsi="Times New Roman" w:cs="Times New Roman"/>
          <w:color w:val="000000"/>
        </w:rPr>
        <w:t>.</w:t>
      </w:r>
      <w:r>
        <w:rPr>
          <w:rFonts w:ascii="Times New Roman" w:hAnsi="Times New Roman" w:cs="Times New Roman"/>
          <w:color w:val="000000"/>
        </w:rPr>
        <w:t>”</w:t>
      </w:r>
    </w:p>
    <w:p w14:paraId="1B9F03EA" w14:textId="00689EE0" w:rsidR="00606427" w:rsidRDefault="004D33C5" w:rsidP="0022377F">
      <w:pPr>
        <w:spacing w:line="480" w:lineRule="auto"/>
        <w:ind w:firstLine="720"/>
        <w:rPr>
          <w:rFonts w:ascii="Times New Roman" w:hAnsi="Times New Roman" w:cs="Times New Roman"/>
          <w:color w:val="000000"/>
        </w:rPr>
      </w:pPr>
      <w:r w:rsidRPr="004212B3">
        <w:rPr>
          <w:rFonts w:ascii="Times New Roman" w:hAnsi="Times New Roman" w:cs="Times New Roman"/>
          <w:color w:val="000000"/>
        </w:rPr>
        <w:t>Then, participants were randomized into condition. In the five-</w:t>
      </w:r>
      <w:r w:rsidR="0073505C" w:rsidRPr="004212B3">
        <w:rPr>
          <w:rFonts w:ascii="Times New Roman" w:hAnsi="Times New Roman" w:cs="Times New Roman"/>
          <w:color w:val="000000"/>
        </w:rPr>
        <w:t xml:space="preserve">requester </w:t>
      </w:r>
      <w:r w:rsidRPr="004212B3">
        <w:rPr>
          <w:rFonts w:ascii="Times New Roman" w:hAnsi="Times New Roman" w:cs="Times New Roman"/>
          <w:color w:val="000000"/>
        </w:rPr>
        <w:t>unpacked</w:t>
      </w:r>
      <w:r w:rsidR="0073505C" w:rsidRPr="004212B3">
        <w:rPr>
          <w:rFonts w:ascii="Times New Roman" w:hAnsi="Times New Roman" w:cs="Times New Roman"/>
          <w:color w:val="000000"/>
        </w:rPr>
        <w:t>-decision</w:t>
      </w:r>
      <w:r w:rsidRPr="004212B3">
        <w:rPr>
          <w:rFonts w:ascii="Times New Roman" w:hAnsi="Times New Roman" w:cs="Times New Roman"/>
          <w:color w:val="000000"/>
        </w:rPr>
        <w:t xml:space="preserve"> condition, participants allocate</w:t>
      </w:r>
      <w:r w:rsidR="0073505C" w:rsidRPr="004212B3">
        <w:rPr>
          <w:rFonts w:ascii="Times New Roman" w:hAnsi="Times New Roman" w:cs="Times New Roman"/>
          <w:color w:val="000000"/>
        </w:rPr>
        <w:t>d</w:t>
      </w:r>
      <w:r w:rsidRPr="004212B3">
        <w:rPr>
          <w:rFonts w:ascii="Times New Roman" w:hAnsi="Times New Roman" w:cs="Times New Roman"/>
          <w:color w:val="000000"/>
        </w:rPr>
        <w:t xml:space="preserve"> their bonus in </w:t>
      </w:r>
      <w:r w:rsidR="0073505C" w:rsidRPr="004212B3">
        <w:rPr>
          <w:rFonts w:ascii="Times New Roman" w:hAnsi="Times New Roman" w:cs="Times New Roman"/>
          <w:color w:val="000000"/>
        </w:rPr>
        <w:t>six</w:t>
      </w:r>
      <w:r w:rsidRPr="004212B3">
        <w:rPr>
          <w:rFonts w:ascii="Times New Roman" w:hAnsi="Times New Roman" w:cs="Times New Roman"/>
          <w:color w:val="000000"/>
        </w:rPr>
        <w:t xml:space="preserve"> boxes</w:t>
      </w:r>
      <w:r w:rsidR="004212B3" w:rsidRPr="004212B3">
        <w:rPr>
          <w:rFonts w:ascii="Times New Roman" w:hAnsi="Times New Roman" w:cs="Times New Roman"/>
          <w:color w:val="000000"/>
        </w:rPr>
        <w:t>, with a required sum of $1.00</w:t>
      </w:r>
      <w:r w:rsidRPr="004212B3">
        <w:rPr>
          <w:rFonts w:ascii="Times New Roman" w:hAnsi="Times New Roman" w:cs="Times New Roman"/>
          <w:color w:val="000000"/>
        </w:rPr>
        <w:t xml:space="preserve">: one each for the </w:t>
      </w:r>
      <w:r w:rsidR="0073505C" w:rsidRPr="004212B3">
        <w:rPr>
          <w:rFonts w:ascii="Times New Roman" w:hAnsi="Times New Roman" w:cs="Times New Roman"/>
          <w:color w:val="000000"/>
        </w:rPr>
        <w:t>five</w:t>
      </w:r>
      <w:r w:rsidRPr="004212B3">
        <w:rPr>
          <w:rFonts w:ascii="Times New Roman" w:hAnsi="Times New Roman" w:cs="Times New Roman"/>
          <w:color w:val="000000"/>
        </w:rPr>
        <w:t xml:space="preserve"> children, whose photos</w:t>
      </w:r>
      <w:r w:rsidR="0056201C" w:rsidRPr="004212B3">
        <w:rPr>
          <w:rFonts w:ascii="Times New Roman" w:hAnsi="Times New Roman" w:cs="Times New Roman"/>
          <w:color w:val="000000"/>
        </w:rPr>
        <w:t xml:space="preserve"> and information</w:t>
      </w:r>
      <w:r w:rsidRPr="004212B3">
        <w:rPr>
          <w:rFonts w:ascii="Times New Roman" w:hAnsi="Times New Roman" w:cs="Times New Roman"/>
          <w:color w:val="000000"/>
        </w:rPr>
        <w:t xml:space="preserve"> were presented on </w:t>
      </w:r>
      <w:r w:rsidRPr="004212B3">
        <w:rPr>
          <w:rFonts w:ascii="Times New Roman" w:hAnsi="Times New Roman" w:cs="Times New Roman"/>
          <w:i/>
          <w:color w:val="000000"/>
        </w:rPr>
        <w:t>separate</w:t>
      </w:r>
      <w:r w:rsidRPr="004212B3">
        <w:rPr>
          <w:rFonts w:ascii="Times New Roman" w:hAnsi="Times New Roman" w:cs="Times New Roman"/>
          <w:color w:val="000000"/>
        </w:rPr>
        <w:t xml:space="preserve"> lines, and one for the self</w:t>
      </w:r>
      <w:r w:rsidR="0073505C" w:rsidRPr="004212B3">
        <w:rPr>
          <w:rFonts w:ascii="Times New Roman" w:hAnsi="Times New Roman" w:cs="Times New Roman"/>
          <w:color w:val="000000"/>
        </w:rPr>
        <w:t xml:space="preserve">. </w:t>
      </w:r>
      <w:r w:rsidRPr="004212B3">
        <w:rPr>
          <w:rFonts w:ascii="Times New Roman" w:hAnsi="Times New Roman" w:cs="Times New Roman"/>
          <w:color w:val="000000"/>
        </w:rPr>
        <w:t>In the five-</w:t>
      </w:r>
      <w:r w:rsidR="0073505C" w:rsidRPr="004212B3">
        <w:rPr>
          <w:rFonts w:ascii="Times New Roman" w:hAnsi="Times New Roman" w:cs="Times New Roman"/>
          <w:color w:val="000000"/>
        </w:rPr>
        <w:t xml:space="preserve">requester </w:t>
      </w:r>
      <w:r w:rsidRPr="004212B3">
        <w:rPr>
          <w:rFonts w:ascii="Times New Roman" w:hAnsi="Times New Roman" w:cs="Times New Roman"/>
          <w:color w:val="000000"/>
        </w:rPr>
        <w:t>packed</w:t>
      </w:r>
      <w:r w:rsidR="0073505C" w:rsidRPr="004212B3">
        <w:rPr>
          <w:rFonts w:ascii="Times New Roman" w:hAnsi="Times New Roman" w:cs="Times New Roman"/>
          <w:color w:val="000000"/>
        </w:rPr>
        <w:t>-decision</w:t>
      </w:r>
      <w:r w:rsidRPr="004212B3">
        <w:rPr>
          <w:rFonts w:ascii="Times New Roman" w:hAnsi="Times New Roman" w:cs="Times New Roman"/>
          <w:color w:val="000000"/>
        </w:rPr>
        <w:t xml:space="preserve"> condition, participants allocate</w:t>
      </w:r>
      <w:r w:rsidR="0073505C" w:rsidRPr="004212B3">
        <w:rPr>
          <w:rFonts w:ascii="Times New Roman" w:hAnsi="Times New Roman" w:cs="Times New Roman"/>
          <w:color w:val="000000"/>
        </w:rPr>
        <w:t>d</w:t>
      </w:r>
      <w:r w:rsidRPr="004212B3">
        <w:rPr>
          <w:rFonts w:ascii="Times New Roman" w:hAnsi="Times New Roman" w:cs="Times New Roman"/>
          <w:color w:val="000000"/>
        </w:rPr>
        <w:t xml:space="preserve"> their donation into one box</w:t>
      </w:r>
      <w:r w:rsidR="004212B3" w:rsidRPr="004212B3">
        <w:rPr>
          <w:rFonts w:ascii="Times New Roman" w:hAnsi="Times New Roman" w:cs="Times New Roman"/>
          <w:color w:val="000000"/>
        </w:rPr>
        <w:t xml:space="preserve"> with a maximum of $1.00</w:t>
      </w:r>
      <w:r w:rsidRPr="004212B3">
        <w:rPr>
          <w:rFonts w:ascii="Times New Roman" w:hAnsi="Times New Roman" w:cs="Times New Roman"/>
          <w:color w:val="000000"/>
        </w:rPr>
        <w:t>, “Bonus that goes to Abush, Beakal, Elie, Mafumala, and Sumeya,” whose photos</w:t>
      </w:r>
      <w:r w:rsidR="0056201C" w:rsidRPr="004212B3">
        <w:rPr>
          <w:rFonts w:ascii="Times New Roman" w:hAnsi="Times New Roman" w:cs="Times New Roman"/>
          <w:color w:val="000000"/>
        </w:rPr>
        <w:t xml:space="preserve"> and information</w:t>
      </w:r>
      <w:r w:rsidRPr="004212B3">
        <w:rPr>
          <w:rFonts w:ascii="Times New Roman" w:hAnsi="Times New Roman" w:cs="Times New Roman"/>
          <w:color w:val="000000"/>
        </w:rPr>
        <w:t xml:space="preserve"> were presented on the </w:t>
      </w:r>
      <w:r w:rsidRPr="004212B3">
        <w:rPr>
          <w:rFonts w:ascii="Times New Roman" w:hAnsi="Times New Roman" w:cs="Times New Roman"/>
          <w:i/>
          <w:color w:val="000000"/>
        </w:rPr>
        <w:t>same</w:t>
      </w:r>
      <w:r w:rsidRPr="004212B3">
        <w:rPr>
          <w:rFonts w:ascii="Times New Roman" w:hAnsi="Times New Roman" w:cs="Times New Roman"/>
          <w:color w:val="000000"/>
        </w:rPr>
        <w:t xml:space="preserve"> line in a row</w:t>
      </w:r>
      <w:r w:rsidR="0073505C" w:rsidRPr="004212B3">
        <w:rPr>
          <w:rFonts w:ascii="Times New Roman" w:hAnsi="Times New Roman" w:cs="Times New Roman"/>
          <w:color w:val="000000"/>
        </w:rPr>
        <w:t xml:space="preserve">. </w:t>
      </w:r>
      <w:r w:rsidRPr="004212B3">
        <w:rPr>
          <w:rFonts w:ascii="Times New Roman" w:hAnsi="Times New Roman" w:cs="Times New Roman"/>
          <w:color w:val="000000"/>
        </w:rPr>
        <w:t>In the one-</w:t>
      </w:r>
      <w:r w:rsidR="0073505C" w:rsidRPr="004212B3">
        <w:rPr>
          <w:rFonts w:ascii="Times New Roman" w:hAnsi="Times New Roman" w:cs="Times New Roman"/>
          <w:color w:val="000000"/>
        </w:rPr>
        <w:t xml:space="preserve">requester </w:t>
      </w:r>
      <w:r w:rsidRPr="004212B3">
        <w:rPr>
          <w:rFonts w:ascii="Times New Roman" w:hAnsi="Times New Roman" w:cs="Times New Roman"/>
          <w:color w:val="000000"/>
        </w:rPr>
        <w:t>unpacked</w:t>
      </w:r>
      <w:r w:rsidR="0073505C" w:rsidRPr="004212B3">
        <w:rPr>
          <w:rFonts w:ascii="Times New Roman" w:hAnsi="Times New Roman" w:cs="Times New Roman"/>
          <w:color w:val="000000"/>
        </w:rPr>
        <w:t>-decision</w:t>
      </w:r>
      <w:r w:rsidRPr="004212B3">
        <w:rPr>
          <w:rFonts w:ascii="Times New Roman" w:hAnsi="Times New Roman" w:cs="Times New Roman"/>
          <w:color w:val="000000"/>
        </w:rPr>
        <w:t xml:space="preserve"> condition, participants allocate</w:t>
      </w:r>
      <w:r w:rsidR="0073505C" w:rsidRPr="004212B3">
        <w:rPr>
          <w:rFonts w:ascii="Times New Roman" w:hAnsi="Times New Roman" w:cs="Times New Roman"/>
          <w:color w:val="000000"/>
        </w:rPr>
        <w:t>d</w:t>
      </w:r>
      <w:r w:rsidRPr="004212B3">
        <w:rPr>
          <w:rFonts w:ascii="Times New Roman" w:hAnsi="Times New Roman" w:cs="Times New Roman"/>
          <w:color w:val="000000"/>
        </w:rPr>
        <w:t xml:space="preserve"> their bonus in </w:t>
      </w:r>
      <w:r w:rsidR="004212B3" w:rsidRPr="004212B3">
        <w:rPr>
          <w:rFonts w:ascii="Times New Roman" w:hAnsi="Times New Roman" w:cs="Times New Roman"/>
          <w:color w:val="000000"/>
        </w:rPr>
        <w:t>two</w:t>
      </w:r>
      <w:r w:rsidRPr="004212B3">
        <w:rPr>
          <w:rFonts w:ascii="Times New Roman" w:hAnsi="Times New Roman" w:cs="Times New Roman"/>
          <w:color w:val="000000"/>
        </w:rPr>
        <w:t xml:space="preserve"> boxes</w:t>
      </w:r>
      <w:r w:rsidR="004212B3" w:rsidRPr="004212B3">
        <w:rPr>
          <w:rFonts w:ascii="Times New Roman" w:hAnsi="Times New Roman" w:cs="Times New Roman"/>
          <w:color w:val="000000"/>
        </w:rPr>
        <w:t>, with a required sum of $1.00</w:t>
      </w:r>
      <w:r w:rsidRPr="004212B3">
        <w:rPr>
          <w:rFonts w:ascii="Times New Roman" w:hAnsi="Times New Roman" w:cs="Times New Roman"/>
          <w:color w:val="000000"/>
        </w:rPr>
        <w:t>: one for the child</w:t>
      </w:r>
      <w:r w:rsidR="0073505C" w:rsidRPr="004212B3">
        <w:rPr>
          <w:rFonts w:ascii="Times New Roman" w:hAnsi="Times New Roman" w:cs="Times New Roman"/>
          <w:color w:val="000000"/>
        </w:rPr>
        <w:t xml:space="preserve"> (</w:t>
      </w:r>
      <w:r w:rsidR="00606427" w:rsidRPr="004212B3">
        <w:rPr>
          <w:rFonts w:ascii="Times New Roman" w:hAnsi="Times New Roman" w:cs="Times New Roman"/>
          <w:color w:val="000000"/>
        </w:rPr>
        <w:t>randomly</w:t>
      </w:r>
      <w:r w:rsidR="0073505C" w:rsidRPr="004212B3">
        <w:rPr>
          <w:rFonts w:ascii="Times New Roman" w:hAnsi="Times New Roman" w:cs="Times New Roman"/>
          <w:color w:val="000000"/>
        </w:rPr>
        <w:t xml:space="preserve"> selected)</w:t>
      </w:r>
      <w:r w:rsidRPr="004212B3">
        <w:rPr>
          <w:rFonts w:ascii="Times New Roman" w:hAnsi="Times New Roman" w:cs="Times New Roman"/>
          <w:color w:val="000000"/>
        </w:rPr>
        <w:t>, and one for the self</w:t>
      </w:r>
      <w:r w:rsidR="0073505C" w:rsidRPr="004212B3">
        <w:rPr>
          <w:rFonts w:ascii="Times New Roman" w:hAnsi="Times New Roman" w:cs="Times New Roman"/>
          <w:color w:val="000000"/>
        </w:rPr>
        <w:t xml:space="preserve">. </w:t>
      </w:r>
      <w:r w:rsidRPr="004212B3">
        <w:rPr>
          <w:rFonts w:ascii="Times New Roman" w:hAnsi="Times New Roman" w:cs="Times New Roman"/>
          <w:color w:val="000000"/>
        </w:rPr>
        <w:t>Finally, in the one-</w:t>
      </w:r>
      <w:r w:rsidR="00D4201D" w:rsidRPr="004212B3">
        <w:rPr>
          <w:rFonts w:ascii="Times New Roman" w:hAnsi="Times New Roman" w:cs="Times New Roman"/>
          <w:color w:val="000000"/>
        </w:rPr>
        <w:t>requester</w:t>
      </w:r>
      <w:r w:rsidRPr="004212B3">
        <w:rPr>
          <w:rFonts w:ascii="Times New Roman" w:hAnsi="Times New Roman" w:cs="Times New Roman"/>
          <w:color w:val="000000"/>
        </w:rPr>
        <w:t xml:space="preserve"> packed condition, participants were asked to allocate their </w:t>
      </w:r>
      <w:r w:rsidR="00606427" w:rsidRPr="004212B3">
        <w:rPr>
          <w:rFonts w:ascii="Times New Roman" w:hAnsi="Times New Roman" w:cs="Times New Roman"/>
          <w:color w:val="000000"/>
        </w:rPr>
        <w:t>donation into one box</w:t>
      </w:r>
      <w:r w:rsidR="004212B3" w:rsidRPr="004212B3">
        <w:rPr>
          <w:rFonts w:ascii="Times New Roman" w:hAnsi="Times New Roman" w:cs="Times New Roman"/>
          <w:color w:val="000000"/>
        </w:rPr>
        <w:t xml:space="preserve"> with a maximum of $1.00</w:t>
      </w:r>
      <w:r w:rsidR="00606427" w:rsidRPr="004212B3">
        <w:rPr>
          <w:rFonts w:ascii="Times New Roman" w:hAnsi="Times New Roman" w:cs="Times New Roman"/>
          <w:color w:val="000000"/>
        </w:rPr>
        <w:t>, “Bonus that goes to [Abush / Beakal / Elie / Mafumala / Sumeya],” one of whose photos was presented randomly.</w:t>
      </w:r>
    </w:p>
    <w:p w14:paraId="4D8AE3C1" w14:textId="16E401C1" w:rsidR="004D33C5" w:rsidRPr="0022377F" w:rsidRDefault="00606427" w:rsidP="00606427">
      <w:pPr>
        <w:spacing w:line="480" w:lineRule="auto"/>
        <w:rPr>
          <w:rFonts w:ascii="Times New Roman" w:hAnsi="Times New Roman" w:cs="Times New Roman"/>
          <w:sz w:val="20"/>
          <w:szCs w:val="20"/>
        </w:rPr>
      </w:pPr>
      <w:r w:rsidRPr="008E2459">
        <w:rPr>
          <w:rFonts w:ascii="Times New Roman" w:hAnsi="Times New Roman" w:cs="Times New Roman"/>
          <w:color w:val="000000"/>
        </w:rPr>
        <w:t>           Finally, all participants rated their own choice on fairness (“</w:t>
      </w:r>
      <w:r>
        <w:rPr>
          <w:rFonts w:ascii="Times New Roman" w:hAnsi="Times New Roman" w:cs="Times New Roman"/>
          <w:color w:val="000000"/>
        </w:rPr>
        <w:t>How</w:t>
      </w:r>
      <w:r w:rsidRPr="008E2459">
        <w:rPr>
          <w:rFonts w:ascii="Times New Roman" w:hAnsi="Times New Roman" w:cs="Times New Roman"/>
          <w:color w:val="000000"/>
        </w:rPr>
        <w:t xml:space="preserve"> fair </w:t>
      </w:r>
      <w:r>
        <w:rPr>
          <w:rFonts w:ascii="Times New Roman" w:hAnsi="Times New Roman" w:cs="Times New Roman"/>
          <w:color w:val="000000"/>
        </w:rPr>
        <w:t>is your donation</w:t>
      </w:r>
      <w:r w:rsidRPr="008E2459">
        <w:rPr>
          <w:rFonts w:ascii="Times New Roman" w:hAnsi="Times New Roman" w:cs="Times New Roman"/>
          <w:color w:val="000000"/>
        </w:rPr>
        <w:t xml:space="preserve">?”, 1 = </w:t>
      </w:r>
      <w:r w:rsidR="00583275">
        <w:rPr>
          <w:rFonts w:ascii="Times New Roman" w:hAnsi="Times New Roman" w:cs="Times New Roman"/>
          <w:i/>
          <w:iCs/>
          <w:color w:val="000000"/>
        </w:rPr>
        <w:t>n</w:t>
      </w:r>
      <w:r w:rsidR="00583275" w:rsidRPr="008E2459">
        <w:rPr>
          <w:rFonts w:ascii="Times New Roman" w:hAnsi="Times New Roman" w:cs="Times New Roman"/>
          <w:i/>
          <w:iCs/>
          <w:color w:val="000000"/>
        </w:rPr>
        <w:t xml:space="preserve">ot </w:t>
      </w:r>
      <w:r w:rsidRPr="008E2459">
        <w:rPr>
          <w:rFonts w:ascii="Times New Roman" w:hAnsi="Times New Roman" w:cs="Times New Roman"/>
          <w:i/>
          <w:iCs/>
          <w:color w:val="000000"/>
        </w:rPr>
        <w:t>at all fair</w:t>
      </w:r>
      <w:r w:rsidRPr="008E2459">
        <w:rPr>
          <w:rFonts w:ascii="Times New Roman" w:hAnsi="Times New Roman" w:cs="Times New Roman"/>
          <w:color w:val="000000"/>
        </w:rPr>
        <w:t xml:space="preserve">, 7 = </w:t>
      </w:r>
      <w:r w:rsidR="00583275">
        <w:rPr>
          <w:rFonts w:ascii="Times New Roman" w:hAnsi="Times New Roman" w:cs="Times New Roman"/>
          <w:i/>
          <w:iCs/>
          <w:color w:val="000000"/>
        </w:rPr>
        <w:t>e</w:t>
      </w:r>
      <w:r w:rsidR="00583275" w:rsidRPr="008E2459">
        <w:rPr>
          <w:rFonts w:ascii="Times New Roman" w:hAnsi="Times New Roman" w:cs="Times New Roman"/>
          <w:i/>
          <w:iCs/>
          <w:color w:val="000000"/>
        </w:rPr>
        <w:t xml:space="preserve">xtremely </w:t>
      </w:r>
      <w:r w:rsidRPr="008E2459">
        <w:rPr>
          <w:rFonts w:ascii="Times New Roman" w:hAnsi="Times New Roman" w:cs="Times New Roman"/>
          <w:i/>
          <w:iCs/>
          <w:color w:val="000000"/>
        </w:rPr>
        <w:t>fair</w:t>
      </w:r>
      <w:r w:rsidRPr="008E2459">
        <w:rPr>
          <w:rFonts w:ascii="Times New Roman" w:hAnsi="Times New Roman" w:cs="Times New Roman"/>
          <w:color w:val="000000"/>
        </w:rPr>
        <w:t xml:space="preserve">), </w:t>
      </w:r>
      <w:r>
        <w:rPr>
          <w:rFonts w:ascii="Times New Roman" w:hAnsi="Times New Roman" w:cs="Times New Roman"/>
          <w:color w:val="000000"/>
        </w:rPr>
        <w:t>impact</w:t>
      </w:r>
      <w:r w:rsidRPr="008E2459">
        <w:rPr>
          <w:rFonts w:ascii="Times New Roman" w:hAnsi="Times New Roman" w:cs="Times New Roman"/>
          <w:color w:val="000000"/>
        </w:rPr>
        <w:t xml:space="preserve"> (“</w:t>
      </w:r>
      <w:r w:rsidRPr="00606427">
        <w:rPr>
          <w:rFonts w:ascii="Times New Roman" w:hAnsi="Times New Roman" w:cs="Times New Roman"/>
          <w:color w:val="000000"/>
        </w:rPr>
        <w:t>How much positive impact will your donation have o</w:t>
      </w:r>
      <w:r>
        <w:rPr>
          <w:rFonts w:ascii="Times New Roman" w:hAnsi="Times New Roman" w:cs="Times New Roman"/>
          <w:color w:val="000000"/>
        </w:rPr>
        <w:t>n the child or children's lives</w:t>
      </w:r>
      <w:r w:rsidRPr="008E2459">
        <w:rPr>
          <w:rFonts w:ascii="Times New Roman" w:hAnsi="Times New Roman" w:cs="Times New Roman"/>
          <w:color w:val="000000"/>
        </w:rPr>
        <w:t xml:space="preserve">?”, 1 = </w:t>
      </w:r>
      <w:r w:rsidR="00583275">
        <w:rPr>
          <w:rFonts w:ascii="Times New Roman" w:hAnsi="Times New Roman" w:cs="Times New Roman"/>
          <w:i/>
          <w:iCs/>
          <w:color w:val="000000"/>
        </w:rPr>
        <w:t>n</w:t>
      </w:r>
      <w:r w:rsidR="00583275" w:rsidRPr="008E2459">
        <w:rPr>
          <w:rFonts w:ascii="Times New Roman" w:hAnsi="Times New Roman" w:cs="Times New Roman"/>
          <w:i/>
          <w:iCs/>
          <w:color w:val="000000"/>
        </w:rPr>
        <w:t xml:space="preserve">ot </w:t>
      </w:r>
      <w:r>
        <w:rPr>
          <w:rFonts w:ascii="Times New Roman" w:hAnsi="Times New Roman" w:cs="Times New Roman"/>
          <w:i/>
          <w:iCs/>
          <w:color w:val="000000"/>
        </w:rPr>
        <w:t>much impact at all</w:t>
      </w:r>
      <w:r w:rsidRPr="008E2459">
        <w:rPr>
          <w:rFonts w:ascii="Times New Roman" w:hAnsi="Times New Roman" w:cs="Times New Roman"/>
          <w:color w:val="000000"/>
        </w:rPr>
        <w:t xml:space="preserve">, 7 = </w:t>
      </w:r>
      <w:r w:rsidR="00583275">
        <w:rPr>
          <w:rFonts w:ascii="Times New Roman" w:hAnsi="Times New Roman" w:cs="Times New Roman"/>
          <w:i/>
          <w:iCs/>
          <w:color w:val="000000"/>
        </w:rPr>
        <w:t>e</w:t>
      </w:r>
      <w:r w:rsidR="00583275" w:rsidRPr="008E2459">
        <w:rPr>
          <w:rFonts w:ascii="Times New Roman" w:hAnsi="Times New Roman" w:cs="Times New Roman"/>
          <w:i/>
          <w:iCs/>
          <w:color w:val="000000"/>
        </w:rPr>
        <w:t>xtrem</w:t>
      </w:r>
      <w:r w:rsidR="00583275">
        <w:rPr>
          <w:rFonts w:ascii="Times New Roman" w:hAnsi="Times New Roman" w:cs="Times New Roman"/>
          <w:i/>
          <w:iCs/>
          <w:color w:val="000000"/>
        </w:rPr>
        <w:t xml:space="preserve">e </w:t>
      </w:r>
      <w:r>
        <w:rPr>
          <w:rFonts w:ascii="Times New Roman" w:hAnsi="Times New Roman" w:cs="Times New Roman"/>
          <w:i/>
          <w:iCs/>
          <w:color w:val="000000"/>
        </w:rPr>
        <w:t>impact</w:t>
      </w:r>
      <w:r w:rsidRPr="008E2459">
        <w:rPr>
          <w:rFonts w:ascii="Times New Roman" w:hAnsi="Times New Roman" w:cs="Times New Roman"/>
          <w:color w:val="000000"/>
        </w:rPr>
        <w:t xml:space="preserve">), and </w:t>
      </w:r>
      <w:r>
        <w:rPr>
          <w:rFonts w:ascii="Times New Roman" w:hAnsi="Times New Roman" w:cs="Times New Roman"/>
          <w:color w:val="000000"/>
        </w:rPr>
        <w:t>good use of money</w:t>
      </w:r>
      <w:r w:rsidRPr="008E2459">
        <w:rPr>
          <w:rFonts w:ascii="Times New Roman" w:hAnsi="Times New Roman" w:cs="Times New Roman"/>
          <w:color w:val="000000"/>
        </w:rPr>
        <w:t xml:space="preserve"> (“</w:t>
      </w:r>
      <w:r w:rsidRPr="00606427">
        <w:rPr>
          <w:rFonts w:ascii="Times New Roman" w:hAnsi="Times New Roman" w:cs="Times New Roman"/>
          <w:color w:val="000000"/>
        </w:rPr>
        <w:t>To what extent is yo</w:t>
      </w:r>
      <w:r>
        <w:rPr>
          <w:rFonts w:ascii="Times New Roman" w:hAnsi="Times New Roman" w:cs="Times New Roman"/>
          <w:color w:val="000000"/>
        </w:rPr>
        <w:t>ur donation a good use of money</w:t>
      </w:r>
      <w:r w:rsidRPr="008E2459">
        <w:rPr>
          <w:rFonts w:ascii="Times New Roman" w:hAnsi="Times New Roman" w:cs="Times New Roman"/>
          <w:color w:val="000000"/>
        </w:rPr>
        <w:t xml:space="preserve">?”, 1 = </w:t>
      </w:r>
      <w:r w:rsidR="00583275">
        <w:rPr>
          <w:rFonts w:ascii="Times New Roman" w:hAnsi="Times New Roman" w:cs="Times New Roman"/>
          <w:i/>
          <w:iCs/>
          <w:color w:val="000000"/>
        </w:rPr>
        <w:t xml:space="preserve">not </w:t>
      </w:r>
      <w:r>
        <w:rPr>
          <w:rFonts w:ascii="Times New Roman" w:hAnsi="Times New Roman" w:cs="Times New Roman"/>
          <w:i/>
          <w:iCs/>
          <w:color w:val="000000"/>
        </w:rPr>
        <w:t>a good use of money</w:t>
      </w:r>
      <w:r w:rsidRPr="008E2459">
        <w:rPr>
          <w:rFonts w:ascii="Times New Roman" w:hAnsi="Times New Roman" w:cs="Times New Roman"/>
          <w:color w:val="000000"/>
        </w:rPr>
        <w:t xml:space="preserve">, 7 = </w:t>
      </w:r>
      <w:r w:rsidR="00583275">
        <w:rPr>
          <w:rFonts w:ascii="Times New Roman" w:hAnsi="Times New Roman" w:cs="Times New Roman"/>
          <w:i/>
          <w:iCs/>
          <w:color w:val="000000"/>
        </w:rPr>
        <w:t xml:space="preserve">extremely </w:t>
      </w:r>
      <w:r>
        <w:rPr>
          <w:rFonts w:ascii="Times New Roman" w:hAnsi="Times New Roman" w:cs="Times New Roman"/>
          <w:i/>
          <w:iCs/>
          <w:color w:val="000000"/>
        </w:rPr>
        <w:t>good use of money</w:t>
      </w:r>
      <w:r>
        <w:rPr>
          <w:rFonts w:ascii="Times New Roman" w:hAnsi="Times New Roman" w:cs="Times New Roman"/>
          <w:color w:val="000000"/>
        </w:rPr>
        <w:t xml:space="preserve">). As control variables, we also asked participants </w:t>
      </w:r>
      <w:r w:rsidRPr="008E2459">
        <w:rPr>
          <w:rFonts w:ascii="Times New Roman" w:hAnsi="Times New Roman" w:cs="Times New Roman"/>
          <w:color w:val="000000"/>
        </w:rPr>
        <w:t xml:space="preserve">whether they were </w:t>
      </w:r>
      <w:r>
        <w:rPr>
          <w:rFonts w:ascii="Times New Roman" w:hAnsi="Times New Roman" w:cs="Times New Roman"/>
          <w:color w:val="000000"/>
        </w:rPr>
        <w:t>a parent</w:t>
      </w:r>
      <w:r w:rsidRPr="008E2459">
        <w:rPr>
          <w:rFonts w:ascii="Times New Roman" w:hAnsi="Times New Roman" w:cs="Times New Roman"/>
          <w:color w:val="000000"/>
        </w:rPr>
        <w:t xml:space="preserve"> (“Are you a </w:t>
      </w:r>
      <w:r>
        <w:rPr>
          <w:rFonts w:ascii="Times New Roman" w:hAnsi="Times New Roman" w:cs="Times New Roman"/>
          <w:color w:val="000000"/>
        </w:rPr>
        <w:t>parent</w:t>
      </w:r>
      <w:r w:rsidRPr="008E2459">
        <w:rPr>
          <w:rFonts w:ascii="Times New Roman" w:hAnsi="Times New Roman" w:cs="Times New Roman"/>
          <w:color w:val="000000"/>
        </w:rPr>
        <w:t xml:space="preserve">?” </w:t>
      </w:r>
      <w:r w:rsidR="00583275">
        <w:rPr>
          <w:rFonts w:ascii="Times New Roman" w:hAnsi="Times New Roman" w:cs="Times New Roman"/>
          <w:i/>
          <w:color w:val="000000"/>
        </w:rPr>
        <w:t>y</w:t>
      </w:r>
      <w:r w:rsidR="00583275" w:rsidRPr="00580A6E">
        <w:rPr>
          <w:rFonts w:ascii="Times New Roman" w:hAnsi="Times New Roman" w:cs="Times New Roman"/>
          <w:i/>
          <w:color w:val="000000"/>
        </w:rPr>
        <w:t>es</w:t>
      </w:r>
      <w:r w:rsidR="00583275"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or </w:t>
      </w:r>
      <w:r w:rsidR="00583275">
        <w:rPr>
          <w:rFonts w:ascii="Times New Roman" w:hAnsi="Times New Roman" w:cs="Times New Roman"/>
          <w:i/>
          <w:color w:val="000000"/>
        </w:rPr>
        <w:t>n</w:t>
      </w:r>
      <w:r w:rsidR="00583275" w:rsidRPr="00580A6E">
        <w:rPr>
          <w:rFonts w:ascii="Times New Roman" w:hAnsi="Times New Roman" w:cs="Times New Roman"/>
          <w:i/>
          <w:color w:val="000000"/>
        </w:rPr>
        <w:t>o</w:t>
      </w:r>
      <w:r w:rsidRPr="008E2459">
        <w:rPr>
          <w:rFonts w:ascii="Times New Roman" w:hAnsi="Times New Roman" w:cs="Times New Roman"/>
          <w:color w:val="000000"/>
        </w:rPr>
        <w:t xml:space="preserve">) and </w:t>
      </w:r>
      <w:r>
        <w:rPr>
          <w:rFonts w:ascii="Times New Roman" w:hAnsi="Times New Roman" w:cs="Times New Roman"/>
          <w:color w:val="000000"/>
        </w:rPr>
        <w:t xml:space="preserve">how often they donated money to </w:t>
      </w:r>
      <w:r w:rsidRPr="008E2459">
        <w:rPr>
          <w:rFonts w:ascii="Times New Roman" w:hAnsi="Times New Roman" w:cs="Times New Roman"/>
          <w:color w:val="000000"/>
        </w:rPr>
        <w:t xml:space="preserve">support </w:t>
      </w:r>
      <w:r>
        <w:rPr>
          <w:rFonts w:ascii="Times New Roman" w:hAnsi="Times New Roman" w:cs="Times New Roman"/>
          <w:color w:val="000000"/>
        </w:rPr>
        <w:t>children’s health</w:t>
      </w:r>
      <w:r w:rsidRPr="008E2459">
        <w:rPr>
          <w:rFonts w:ascii="Times New Roman" w:hAnsi="Times New Roman" w:cs="Times New Roman"/>
          <w:color w:val="000000"/>
        </w:rPr>
        <w:t xml:space="preserve"> (“</w:t>
      </w:r>
      <w:r w:rsidRPr="00606427">
        <w:rPr>
          <w:rFonts w:ascii="Times New Roman" w:hAnsi="Times New Roman" w:cs="Times New Roman"/>
          <w:color w:val="000000"/>
        </w:rPr>
        <w:t>How often do you donate money to support the cause of children's health (e.g.</w:t>
      </w:r>
      <w:r>
        <w:rPr>
          <w:rFonts w:ascii="Times New Roman" w:hAnsi="Times New Roman" w:cs="Times New Roman"/>
          <w:color w:val="000000"/>
        </w:rPr>
        <w:t>, St. Jude Children's Hospital)</w:t>
      </w:r>
      <w:r w:rsidRPr="008E2459">
        <w:rPr>
          <w:rFonts w:ascii="Times New Roman" w:hAnsi="Times New Roman" w:cs="Times New Roman"/>
          <w:color w:val="000000"/>
        </w:rPr>
        <w:t xml:space="preserve">?”, 1 = </w:t>
      </w:r>
      <w:r w:rsidR="00583275">
        <w:rPr>
          <w:rFonts w:ascii="Times New Roman" w:hAnsi="Times New Roman" w:cs="Times New Roman"/>
          <w:i/>
          <w:iCs/>
          <w:color w:val="000000"/>
        </w:rPr>
        <w:t>n</w:t>
      </w:r>
      <w:r w:rsidR="00583275" w:rsidRPr="008E2459">
        <w:rPr>
          <w:rFonts w:ascii="Times New Roman" w:hAnsi="Times New Roman" w:cs="Times New Roman"/>
          <w:i/>
          <w:iCs/>
          <w:color w:val="000000"/>
        </w:rPr>
        <w:t>ever</w:t>
      </w:r>
      <w:r w:rsidRPr="008E2459">
        <w:rPr>
          <w:rFonts w:ascii="Times New Roman" w:hAnsi="Times New Roman" w:cs="Times New Roman"/>
          <w:color w:val="000000"/>
        </w:rPr>
        <w:t xml:space="preserve">, </w:t>
      </w:r>
      <w:r>
        <w:rPr>
          <w:rFonts w:ascii="Times New Roman" w:hAnsi="Times New Roman" w:cs="Times New Roman"/>
          <w:color w:val="000000"/>
        </w:rPr>
        <w:t>7</w:t>
      </w:r>
      <w:r w:rsidRPr="008E2459">
        <w:rPr>
          <w:rFonts w:ascii="Times New Roman" w:hAnsi="Times New Roman" w:cs="Times New Roman"/>
          <w:color w:val="000000"/>
        </w:rPr>
        <w:t xml:space="preserve"> = </w:t>
      </w:r>
      <w:r w:rsidR="00583275">
        <w:rPr>
          <w:rFonts w:ascii="Times New Roman" w:hAnsi="Times New Roman" w:cs="Times New Roman"/>
          <w:i/>
          <w:iCs/>
          <w:color w:val="000000"/>
        </w:rPr>
        <w:t>always</w:t>
      </w:r>
      <w:r w:rsidRPr="008E2459">
        <w:rPr>
          <w:rFonts w:ascii="Times New Roman" w:hAnsi="Times New Roman" w:cs="Times New Roman"/>
          <w:color w:val="000000"/>
        </w:rPr>
        <w:t>).</w:t>
      </w:r>
    </w:p>
    <w:p w14:paraId="48FE3D34" w14:textId="21ACD50E" w:rsidR="00D94FB3" w:rsidRPr="0022377F" w:rsidRDefault="00D94FB3" w:rsidP="008B4BF6">
      <w:pPr>
        <w:spacing w:line="480" w:lineRule="auto"/>
        <w:rPr>
          <w:rFonts w:ascii="Times New Roman" w:hAnsi="Times New Roman" w:cs="Times New Roman"/>
          <w:b/>
          <w:color w:val="000000"/>
        </w:rPr>
      </w:pPr>
      <w:r w:rsidRPr="0022377F">
        <w:rPr>
          <w:rFonts w:ascii="Times New Roman" w:hAnsi="Times New Roman" w:cs="Times New Roman"/>
          <w:b/>
          <w:color w:val="000000"/>
        </w:rPr>
        <w:t xml:space="preserve">Results (Experiment </w:t>
      </w:r>
      <w:r w:rsidR="0038542D">
        <w:rPr>
          <w:rFonts w:ascii="Times New Roman" w:hAnsi="Times New Roman" w:cs="Times New Roman"/>
          <w:b/>
          <w:color w:val="000000"/>
        </w:rPr>
        <w:t>5</w:t>
      </w:r>
      <w:r w:rsidRPr="0022377F">
        <w:rPr>
          <w:rFonts w:ascii="Times New Roman" w:hAnsi="Times New Roman" w:cs="Times New Roman"/>
          <w:b/>
          <w:color w:val="000000"/>
        </w:rPr>
        <w:t>b)</w:t>
      </w:r>
    </w:p>
    <w:p w14:paraId="734890D6" w14:textId="7F83A99C" w:rsidR="00222C2E" w:rsidRPr="008E2459" w:rsidRDefault="00222C2E" w:rsidP="00222C2E">
      <w:pPr>
        <w:spacing w:line="480" w:lineRule="auto"/>
        <w:ind w:firstLine="720"/>
        <w:rPr>
          <w:rFonts w:ascii="Times New Roman" w:hAnsi="Times New Roman" w:cs="Times New Roman"/>
          <w:sz w:val="20"/>
          <w:szCs w:val="20"/>
        </w:rPr>
      </w:pPr>
      <w:r w:rsidRPr="00C1108C">
        <w:rPr>
          <w:rFonts w:ascii="Times New Roman" w:hAnsi="Times New Roman" w:cs="Times New Roman"/>
          <w:i/>
          <w:color w:val="000000"/>
        </w:rPr>
        <w:t>Allocation decisions</w:t>
      </w:r>
      <w:r>
        <w:rPr>
          <w:rFonts w:ascii="Times New Roman" w:hAnsi="Times New Roman" w:cs="Times New Roman"/>
          <w:color w:val="000000"/>
        </w:rPr>
        <w:t>. We examined participants’ allocation strategies in the f</w:t>
      </w:r>
      <w:r w:rsidR="001914D5">
        <w:rPr>
          <w:rFonts w:ascii="Times New Roman" w:hAnsi="Times New Roman" w:cs="Times New Roman"/>
          <w:color w:val="000000"/>
        </w:rPr>
        <w:t>ive</w:t>
      </w:r>
      <w:r>
        <w:rPr>
          <w:rFonts w:ascii="Times New Roman" w:hAnsi="Times New Roman" w:cs="Times New Roman"/>
          <w:color w:val="000000"/>
        </w:rPr>
        <w:t xml:space="preserve">-requester unpacked-allocation condition, excluding </w:t>
      </w:r>
      <w:r w:rsidR="00BF196D">
        <w:rPr>
          <w:rFonts w:ascii="Times New Roman" w:hAnsi="Times New Roman" w:cs="Times New Roman"/>
          <w:color w:val="000000"/>
        </w:rPr>
        <w:t>those who kept their bonus (i.e., allocations to themselves).</w:t>
      </w:r>
      <w:r>
        <w:rPr>
          <w:rFonts w:ascii="Times New Roman" w:hAnsi="Times New Roman" w:cs="Times New Roman"/>
          <w:color w:val="000000"/>
        </w:rPr>
        <w:t xml:space="preserve"> Replicating prior experiments, distribution was the dominant strategy</w:t>
      </w:r>
      <w:r w:rsidRPr="008E2459">
        <w:rPr>
          <w:rFonts w:ascii="Times New Roman" w:hAnsi="Times New Roman" w:cs="Times New Roman"/>
          <w:color w:val="000000"/>
        </w:rPr>
        <w:t>,</w:t>
      </w:r>
      <w:r>
        <w:rPr>
          <w:rFonts w:ascii="Times New Roman" w:hAnsi="Times New Roman" w:cs="Times New Roman"/>
          <w:color w:val="000000"/>
        </w:rPr>
        <w:t xml:space="preserve"> </w:t>
      </w:r>
      <w:r w:rsidRPr="008E2459">
        <w:rPr>
          <w:rFonts w:ascii="Times New Roman" w:hAnsi="Times New Roman" w:cs="Times New Roman"/>
          <w:color w:val="000000"/>
        </w:rPr>
        <w:t>χ</w:t>
      </w:r>
      <w:r w:rsidRPr="008E2459">
        <w:rPr>
          <w:rFonts w:ascii="Times New Roman" w:hAnsi="Times New Roman" w:cs="Times New Roman"/>
          <w:color w:val="000000"/>
          <w:sz w:val="14"/>
          <w:szCs w:val="14"/>
          <w:vertAlign w:val="superscript"/>
        </w:rPr>
        <w:t xml:space="preserve">2 </w:t>
      </w:r>
      <w:r w:rsidRPr="008E2459">
        <w:rPr>
          <w:rFonts w:ascii="Times New Roman" w:hAnsi="Times New Roman" w:cs="Times New Roman"/>
          <w:color w:val="000000"/>
        </w:rPr>
        <w:t xml:space="preserve">(1, 102) = </w:t>
      </w:r>
      <w:r>
        <w:rPr>
          <w:rFonts w:ascii="Times New Roman" w:hAnsi="Times New Roman" w:cs="Times New Roman"/>
          <w:color w:val="000000"/>
        </w:rPr>
        <w:t>36.65</w:t>
      </w:r>
      <w:r w:rsidRPr="008E2459">
        <w:rPr>
          <w:rFonts w:ascii="Times New Roman" w:hAnsi="Times New Roman" w:cs="Times New Roman"/>
          <w:color w:val="000000"/>
        </w:rPr>
        <w:t xml:space="preserve">, </w:t>
      </w:r>
      <w:r w:rsidRPr="008E2459">
        <w:rPr>
          <w:rFonts w:ascii="Times New Roman" w:hAnsi="Times New Roman" w:cs="Times New Roman"/>
          <w:i/>
          <w:iCs/>
          <w:color w:val="000000"/>
        </w:rPr>
        <w:t>p</w:t>
      </w:r>
      <w:r w:rsidRPr="008E2459">
        <w:rPr>
          <w:rFonts w:ascii="Times New Roman" w:hAnsi="Times New Roman" w:cs="Times New Roman"/>
          <w:color w:val="000000"/>
        </w:rPr>
        <w:t xml:space="preserve"> </w:t>
      </w:r>
      <w:r>
        <w:rPr>
          <w:rFonts w:ascii="Times New Roman" w:hAnsi="Times New Roman" w:cs="Times New Roman"/>
          <w:color w:val="000000"/>
        </w:rPr>
        <w:t>&lt; .001, with</w:t>
      </w:r>
      <w:r w:rsidRPr="008E2459">
        <w:rPr>
          <w:rFonts w:ascii="Times New Roman" w:hAnsi="Times New Roman" w:cs="Times New Roman"/>
          <w:color w:val="000000"/>
        </w:rPr>
        <w:t xml:space="preserve"> </w:t>
      </w:r>
      <w:r>
        <w:rPr>
          <w:rFonts w:ascii="Times New Roman" w:hAnsi="Times New Roman" w:cs="Times New Roman"/>
          <w:color w:val="000000"/>
        </w:rPr>
        <w:t xml:space="preserve">83% of helpers choosing to </w:t>
      </w:r>
      <w:r w:rsidRPr="008E2459">
        <w:rPr>
          <w:rFonts w:ascii="Times New Roman" w:hAnsi="Times New Roman" w:cs="Times New Roman"/>
          <w:color w:val="000000"/>
        </w:rPr>
        <w:t>distribut</w:t>
      </w:r>
      <w:r>
        <w:rPr>
          <w:rFonts w:ascii="Times New Roman" w:hAnsi="Times New Roman" w:cs="Times New Roman"/>
          <w:color w:val="000000"/>
        </w:rPr>
        <w:t>e (82</w:t>
      </w:r>
      <w:r w:rsidRPr="008E2459">
        <w:rPr>
          <w:rFonts w:ascii="Times New Roman" w:hAnsi="Times New Roman" w:cs="Times New Roman"/>
          <w:color w:val="000000"/>
        </w:rPr>
        <w:t xml:space="preserve">% </w:t>
      </w:r>
      <w:r>
        <w:rPr>
          <w:rFonts w:ascii="Times New Roman" w:hAnsi="Times New Roman" w:cs="Times New Roman"/>
          <w:color w:val="000000"/>
        </w:rPr>
        <w:t>distributed completely</w:t>
      </w:r>
      <w:r w:rsidRPr="008E2459">
        <w:rPr>
          <w:rFonts w:ascii="Times New Roman" w:hAnsi="Times New Roman" w:cs="Times New Roman"/>
          <w:color w:val="000000"/>
        </w:rPr>
        <w:t xml:space="preserve"> and </w:t>
      </w:r>
      <w:r>
        <w:rPr>
          <w:rFonts w:ascii="Times New Roman" w:hAnsi="Times New Roman" w:cs="Times New Roman"/>
          <w:color w:val="000000"/>
        </w:rPr>
        <w:t>75</w:t>
      </w:r>
      <w:r w:rsidRPr="008E2459">
        <w:rPr>
          <w:rFonts w:ascii="Times New Roman" w:hAnsi="Times New Roman" w:cs="Times New Roman"/>
          <w:color w:val="000000"/>
        </w:rPr>
        <w:t xml:space="preserve">% </w:t>
      </w:r>
      <w:r>
        <w:rPr>
          <w:rFonts w:ascii="Times New Roman" w:hAnsi="Times New Roman" w:cs="Times New Roman"/>
          <w:color w:val="000000"/>
        </w:rPr>
        <w:t xml:space="preserve">distributed equally; see Table </w:t>
      </w:r>
      <w:r w:rsidR="00D1711D">
        <w:rPr>
          <w:rFonts w:ascii="Times New Roman" w:hAnsi="Times New Roman" w:cs="Times New Roman"/>
          <w:color w:val="000000"/>
        </w:rPr>
        <w:t>1</w:t>
      </w:r>
      <w:r w:rsidR="001914D5">
        <w:rPr>
          <w:rFonts w:ascii="Times New Roman" w:hAnsi="Times New Roman" w:cs="Times New Roman"/>
          <w:color w:val="000000"/>
        </w:rPr>
        <w:t>0</w:t>
      </w:r>
      <w:r>
        <w:rPr>
          <w:rFonts w:ascii="Times New Roman" w:hAnsi="Times New Roman" w:cs="Times New Roman"/>
          <w:color w:val="000000"/>
        </w:rPr>
        <w:t>)</w:t>
      </w:r>
      <w:r w:rsidRPr="008E2459">
        <w:rPr>
          <w:rFonts w:ascii="Times New Roman" w:hAnsi="Times New Roman" w:cs="Times New Roman"/>
          <w:color w:val="000000"/>
        </w:rPr>
        <w:t xml:space="preserve">. Much less common was the strategy of concentrating donations toward one </w:t>
      </w:r>
      <w:r w:rsidR="00D4201D">
        <w:rPr>
          <w:rFonts w:ascii="Times New Roman" w:hAnsi="Times New Roman" w:cs="Times New Roman"/>
          <w:color w:val="000000"/>
        </w:rPr>
        <w:t>requester</w:t>
      </w:r>
      <w:r w:rsidRPr="008E2459">
        <w:rPr>
          <w:rFonts w:ascii="Times New Roman" w:hAnsi="Times New Roman" w:cs="Times New Roman"/>
          <w:color w:val="000000"/>
        </w:rPr>
        <w:t xml:space="preserve"> (</w:t>
      </w:r>
      <w:r>
        <w:rPr>
          <w:rFonts w:ascii="Times New Roman" w:hAnsi="Times New Roman" w:cs="Times New Roman"/>
          <w:color w:val="000000"/>
        </w:rPr>
        <w:t>17</w:t>
      </w:r>
      <w:r w:rsidRPr="008E2459">
        <w:rPr>
          <w:rFonts w:ascii="Times New Roman" w:hAnsi="Times New Roman" w:cs="Times New Roman"/>
          <w:color w:val="000000"/>
        </w:rPr>
        <w:t>% of givers).</w:t>
      </w:r>
    </w:p>
    <w:p w14:paraId="5048AD10" w14:textId="77777777" w:rsidR="00DA0637" w:rsidRDefault="00DA0637" w:rsidP="00222C2E">
      <w:pPr>
        <w:spacing w:line="480" w:lineRule="auto"/>
        <w:rPr>
          <w:rFonts w:ascii="Times New Roman" w:hAnsi="Times New Roman"/>
          <w:b/>
        </w:rPr>
      </w:pPr>
    </w:p>
    <w:p w14:paraId="0F240DF1" w14:textId="77777777" w:rsidR="00DA0637" w:rsidRDefault="00DA0637" w:rsidP="00222C2E">
      <w:pPr>
        <w:spacing w:line="480" w:lineRule="auto"/>
        <w:rPr>
          <w:rFonts w:ascii="Times New Roman" w:hAnsi="Times New Roman"/>
          <w:b/>
        </w:rPr>
      </w:pPr>
    </w:p>
    <w:p w14:paraId="753782D5" w14:textId="77777777" w:rsidR="00DA0637" w:rsidRDefault="00DA0637" w:rsidP="00222C2E">
      <w:pPr>
        <w:spacing w:line="480" w:lineRule="auto"/>
        <w:rPr>
          <w:rFonts w:ascii="Times New Roman" w:hAnsi="Times New Roman"/>
          <w:b/>
        </w:rPr>
      </w:pPr>
    </w:p>
    <w:p w14:paraId="6DA30CA1" w14:textId="77777777" w:rsidR="00DA0637" w:rsidRDefault="00DA0637" w:rsidP="00222C2E">
      <w:pPr>
        <w:spacing w:line="480" w:lineRule="auto"/>
        <w:rPr>
          <w:rFonts w:ascii="Times New Roman" w:hAnsi="Times New Roman"/>
          <w:b/>
        </w:rPr>
      </w:pPr>
    </w:p>
    <w:p w14:paraId="23286205" w14:textId="77777777" w:rsidR="00DA0637" w:rsidRDefault="00DA0637" w:rsidP="00222C2E">
      <w:pPr>
        <w:spacing w:line="480" w:lineRule="auto"/>
        <w:rPr>
          <w:rFonts w:ascii="Times New Roman" w:hAnsi="Times New Roman"/>
          <w:b/>
        </w:rPr>
      </w:pPr>
    </w:p>
    <w:p w14:paraId="5F451216" w14:textId="77777777" w:rsidR="00DA0637" w:rsidRDefault="00DA0637" w:rsidP="00222C2E">
      <w:pPr>
        <w:spacing w:line="480" w:lineRule="auto"/>
        <w:rPr>
          <w:rFonts w:ascii="Times New Roman" w:hAnsi="Times New Roman"/>
          <w:b/>
        </w:rPr>
      </w:pPr>
    </w:p>
    <w:p w14:paraId="77D3BFA3" w14:textId="77777777" w:rsidR="00DA0637" w:rsidRDefault="00DA0637" w:rsidP="00222C2E">
      <w:pPr>
        <w:spacing w:line="480" w:lineRule="auto"/>
        <w:rPr>
          <w:rFonts w:ascii="Times New Roman" w:hAnsi="Times New Roman"/>
          <w:b/>
        </w:rPr>
      </w:pPr>
    </w:p>
    <w:p w14:paraId="116BD4C4" w14:textId="77777777" w:rsidR="00DA0637" w:rsidRDefault="00DA0637" w:rsidP="00222C2E">
      <w:pPr>
        <w:spacing w:line="480" w:lineRule="auto"/>
        <w:rPr>
          <w:rFonts w:ascii="Times New Roman" w:hAnsi="Times New Roman"/>
          <w:b/>
        </w:rPr>
      </w:pPr>
    </w:p>
    <w:p w14:paraId="70CE231D" w14:textId="77777777" w:rsidR="00DA0637" w:rsidRDefault="00DA0637" w:rsidP="00222C2E">
      <w:pPr>
        <w:spacing w:line="480" w:lineRule="auto"/>
        <w:rPr>
          <w:rFonts w:ascii="Times New Roman" w:hAnsi="Times New Roman"/>
          <w:b/>
        </w:rPr>
      </w:pPr>
    </w:p>
    <w:p w14:paraId="2F260D6B" w14:textId="77777777" w:rsidR="00DA0637" w:rsidRDefault="00DA0637" w:rsidP="00222C2E">
      <w:pPr>
        <w:spacing w:line="480" w:lineRule="auto"/>
        <w:rPr>
          <w:rFonts w:ascii="Times New Roman" w:hAnsi="Times New Roman"/>
          <w:b/>
        </w:rPr>
      </w:pPr>
    </w:p>
    <w:p w14:paraId="61DD7B57" w14:textId="77777777" w:rsidR="00DA0637" w:rsidRDefault="00DA0637" w:rsidP="00222C2E">
      <w:pPr>
        <w:spacing w:line="480" w:lineRule="auto"/>
        <w:rPr>
          <w:rFonts w:ascii="Times New Roman" w:hAnsi="Times New Roman"/>
          <w:b/>
        </w:rPr>
      </w:pPr>
    </w:p>
    <w:p w14:paraId="08D19EA9" w14:textId="77777777" w:rsidR="00DA0637" w:rsidRDefault="00DA0637" w:rsidP="00222C2E">
      <w:pPr>
        <w:spacing w:line="480" w:lineRule="auto"/>
        <w:rPr>
          <w:rFonts w:ascii="Times New Roman" w:hAnsi="Times New Roman"/>
          <w:b/>
        </w:rPr>
      </w:pPr>
    </w:p>
    <w:p w14:paraId="6CC07C01" w14:textId="77777777" w:rsidR="00DA0637" w:rsidRDefault="00DA0637" w:rsidP="00222C2E">
      <w:pPr>
        <w:spacing w:line="480" w:lineRule="auto"/>
        <w:rPr>
          <w:rFonts w:ascii="Times New Roman" w:hAnsi="Times New Roman"/>
          <w:b/>
        </w:rPr>
      </w:pPr>
    </w:p>
    <w:p w14:paraId="2F621E90" w14:textId="77777777" w:rsidR="00DA0637" w:rsidRDefault="00DA0637" w:rsidP="00222C2E">
      <w:pPr>
        <w:spacing w:line="480" w:lineRule="auto"/>
        <w:rPr>
          <w:rFonts w:ascii="Times New Roman" w:hAnsi="Times New Roman"/>
          <w:b/>
        </w:rPr>
      </w:pPr>
    </w:p>
    <w:p w14:paraId="623B38E0" w14:textId="77777777" w:rsidR="00DA0637" w:rsidRDefault="00DA0637" w:rsidP="00222C2E">
      <w:pPr>
        <w:spacing w:line="480" w:lineRule="auto"/>
        <w:rPr>
          <w:rFonts w:ascii="Times New Roman" w:hAnsi="Times New Roman"/>
          <w:b/>
        </w:rPr>
      </w:pPr>
    </w:p>
    <w:p w14:paraId="1501DCEB" w14:textId="77777777" w:rsidR="00DA0637" w:rsidRDefault="00DA0637" w:rsidP="00222C2E">
      <w:pPr>
        <w:spacing w:line="480" w:lineRule="auto"/>
        <w:rPr>
          <w:rFonts w:ascii="Times New Roman" w:hAnsi="Times New Roman"/>
          <w:b/>
        </w:rPr>
      </w:pPr>
    </w:p>
    <w:p w14:paraId="41E953A2" w14:textId="0E94C38F" w:rsidR="00222C2E" w:rsidRDefault="00222C2E" w:rsidP="00222C2E">
      <w:pPr>
        <w:spacing w:line="480" w:lineRule="auto"/>
        <w:rPr>
          <w:rFonts w:ascii="Times New Roman" w:hAnsi="Times New Roman"/>
          <w:b/>
        </w:rPr>
      </w:pPr>
      <w:r w:rsidRPr="00FA1453">
        <w:rPr>
          <w:rFonts w:ascii="Times New Roman" w:hAnsi="Times New Roman"/>
          <w:b/>
        </w:rPr>
        <w:t xml:space="preserve">Table </w:t>
      </w:r>
      <w:r w:rsidR="00B873AA">
        <w:rPr>
          <w:rFonts w:ascii="Times New Roman" w:hAnsi="Times New Roman"/>
          <w:b/>
        </w:rPr>
        <w:t>10</w:t>
      </w:r>
      <w:r w:rsidRPr="00FA1453">
        <w:rPr>
          <w:rFonts w:ascii="Times New Roman" w:hAnsi="Times New Roman"/>
          <w:b/>
        </w:rPr>
        <w:t>.</w:t>
      </w:r>
      <w:r>
        <w:rPr>
          <w:rFonts w:ascii="Times New Roman" w:hAnsi="Times New Roman"/>
          <w:b/>
        </w:rPr>
        <w:t xml:space="preserve"> </w:t>
      </w:r>
      <w:r>
        <w:rPr>
          <w:rFonts w:ascii="Times New Roman" w:hAnsi="Times New Roman"/>
        </w:rPr>
        <w:t xml:space="preserve">Allocation strategy of participants by condition in Experiment </w:t>
      </w:r>
      <w:r w:rsidR="0038542D">
        <w:rPr>
          <w:rFonts w:ascii="Times New Roman" w:hAnsi="Times New Roman"/>
        </w:rPr>
        <w:t>5</w:t>
      </w:r>
      <w:r>
        <w:rPr>
          <w:rFonts w:ascii="Times New Roman" w:hAnsi="Times New Roman"/>
        </w:rPr>
        <w:t>b.</w:t>
      </w:r>
    </w:p>
    <w:tbl>
      <w:tblPr>
        <w:tblStyle w:val="TableGrid"/>
        <w:tblW w:w="0" w:type="auto"/>
        <w:tblLook w:val="04A0" w:firstRow="1" w:lastRow="0" w:firstColumn="1" w:lastColumn="0" w:noHBand="0" w:noVBand="1"/>
      </w:tblPr>
      <w:tblGrid>
        <w:gridCol w:w="2990"/>
        <w:gridCol w:w="1466"/>
        <w:gridCol w:w="1467"/>
        <w:gridCol w:w="1466"/>
        <w:gridCol w:w="1467"/>
      </w:tblGrid>
      <w:tr w:rsidR="00222C2E" w:rsidRPr="00DC69A9" w14:paraId="2170DB61" w14:textId="77777777" w:rsidTr="00903109">
        <w:tc>
          <w:tcPr>
            <w:tcW w:w="2990" w:type="dxa"/>
            <w:tcBorders>
              <w:left w:val="nil"/>
              <w:right w:val="nil"/>
            </w:tcBorders>
            <w:vAlign w:val="center"/>
          </w:tcPr>
          <w:p w14:paraId="2F3A4B4A" w14:textId="77777777" w:rsidR="00222C2E" w:rsidRPr="00DC69A9" w:rsidRDefault="00222C2E" w:rsidP="00222C2E">
            <w:pPr>
              <w:rPr>
                <w:rFonts w:ascii="Times New Roman" w:hAnsi="Times New Roman"/>
              </w:rPr>
            </w:pPr>
            <w:r>
              <w:rPr>
                <w:rFonts w:ascii="Times New Roman" w:hAnsi="Times New Roman"/>
              </w:rPr>
              <w:t xml:space="preserve">Allocation </w:t>
            </w:r>
            <w:r w:rsidRPr="00DC69A9">
              <w:rPr>
                <w:rFonts w:ascii="Times New Roman" w:hAnsi="Times New Roman"/>
              </w:rPr>
              <w:t>strategy</w:t>
            </w:r>
          </w:p>
        </w:tc>
        <w:tc>
          <w:tcPr>
            <w:tcW w:w="1466" w:type="dxa"/>
            <w:tcBorders>
              <w:left w:val="nil"/>
              <w:bottom w:val="single" w:sz="4" w:space="0" w:color="auto"/>
              <w:right w:val="nil"/>
            </w:tcBorders>
            <w:vAlign w:val="center"/>
          </w:tcPr>
          <w:p w14:paraId="6A671CC3" w14:textId="77777777" w:rsidR="00222C2E" w:rsidRPr="00DC69A9" w:rsidRDefault="00222C2E" w:rsidP="00903109">
            <w:pPr>
              <w:jc w:val="center"/>
              <w:rPr>
                <w:rFonts w:ascii="Times New Roman" w:hAnsi="Times New Roman"/>
              </w:rPr>
            </w:pPr>
            <w:r>
              <w:rPr>
                <w:rFonts w:ascii="Times New Roman" w:hAnsi="Times New Roman"/>
              </w:rPr>
              <w:t>#</w:t>
            </w:r>
            <w:r w:rsidRPr="00DC69A9">
              <w:rPr>
                <w:rFonts w:ascii="Times New Roman" w:hAnsi="Times New Roman"/>
              </w:rPr>
              <w:t xml:space="preserve"> of participants adopting this strategy</w:t>
            </w:r>
          </w:p>
        </w:tc>
        <w:tc>
          <w:tcPr>
            <w:tcW w:w="1467" w:type="dxa"/>
            <w:tcBorders>
              <w:left w:val="nil"/>
              <w:bottom w:val="single" w:sz="4" w:space="0" w:color="auto"/>
              <w:right w:val="nil"/>
            </w:tcBorders>
            <w:vAlign w:val="center"/>
          </w:tcPr>
          <w:p w14:paraId="10C75E9A" w14:textId="77777777" w:rsidR="00222C2E" w:rsidRPr="00DC69A9" w:rsidRDefault="00222C2E" w:rsidP="00903109">
            <w:pPr>
              <w:jc w:val="center"/>
              <w:rPr>
                <w:rFonts w:ascii="Times New Roman" w:hAnsi="Times New Roman"/>
              </w:rPr>
            </w:pPr>
            <w:r>
              <w:rPr>
                <w:rFonts w:ascii="Times New Roman" w:hAnsi="Times New Roman"/>
              </w:rPr>
              <w:t>%</w:t>
            </w:r>
            <w:r w:rsidRPr="00DC69A9">
              <w:rPr>
                <w:rFonts w:ascii="Times New Roman" w:hAnsi="Times New Roman"/>
              </w:rPr>
              <w:t xml:space="preserve"> of participants adopting this strategy</w:t>
            </w:r>
          </w:p>
        </w:tc>
        <w:tc>
          <w:tcPr>
            <w:tcW w:w="1466" w:type="dxa"/>
            <w:tcBorders>
              <w:left w:val="nil"/>
              <w:bottom w:val="single" w:sz="4" w:space="0" w:color="auto"/>
              <w:right w:val="nil"/>
            </w:tcBorders>
            <w:vAlign w:val="center"/>
          </w:tcPr>
          <w:p w14:paraId="4B84F3CA" w14:textId="73D9DBC4" w:rsidR="00222C2E" w:rsidRPr="00DC69A9" w:rsidRDefault="00222C2E" w:rsidP="00903109">
            <w:pPr>
              <w:jc w:val="center"/>
              <w:rPr>
                <w:rFonts w:ascii="Times New Roman" w:hAnsi="Times New Roman"/>
              </w:rPr>
            </w:pPr>
            <w:r w:rsidRPr="00DC69A9">
              <w:rPr>
                <w:rFonts w:ascii="Times New Roman" w:hAnsi="Times New Roman"/>
              </w:rPr>
              <w:t xml:space="preserve">Average amount </w:t>
            </w:r>
            <w:r>
              <w:rPr>
                <w:rFonts w:ascii="Times New Roman" w:hAnsi="Times New Roman"/>
              </w:rPr>
              <w:t xml:space="preserve">given across all </w:t>
            </w:r>
            <w:r w:rsidR="00D4201D">
              <w:rPr>
                <w:rFonts w:ascii="Times New Roman" w:hAnsi="Times New Roman"/>
              </w:rPr>
              <w:t>requesters</w:t>
            </w:r>
          </w:p>
        </w:tc>
        <w:tc>
          <w:tcPr>
            <w:tcW w:w="1467" w:type="dxa"/>
            <w:tcBorders>
              <w:left w:val="nil"/>
              <w:bottom w:val="single" w:sz="4" w:space="0" w:color="auto"/>
              <w:right w:val="nil"/>
            </w:tcBorders>
            <w:vAlign w:val="center"/>
          </w:tcPr>
          <w:p w14:paraId="46896EEA" w14:textId="72126316" w:rsidR="00222C2E" w:rsidRPr="00DC69A9" w:rsidRDefault="00222C2E" w:rsidP="00903109">
            <w:pPr>
              <w:jc w:val="center"/>
              <w:rPr>
                <w:rFonts w:ascii="Times New Roman" w:hAnsi="Times New Roman"/>
              </w:rPr>
            </w:pPr>
            <w:r>
              <w:rPr>
                <w:rFonts w:ascii="Times New Roman" w:hAnsi="Times New Roman"/>
              </w:rPr>
              <w:t xml:space="preserve">Average amount given per </w:t>
            </w:r>
            <w:r w:rsidR="00D4201D">
              <w:rPr>
                <w:rFonts w:ascii="Times New Roman" w:hAnsi="Times New Roman"/>
              </w:rPr>
              <w:t>requester</w:t>
            </w:r>
          </w:p>
        </w:tc>
      </w:tr>
      <w:tr w:rsidR="00222C2E" w14:paraId="7A481A3B" w14:textId="77777777" w:rsidTr="00222C2E">
        <w:tc>
          <w:tcPr>
            <w:tcW w:w="8856" w:type="dxa"/>
            <w:gridSpan w:val="5"/>
            <w:tcBorders>
              <w:left w:val="nil"/>
              <w:right w:val="nil"/>
            </w:tcBorders>
            <w:vAlign w:val="center"/>
          </w:tcPr>
          <w:p w14:paraId="019CDFF3" w14:textId="5095423D" w:rsidR="00222C2E" w:rsidRDefault="00222C2E" w:rsidP="00BF196D">
            <w:pPr>
              <w:rPr>
                <w:rFonts w:ascii="Times New Roman" w:hAnsi="Times New Roman"/>
              </w:rPr>
            </w:pPr>
            <w:r>
              <w:rPr>
                <w:rFonts w:ascii="Times New Roman" w:hAnsi="Times New Roman"/>
                <w:b/>
              </w:rPr>
              <w:t>Four</w:t>
            </w:r>
            <w:r w:rsidRPr="00AA53E7">
              <w:rPr>
                <w:rFonts w:ascii="Times New Roman" w:hAnsi="Times New Roman"/>
                <w:b/>
              </w:rPr>
              <w:t>-</w:t>
            </w:r>
            <w:r w:rsidR="00BF196D">
              <w:rPr>
                <w:rFonts w:ascii="Times New Roman" w:hAnsi="Times New Roman"/>
                <w:b/>
              </w:rPr>
              <w:t>Requester</w:t>
            </w:r>
            <w:r>
              <w:rPr>
                <w:rFonts w:ascii="Times New Roman" w:hAnsi="Times New Roman"/>
                <w:b/>
              </w:rPr>
              <w:t>, Unpacked Donation</w:t>
            </w:r>
            <w:r w:rsidRPr="00AA53E7">
              <w:rPr>
                <w:rFonts w:ascii="Times New Roman" w:hAnsi="Times New Roman"/>
                <w:b/>
              </w:rPr>
              <w:t xml:space="preserve"> Condition</w:t>
            </w:r>
          </w:p>
        </w:tc>
      </w:tr>
      <w:tr w:rsidR="00222C2E" w14:paraId="37152F5A" w14:textId="77777777" w:rsidTr="002E5C45">
        <w:tc>
          <w:tcPr>
            <w:tcW w:w="2990" w:type="dxa"/>
            <w:tcBorders>
              <w:left w:val="nil"/>
              <w:bottom w:val="single" w:sz="4" w:space="0" w:color="auto"/>
              <w:right w:val="nil"/>
            </w:tcBorders>
            <w:vAlign w:val="center"/>
          </w:tcPr>
          <w:p w14:paraId="3B23490A" w14:textId="77777777" w:rsidR="00222C2E" w:rsidRPr="00DC69A9" w:rsidRDefault="00222C2E" w:rsidP="00222C2E">
            <w:pPr>
              <w:ind w:left="360"/>
              <w:rPr>
                <w:rFonts w:ascii="Times New Roman" w:hAnsi="Times New Roman"/>
              </w:rPr>
            </w:pPr>
            <w:r>
              <w:rPr>
                <w:rFonts w:ascii="Times New Roman" w:hAnsi="Times New Roman"/>
              </w:rPr>
              <w:t>Keep the bonus entirely for themselves</w:t>
            </w:r>
          </w:p>
        </w:tc>
        <w:tc>
          <w:tcPr>
            <w:tcW w:w="1466" w:type="dxa"/>
            <w:tcBorders>
              <w:left w:val="nil"/>
              <w:bottom w:val="single" w:sz="4" w:space="0" w:color="auto"/>
              <w:right w:val="nil"/>
            </w:tcBorders>
          </w:tcPr>
          <w:p w14:paraId="53B5D089" w14:textId="77777777" w:rsidR="00222C2E" w:rsidRPr="00DC69A9" w:rsidRDefault="00222C2E" w:rsidP="00222C2E">
            <w:pPr>
              <w:rPr>
                <w:rFonts w:ascii="Times New Roman" w:hAnsi="Times New Roman"/>
              </w:rPr>
            </w:pPr>
            <w:r>
              <w:rPr>
                <w:rFonts w:ascii="Times New Roman" w:hAnsi="Times New Roman"/>
              </w:rPr>
              <w:t>76</w:t>
            </w:r>
          </w:p>
        </w:tc>
        <w:tc>
          <w:tcPr>
            <w:tcW w:w="1467" w:type="dxa"/>
            <w:tcBorders>
              <w:left w:val="nil"/>
              <w:bottom w:val="single" w:sz="4" w:space="0" w:color="auto"/>
              <w:right w:val="nil"/>
            </w:tcBorders>
          </w:tcPr>
          <w:p w14:paraId="010DF1B0" w14:textId="77777777" w:rsidR="00222C2E" w:rsidRPr="00DC69A9" w:rsidRDefault="00222C2E" w:rsidP="00222C2E">
            <w:pPr>
              <w:rPr>
                <w:rFonts w:ascii="Times New Roman" w:hAnsi="Times New Roman"/>
              </w:rPr>
            </w:pPr>
            <w:r>
              <w:rPr>
                <w:rFonts w:ascii="Times New Roman" w:hAnsi="Times New Roman"/>
              </w:rPr>
              <w:t>39%</w:t>
            </w:r>
          </w:p>
        </w:tc>
        <w:tc>
          <w:tcPr>
            <w:tcW w:w="1466" w:type="dxa"/>
            <w:tcBorders>
              <w:left w:val="nil"/>
              <w:bottom w:val="single" w:sz="4" w:space="0" w:color="auto"/>
              <w:right w:val="nil"/>
            </w:tcBorders>
          </w:tcPr>
          <w:p w14:paraId="0EFD9F38" w14:textId="77777777" w:rsidR="00222C2E" w:rsidRPr="00DC69A9" w:rsidRDefault="00222C2E" w:rsidP="00222C2E">
            <w:pPr>
              <w:rPr>
                <w:rFonts w:ascii="Times New Roman" w:hAnsi="Times New Roman"/>
              </w:rPr>
            </w:pPr>
            <w:r>
              <w:rPr>
                <w:rFonts w:ascii="Times New Roman" w:hAnsi="Times New Roman"/>
              </w:rPr>
              <w:t>$0.00</w:t>
            </w:r>
          </w:p>
        </w:tc>
        <w:tc>
          <w:tcPr>
            <w:tcW w:w="1467" w:type="dxa"/>
            <w:tcBorders>
              <w:left w:val="nil"/>
              <w:bottom w:val="single" w:sz="4" w:space="0" w:color="auto"/>
              <w:right w:val="nil"/>
            </w:tcBorders>
          </w:tcPr>
          <w:p w14:paraId="32D1D640" w14:textId="77777777" w:rsidR="00222C2E" w:rsidRDefault="00222C2E" w:rsidP="00222C2E">
            <w:pPr>
              <w:rPr>
                <w:rFonts w:ascii="Times New Roman" w:hAnsi="Times New Roman"/>
              </w:rPr>
            </w:pPr>
            <w:r>
              <w:rPr>
                <w:rFonts w:ascii="Times New Roman" w:hAnsi="Times New Roman"/>
              </w:rPr>
              <w:t>$0.00</w:t>
            </w:r>
          </w:p>
        </w:tc>
      </w:tr>
      <w:tr w:rsidR="00222C2E" w14:paraId="39928659" w14:textId="77777777" w:rsidTr="002E5C45">
        <w:tc>
          <w:tcPr>
            <w:tcW w:w="2990" w:type="dxa"/>
            <w:tcBorders>
              <w:left w:val="nil"/>
              <w:bottom w:val="single" w:sz="4" w:space="0" w:color="auto"/>
              <w:right w:val="nil"/>
            </w:tcBorders>
            <w:vAlign w:val="center"/>
          </w:tcPr>
          <w:p w14:paraId="42C66693" w14:textId="091AF60E" w:rsidR="00222C2E" w:rsidRDefault="00222C2E" w:rsidP="00BF196D">
            <w:pPr>
              <w:ind w:left="360"/>
              <w:rPr>
                <w:rFonts w:ascii="Times New Roman" w:hAnsi="Times New Roman"/>
              </w:rPr>
            </w:pPr>
            <w:r>
              <w:rPr>
                <w:rFonts w:ascii="Times New Roman" w:hAnsi="Times New Roman"/>
              </w:rPr>
              <w:t xml:space="preserve">Give part or all of bonus to </w:t>
            </w:r>
            <w:r w:rsidR="00BF196D">
              <w:rPr>
                <w:rFonts w:ascii="Times New Roman" w:hAnsi="Times New Roman"/>
              </w:rPr>
              <w:t>requester</w:t>
            </w:r>
            <w:r>
              <w:rPr>
                <w:rFonts w:ascii="Times New Roman" w:hAnsi="Times New Roman"/>
              </w:rPr>
              <w:t>(s)</w:t>
            </w:r>
          </w:p>
        </w:tc>
        <w:tc>
          <w:tcPr>
            <w:tcW w:w="1466" w:type="dxa"/>
            <w:tcBorders>
              <w:left w:val="nil"/>
              <w:bottom w:val="single" w:sz="4" w:space="0" w:color="auto"/>
              <w:right w:val="nil"/>
            </w:tcBorders>
          </w:tcPr>
          <w:p w14:paraId="5059F383" w14:textId="77777777" w:rsidR="00222C2E" w:rsidRDefault="00222C2E" w:rsidP="00222C2E">
            <w:pPr>
              <w:rPr>
                <w:rFonts w:ascii="Times New Roman" w:hAnsi="Times New Roman"/>
              </w:rPr>
            </w:pPr>
            <w:r>
              <w:rPr>
                <w:rFonts w:ascii="Times New Roman" w:hAnsi="Times New Roman"/>
              </w:rPr>
              <w:t>121</w:t>
            </w:r>
          </w:p>
        </w:tc>
        <w:tc>
          <w:tcPr>
            <w:tcW w:w="1467" w:type="dxa"/>
            <w:tcBorders>
              <w:left w:val="nil"/>
              <w:bottom w:val="single" w:sz="4" w:space="0" w:color="auto"/>
              <w:right w:val="nil"/>
            </w:tcBorders>
          </w:tcPr>
          <w:p w14:paraId="25DFC7D3" w14:textId="77777777" w:rsidR="00222C2E" w:rsidRDefault="00222C2E" w:rsidP="00222C2E">
            <w:pPr>
              <w:rPr>
                <w:rFonts w:ascii="Times New Roman" w:hAnsi="Times New Roman"/>
              </w:rPr>
            </w:pPr>
            <w:r>
              <w:rPr>
                <w:rFonts w:ascii="Times New Roman" w:hAnsi="Times New Roman"/>
              </w:rPr>
              <w:t>61%</w:t>
            </w:r>
          </w:p>
        </w:tc>
        <w:tc>
          <w:tcPr>
            <w:tcW w:w="1466" w:type="dxa"/>
            <w:tcBorders>
              <w:left w:val="nil"/>
              <w:bottom w:val="single" w:sz="4" w:space="0" w:color="auto"/>
              <w:right w:val="nil"/>
            </w:tcBorders>
          </w:tcPr>
          <w:p w14:paraId="1501BE53" w14:textId="77777777" w:rsidR="00222C2E" w:rsidRDefault="00222C2E" w:rsidP="00222C2E">
            <w:pPr>
              <w:rPr>
                <w:rFonts w:ascii="Times New Roman" w:hAnsi="Times New Roman"/>
              </w:rPr>
            </w:pPr>
            <w:r>
              <w:rPr>
                <w:rFonts w:ascii="Times New Roman" w:hAnsi="Times New Roman"/>
              </w:rPr>
              <w:t>$0.78</w:t>
            </w:r>
          </w:p>
        </w:tc>
        <w:tc>
          <w:tcPr>
            <w:tcW w:w="1467" w:type="dxa"/>
            <w:tcBorders>
              <w:left w:val="nil"/>
              <w:bottom w:val="single" w:sz="4" w:space="0" w:color="auto"/>
              <w:right w:val="nil"/>
            </w:tcBorders>
          </w:tcPr>
          <w:p w14:paraId="7EEF335E" w14:textId="77777777" w:rsidR="00222C2E" w:rsidRDefault="00222C2E" w:rsidP="00222C2E">
            <w:pPr>
              <w:rPr>
                <w:rFonts w:ascii="Times New Roman" w:hAnsi="Times New Roman"/>
              </w:rPr>
            </w:pPr>
            <w:r>
              <w:rPr>
                <w:rFonts w:ascii="Times New Roman" w:hAnsi="Times New Roman"/>
              </w:rPr>
              <w:t>$0.16</w:t>
            </w:r>
          </w:p>
        </w:tc>
      </w:tr>
      <w:tr w:rsidR="00222C2E" w:rsidRPr="00867FB9" w14:paraId="48DD16B1" w14:textId="77777777" w:rsidTr="002E5C45">
        <w:tc>
          <w:tcPr>
            <w:tcW w:w="2990" w:type="dxa"/>
            <w:tcBorders>
              <w:left w:val="nil"/>
              <w:bottom w:val="single" w:sz="4" w:space="0" w:color="auto"/>
              <w:right w:val="nil"/>
            </w:tcBorders>
            <w:vAlign w:val="center"/>
          </w:tcPr>
          <w:p w14:paraId="4538DF12" w14:textId="77777777" w:rsidR="00222C2E" w:rsidRPr="002F6D5F" w:rsidRDefault="00222C2E" w:rsidP="00222C2E">
            <w:pPr>
              <w:ind w:left="360"/>
              <w:rPr>
                <w:rFonts w:ascii="Times New Roman" w:hAnsi="Times New Roman"/>
                <w:b/>
              </w:rPr>
            </w:pPr>
            <w:r w:rsidRPr="002F6D5F">
              <w:rPr>
                <w:rFonts w:ascii="Times New Roman" w:hAnsi="Times New Roman"/>
                <w:b/>
              </w:rPr>
              <w:t>CONDITION TOTAL</w:t>
            </w:r>
          </w:p>
        </w:tc>
        <w:tc>
          <w:tcPr>
            <w:tcW w:w="1466" w:type="dxa"/>
            <w:tcBorders>
              <w:left w:val="nil"/>
              <w:bottom w:val="single" w:sz="4" w:space="0" w:color="auto"/>
              <w:right w:val="nil"/>
            </w:tcBorders>
          </w:tcPr>
          <w:p w14:paraId="31D28E1B" w14:textId="77777777" w:rsidR="00222C2E" w:rsidRPr="00867FB9" w:rsidRDefault="00222C2E" w:rsidP="00222C2E">
            <w:pPr>
              <w:rPr>
                <w:rFonts w:ascii="Times New Roman" w:hAnsi="Times New Roman"/>
                <w:b/>
              </w:rPr>
            </w:pPr>
            <w:r>
              <w:rPr>
                <w:rFonts w:ascii="Times New Roman" w:hAnsi="Times New Roman"/>
                <w:b/>
              </w:rPr>
              <w:t>197</w:t>
            </w:r>
          </w:p>
        </w:tc>
        <w:tc>
          <w:tcPr>
            <w:tcW w:w="1467" w:type="dxa"/>
            <w:tcBorders>
              <w:left w:val="nil"/>
              <w:bottom w:val="single" w:sz="4" w:space="0" w:color="auto"/>
              <w:right w:val="nil"/>
            </w:tcBorders>
          </w:tcPr>
          <w:p w14:paraId="75A2701B" w14:textId="77777777" w:rsidR="00222C2E" w:rsidRPr="00867FB9" w:rsidRDefault="00222C2E" w:rsidP="00222C2E">
            <w:pPr>
              <w:rPr>
                <w:rFonts w:ascii="Times New Roman" w:hAnsi="Times New Roman"/>
                <w:b/>
              </w:rPr>
            </w:pPr>
            <w:r>
              <w:rPr>
                <w:rFonts w:ascii="Times New Roman" w:hAnsi="Times New Roman"/>
                <w:b/>
              </w:rPr>
              <w:t>100%</w:t>
            </w:r>
          </w:p>
        </w:tc>
        <w:tc>
          <w:tcPr>
            <w:tcW w:w="1466" w:type="dxa"/>
            <w:tcBorders>
              <w:left w:val="nil"/>
              <w:bottom w:val="single" w:sz="4" w:space="0" w:color="auto"/>
              <w:right w:val="nil"/>
            </w:tcBorders>
          </w:tcPr>
          <w:p w14:paraId="73B3B4E4" w14:textId="77777777" w:rsidR="00222C2E" w:rsidRPr="00867FB9" w:rsidRDefault="00222C2E" w:rsidP="00222C2E">
            <w:pPr>
              <w:rPr>
                <w:rFonts w:ascii="Times New Roman" w:hAnsi="Times New Roman"/>
                <w:b/>
              </w:rPr>
            </w:pPr>
            <w:r>
              <w:rPr>
                <w:rFonts w:ascii="Times New Roman" w:hAnsi="Times New Roman"/>
                <w:b/>
              </w:rPr>
              <w:t>$0.48</w:t>
            </w:r>
          </w:p>
        </w:tc>
        <w:tc>
          <w:tcPr>
            <w:tcW w:w="1467" w:type="dxa"/>
            <w:tcBorders>
              <w:left w:val="nil"/>
              <w:bottom w:val="single" w:sz="4" w:space="0" w:color="auto"/>
              <w:right w:val="nil"/>
            </w:tcBorders>
          </w:tcPr>
          <w:p w14:paraId="502F7D0C" w14:textId="77777777" w:rsidR="00222C2E" w:rsidRPr="00867FB9" w:rsidRDefault="00222C2E" w:rsidP="00222C2E">
            <w:pPr>
              <w:rPr>
                <w:rFonts w:ascii="Times New Roman" w:hAnsi="Times New Roman"/>
                <w:b/>
              </w:rPr>
            </w:pPr>
            <w:r>
              <w:rPr>
                <w:rFonts w:ascii="Times New Roman" w:hAnsi="Times New Roman"/>
                <w:b/>
              </w:rPr>
              <w:t>$0.10</w:t>
            </w:r>
          </w:p>
        </w:tc>
      </w:tr>
      <w:tr w:rsidR="00222C2E" w:rsidRPr="00867FB9" w14:paraId="035D03D3" w14:textId="77777777" w:rsidTr="002E5C45">
        <w:trPr>
          <w:trHeight w:val="314"/>
        </w:trPr>
        <w:tc>
          <w:tcPr>
            <w:tcW w:w="2990" w:type="dxa"/>
            <w:tcBorders>
              <w:left w:val="nil"/>
              <w:bottom w:val="single" w:sz="4" w:space="0" w:color="auto"/>
              <w:right w:val="nil"/>
            </w:tcBorders>
            <w:vAlign w:val="center"/>
          </w:tcPr>
          <w:p w14:paraId="64BC5C44" w14:textId="77777777" w:rsidR="00222C2E" w:rsidRPr="00C0632D" w:rsidRDefault="00222C2E" w:rsidP="00222C2E">
            <w:pPr>
              <w:ind w:left="540" w:hanging="180"/>
              <w:rPr>
                <w:rFonts w:ascii="Times New Roman" w:hAnsi="Times New Roman"/>
                <w:b/>
                <w:i/>
              </w:rPr>
            </w:pPr>
            <w:r>
              <w:rPr>
                <w:rFonts w:ascii="Times New Roman" w:hAnsi="Times New Roman"/>
                <w:b/>
                <w:i/>
              </w:rPr>
              <w:t xml:space="preserve">   Conditional on donating</w:t>
            </w:r>
          </w:p>
        </w:tc>
        <w:tc>
          <w:tcPr>
            <w:tcW w:w="1466" w:type="dxa"/>
            <w:tcBorders>
              <w:left w:val="nil"/>
              <w:bottom w:val="single" w:sz="4" w:space="0" w:color="auto"/>
              <w:right w:val="nil"/>
            </w:tcBorders>
          </w:tcPr>
          <w:p w14:paraId="292C7FFC" w14:textId="77777777" w:rsidR="00222C2E" w:rsidRDefault="00222C2E" w:rsidP="00222C2E">
            <w:pPr>
              <w:rPr>
                <w:rFonts w:ascii="Times New Roman" w:hAnsi="Times New Roman"/>
                <w:b/>
              </w:rPr>
            </w:pPr>
          </w:p>
        </w:tc>
        <w:tc>
          <w:tcPr>
            <w:tcW w:w="1467" w:type="dxa"/>
            <w:tcBorders>
              <w:left w:val="nil"/>
              <w:bottom w:val="single" w:sz="4" w:space="0" w:color="auto"/>
              <w:right w:val="nil"/>
            </w:tcBorders>
          </w:tcPr>
          <w:p w14:paraId="2B36B3E0" w14:textId="77777777" w:rsidR="00222C2E" w:rsidRDefault="00222C2E" w:rsidP="00222C2E">
            <w:pPr>
              <w:rPr>
                <w:rFonts w:ascii="Times New Roman" w:hAnsi="Times New Roman"/>
                <w:b/>
              </w:rPr>
            </w:pPr>
          </w:p>
        </w:tc>
        <w:tc>
          <w:tcPr>
            <w:tcW w:w="1466" w:type="dxa"/>
            <w:tcBorders>
              <w:left w:val="nil"/>
              <w:bottom w:val="single" w:sz="4" w:space="0" w:color="auto"/>
              <w:right w:val="nil"/>
            </w:tcBorders>
          </w:tcPr>
          <w:p w14:paraId="6C9F5D3B" w14:textId="77777777" w:rsidR="00222C2E" w:rsidRDefault="00222C2E" w:rsidP="00222C2E">
            <w:pPr>
              <w:rPr>
                <w:rFonts w:ascii="Times New Roman" w:hAnsi="Times New Roman"/>
                <w:b/>
              </w:rPr>
            </w:pPr>
          </w:p>
        </w:tc>
        <w:tc>
          <w:tcPr>
            <w:tcW w:w="1467" w:type="dxa"/>
            <w:tcBorders>
              <w:left w:val="nil"/>
              <w:bottom w:val="single" w:sz="4" w:space="0" w:color="auto"/>
              <w:right w:val="nil"/>
            </w:tcBorders>
          </w:tcPr>
          <w:p w14:paraId="38C89DDD" w14:textId="77777777" w:rsidR="00222C2E" w:rsidRDefault="00222C2E" w:rsidP="00222C2E">
            <w:pPr>
              <w:rPr>
                <w:rFonts w:ascii="Times New Roman" w:hAnsi="Times New Roman"/>
                <w:b/>
              </w:rPr>
            </w:pPr>
          </w:p>
        </w:tc>
      </w:tr>
      <w:tr w:rsidR="00222C2E" w14:paraId="756009E0" w14:textId="77777777" w:rsidTr="00DA0637">
        <w:trPr>
          <w:trHeight w:val="377"/>
        </w:trPr>
        <w:tc>
          <w:tcPr>
            <w:tcW w:w="2990" w:type="dxa"/>
            <w:tcBorders>
              <w:top w:val="single" w:sz="4" w:space="0" w:color="auto"/>
              <w:left w:val="nil"/>
              <w:bottom w:val="nil"/>
              <w:right w:val="nil"/>
            </w:tcBorders>
            <w:vAlign w:val="center"/>
          </w:tcPr>
          <w:p w14:paraId="226875A5" w14:textId="24B59A46" w:rsidR="00222C2E" w:rsidRPr="002F6D5F" w:rsidRDefault="00222C2E" w:rsidP="000E6D40">
            <w:pPr>
              <w:tabs>
                <w:tab w:val="left" w:pos="450"/>
              </w:tabs>
              <w:ind w:left="360"/>
              <w:rPr>
                <w:rFonts w:ascii="Times New Roman" w:hAnsi="Times New Roman"/>
              </w:rPr>
            </w:pPr>
            <w:r w:rsidRPr="001F7F81">
              <w:rPr>
                <w:rFonts w:ascii="Times New Roman" w:eastAsia="MS Mincho" w:hAnsi="Times New Roman" w:cs="Times New Roman"/>
              </w:rPr>
              <w:t>Distribution (</w:t>
            </w:r>
            <w:r w:rsidR="000E6D40">
              <w:rPr>
                <w:rFonts w:ascii="Times New Roman" w:eastAsia="MS Mincho" w:hAnsi="Times New Roman" w:cs="Times New Roman"/>
              </w:rPr>
              <w:t xml:space="preserve">help </w:t>
            </w:r>
            <w:r>
              <w:rPr>
                <w:rFonts w:ascii="Times New Roman" w:eastAsia="MS Mincho" w:hAnsi="Times New Roman" w:cs="Times New Roman"/>
              </w:rPr>
              <w:t xml:space="preserve">more than one </w:t>
            </w:r>
            <w:r w:rsidR="002242C0">
              <w:rPr>
                <w:rFonts w:ascii="Times New Roman" w:eastAsia="MS Mincho" w:hAnsi="Times New Roman" w:cs="Times New Roman"/>
              </w:rPr>
              <w:t>requester</w:t>
            </w:r>
            <w:r w:rsidRPr="001F7F81">
              <w:rPr>
                <w:rFonts w:ascii="Times New Roman" w:eastAsia="MS Mincho" w:hAnsi="Times New Roman" w:cs="Times New Roman"/>
              </w:rPr>
              <w:t>)</w:t>
            </w:r>
          </w:p>
        </w:tc>
        <w:tc>
          <w:tcPr>
            <w:tcW w:w="1466" w:type="dxa"/>
            <w:tcBorders>
              <w:top w:val="single" w:sz="4" w:space="0" w:color="auto"/>
              <w:left w:val="nil"/>
              <w:bottom w:val="nil"/>
              <w:right w:val="nil"/>
            </w:tcBorders>
            <w:vAlign w:val="center"/>
          </w:tcPr>
          <w:p w14:paraId="1C75F311" w14:textId="77777777" w:rsidR="00222C2E" w:rsidRDefault="00222C2E" w:rsidP="00BB67B4">
            <w:pPr>
              <w:ind w:left="250"/>
              <w:rPr>
                <w:rFonts w:ascii="Times New Roman" w:hAnsi="Times New Roman"/>
              </w:rPr>
            </w:pPr>
            <w:r>
              <w:rPr>
                <w:rFonts w:ascii="Times New Roman" w:hAnsi="Times New Roman"/>
              </w:rPr>
              <w:t>101</w:t>
            </w:r>
          </w:p>
        </w:tc>
        <w:tc>
          <w:tcPr>
            <w:tcW w:w="1467" w:type="dxa"/>
            <w:tcBorders>
              <w:top w:val="single" w:sz="4" w:space="0" w:color="auto"/>
              <w:left w:val="nil"/>
              <w:bottom w:val="nil"/>
              <w:right w:val="nil"/>
            </w:tcBorders>
            <w:vAlign w:val="center"/>
          </w:tcPr>
          <w:p w14:paraId="73FA8886" w14:textId="77777777" w:rsidR="00222C2E" w:rsidRDefault="00222C2E" w:rsidP="002E5C45">
            <w:pPr>
              <w:ind w:left="205" w:firstLine="19"/>
              <w:rPr>
                <w:rFonts w:ascii="Times New Roman" w:hAnsi="Times New Roman"/>
              </w:rPr>
            </w:pPr>
            <w:r>
              <w:rPr>
                <w:rFonts w:ascii="Times New Roman" w:hAnsi="Times New Roman"/>
              </w:rPr>
              <w:t>83%</w:t>
            </w:r>
          </w:p>
        </w:tc>
        <w:tc>
          <w:tcPr>
            <w:tcW w:w="1466" w:type="dxa"/>
            <w:tcBorders>
              <w:top w:val="single" w:sz="4" w:space="0" w:color="auto"/>
              <w:left w:val="nil"/>
              <w:bottom w:val="nil"/>
              <w:right w:val="nil"/>
            </w:tcBorders>
            <w:vAlign w:val="center"/>
          </w:tcPr>
          <w:p w14:paraId="6D54631B" w14:textId="77777777" w:rsidR="00222C2E" w:rsidRDefault="00222C2E" w:rsidP="002E5C45">
            <w:pPr>
              <w:ind w:left="159" w:firstLine="38"/>
              <w:rPr>
                <w:rFonts w:ascii="Times New Roman" w:hAnsi="Times New Roman"/>
              </w:rPr>
            </w:pPr>
            <w:r>
              <w:rPr>
                <w:rFonts w:ascii="Times New Roman" w:hAnsi="Times New Roman"/>
              </w:rPr>
              <w:t>$0.78</w:t>
            </w:r>
          </w:p>
        </w:tc>
        <w:tc>
          <w:tcPr>
            <w:tcW w:w="1467" w:type="dxa"/>
            <w:tcBorders>
              <w:top w:val="single" w:sz="4" w:space="0" w:color="auto"/>
              <w:left w:val="nil"/>
              <w:bottom w:val="nil"/>
              <w:right w:val="nil"/>
            </w:tcBorders>
            <w:vAlign w:val="center"/>
          </w:tcPr>
          <w:p w14:paraId="596AE856" w14:textId="77777777" w:rsidR="00222C2E" w:rsidRDefault="00222C2E" w:rsidP="002E5C45">
            <w:pPr>
              <w:ind w:left="222" w:firstLine="39"/>
              <w:rPr>
                <w:rFonts w:ascii="Times New Roman" w:hAnsi="Times New Roman"/>
              </w:rPr>
            </w:pPr>
            <w:r>
              <w:rPr>
                <w:rFonts w:ascii="Times New Roman" w:hAnsi="Times New Roman"/>
              </w:rPr>
              <w:t>$0.16</w:t>
            </w:r>
          </w:p>
        </w:tc>
      </w:tr>
      <w:tr w:rsidR="00222C2E" w14:paraId="0D7EBAEE" w14:textId="77777777" w:rsidTr="002E5C45">
        <w:trPr>
          <w:trHeight w:val="1017"/>
        </w:trPr>
        <w:tc>
          <w:tcPr>
            <w:tcW w:w="2990" w:type="dxa"/>
            <w:tcBorders>
              <w:top w:val="nil"/>
              <w:left w:val="nil"/>
              <w:bottom w:val="nil"/>
              <w:right w:val="nil"/>
            </w:tcBorders>
            <w:vAlign w:val="center"/>
          </w:tcPr>
          <w:p w14:paraId="0067C007" w14:textId="53F8683C" w:rsidR="00222C2E" w:rsidRDefault="00222C2E" w:rsidP="002242C0">
            <w:pPr>
              <w:ind w:left="630"/>
              <w:rPr>
                <w:rFonts w:ascii="Times New Roman" w:hAnsi="Times New Roman"/>
              </w:rPr>
            </w:pPr>
            <w:r w:rsidRPr="002C4A5D">
              <w:rPr>
                <w:rFonts w:ascii="Times New Roman" w:eastAsia="MS Mincho" w:hAnsi="Times New Roman" w:cs="Times New Roman"/>
                <w:i/>
              </w:rPr>
              <w:t xml:space="preserve">Complete Distribution (all </w:t>
            </w:r>
            <w:r w:rsidR="002242C0">
              <w:rPr>
                <w:rFonts w:ascii="Times New Roman" w:eastAsia="MS Mincho" w:hAnsi="Times New Roman" w:cs="Times New Roman"/>
                <w:i/>
              </w:rPr>
              <w:t>requesters</w:t>
            </w:r>
            <w:r w:rsidRPr="002C4A5D">
              <w:rPr>
                <w:rFonts w:ascii="Times New Roman" w:eastAsia="MS Mincho" w:hAnsi="Times New Roman" w:cs="Times New Roman"/>
                <w:i/>
              </w:rPr>
              <w:t>, any amount)</w:t>
            </w:r>
          </w:p>
        </w:tc>
        <w:tc>
          <w:tcPr>
            <w:tcW w:w="1466" w:type="dxa"/>
            <w:tcBorders>
              <w:top w:val="nil"/>
              <w:left w:val="nil"/>
              <w:bottom w:val="nil"/>
              <w:right w:val="nil"/>
            </w:tcBorders>
            <w:vAlign w:val="center"/>
          </w:tcPr>
          <w:p w14:paraId="273E8484" w14:textId="77777777" w:rsidR="00222C2E" w:rsidRPr="00C1108C" w:rsidRDefault="00222C2E" w:rsidP="00BB67B4">
            <w:pPr>
              <w:ind w:left="250"/>
              <w:jc w:val="center"/>
              <w:rPr>
                <w:rFonts w:ascii="Times New Roman" w:hAnsi="Times New Roman"/>
                <w:i/>
              </w:rPr>
            </w:pPr>
            <w:r w:rsidRPr="00C1108C">
              <w:rPr>
                <w:rFonts w:ascii="Times New Roman" w:hAnsi="Times New Roman"/>
                <w:i/>
              </w:rPr>
              <w:t>99</w:t>
            </w:r>
          </w:p>
        </w:tc>
        <w:tc>
          <w:tcPr>
            <w:tcW w:w="1467" w:type="dxa"/>
            <w:tcBorders>
              <w:top w:val="nil"/>
              <w:left w:val="nil"/>
              <w:bottom w:val="nil"/>
              <w:right w:val="nil"/>
            </w:tcBorders>
            <w:vAlign w:val="center"/>
          </w:tcPr>
          <w:p w14:paraId="246E89BB" w14:textId="77777777" w:rsidR="00222C2E" w:rsidRPr="00C1108C" w:rsidRDefault="00222C2E" w:rsidP="00BB67B4">
            <w:pPr>
              <w:ind w:left="205" w:firstLine="180"/>
              <w:jc w:val="center"/>
              <w:rPr>
                <w:rFonts w:ascii="Times New Roman" w:hAnsi="Times New Roman"/>
                <w:i/>
              </w:rPr>
            </w:pPr>
            <w:r w:rsidRPr="00C1108C">
              <w:rPr>
                <w:rFonts w:ascii="Times New Roman" w:hAnsi="Times New Roman"/>
                <w:i/>
              </w:rPr>
              <w:t>82%</w:t>
            </w:r>
          </w:p>
        </w:tc>
        <w:tc>
          <w:tcPr>
            <w:tcW w:w="1466" w:type="dxa"/>
            <w:tcBorders>
              <w:top w:val="nil"/>
              <w:left w:val="nil"/>
              <w:bottom w:val="nil"/>
              <w:right w:val="nil"/>
            </w:tcBorders>
            <w:vAlign w:val="center"/>
          </w:tcPr>
          <w:p w14:paraId="3FA6A1A0" w14:textId="77777777" w:rsidR="00222C2E" w:rsidRPr="00C1108C" w:rsidRDefault="00222C2E" w:rsidP="00BB67B4">
            <w:pPr>
              <w:ind w:left="159" w:firstLine="180"/>
              <w:jc w:val="center"/>
              <w:rPr>
                <w:rFonts w:ascii="Times New Roman" w:hAnsi="Times New Roman"/>
                <w:i/>
              </w:rPr>
            </w:pPr>
            <w:r w:rsidRPr="00C1108C">
              <w:rPr>
                <w:rFonts w:ascii="Times New Roman" w:hAnsi="Times New Roman"/>
                <w:i/>
              </w:rPr>
              <w:t>$0.78</w:t>
            </w:r>
          </w:p>
        </w:tc>
        <w:tc>
          <w:tcPr>
            <w:tcW w:w="1467" w:type="dxa"/>
            <w:tcBorders>
              <w:top w:val="nil"/>
              <w:left w:val="nil"/>
              <w:bottom w:val="nil"/>
              <w:right w:val="nil"/>
            </w:tcBorders>
            <w:vAlign w:val="center"/>
          </w:tcPr>
          <w:p w14:paraId="76935708" w14:textId="77777777" w:rsidR="00222C2E" w:rsidRPr="00C1108C" w:rsidRDefault="00222C2E" w:rsidP="00BB67B4">
            <w:pPr>
              <w:ind w:left="222" w:firstLine="200"/>
              <w:jc w:val="center"/>
              <w:rPr>
                <w:rFonts w:ascii="Times New Roman" w:hAnsi="Times New Roman"/>
                <w:i/>
              </w:rPr>
            </w:pPr>
            <w:r w:rsidRPr="00C1108C">
              <w:rPr>
                <w:rFonts w:ascii="Times New Roman" w:hAnsi="Times New Roman"/>
                <w:i/>
              </w:rPr>
              <w:t>$0.16</w:t>
            </w:r>
          </w:p>
        </w:tc>
      </w:tr>
      <w:tr w:rsidR="00222C2E" w14:paraId="0C5C6D6B" w14:textId="77777777" w:rsidTr="002E5C45">
        <w:trPr>
          <w:trHeight w:val="342"/>
        </w:trPr>
        <w:tc>
          <w:tcPr>
            <w:tcW w:w="2990" w:type="dxa"/>
            <w:tcBorders>
              <w:top w:val="nil"/>
              <w:left w:val="nil"/>
              <w:bottom w:val="single" w:sz="4" w:space="0" w:color="auto"/>
              <w:right w:val="nil"/>
            </w:tcBorders>
            <w:vAlign w:val="center"/>
          </w:tcPr>
          <w:p w14:paraId="51D5FB06" w14:textId="77777777" w:rsidR="00222C2E" w:rsidRPr="002C4A5D" w:rsidRDefault="00222C2E" w:rsidP="00BB67B4">
            <w:pPr>
              <w:tabs>
                <w:tab w:val="left" w:pos="1080"/>
              </w:tabs>
              <w:ind w:left="1080"/>
              <w:rPr>
                <w:rFonts w:ascii="Times New Roman" w:eastAsia="MS Mincho" w:hAnsi="Times New Roman" w:cs="Times New Roman"/>
                <w:i/>
              </w:rPr>
            </w:pPr>
            <w:r w:rsidRPr="002C4A5D">
              <w:rPr>
                <w:rFonts w:ascii="Times New Roman" w:eastAsia="MS Mincho" w:hAnsi="Times New Roman" w:cs="Times New Roman"/>
                <w:i/>
              </w:rPr>
              <w:t xml:space="preserve">Equal Distribution  </w:t>
            </w:r>
          </w:p>
          <w:p w14:paraId="190C08B9" w14:textId="1C42D135" w:rsidR="00222C2E" w:rsidRDefault="00222C2E" w:rsidP="002242C0">
            <w:pPr>
              <w:ind w:left="1080"/>
              <w:rPr>
                <w:rFonts w:ascii="Times New Roman" w:hAnsi="Times New Roman"/>
              </w:rPr>
            </w:pPr>
            <w:r w:rsidRPr="002C4A5D">
              <w:rPr>
                <w:rFonts w:ascii="Times New Roman" w:eastAsia="MS Mincho" w:hAnsi="Times New Roman" w:cs="Times New Roman"/>
                <w:i/>
              </w:rPr>
              <w:t xml:space="preserve">(all </w:t>
            </w:r>
            <w:r w:rsidR="002242C0">
              <w:rPr>
                <w:rFonts w:ascii="Times New Roman" w:eastAsia="MS Mincho" w:hAnsi="Times New Roman" w:cs="Times New Roman"/>
                <w:i/>
              </w:rPr>
              <w:t>requesters</w:t>
            </w:r>
            <w:r w:rsidRPr="002C4A5D">
              <w:rPr>
                <w:rFonts w:ascii="Times New Roman" w:eastAsia="MS Mincho" w:hAnsi="Times New Roman" w:cs="Times New Roman"/>
                <w:i/>
              </w:rPr>
              <w:t>, same amount)</w:t>
            </w:r>
          </w:p>
        </w:tc>
        <w:tc>
          <w:tcPr>
            <w:tcW w:w="1466" w:type="dxa"/>
            <w:tcBorders>
              <w:top w:val="nil"/>
              <w:left w:val="nil"/>
              <w:bottom w:val="single" w:sz="4" w:space="0" w:color="auto"/>
              <w:right w:val="nil"/>
            </w:tcBorders>
            <w:vAlign w:val="center"/>
          </w:tcPr>
          <w:p w14:paraId="7DB75820" w14:textId="77777777" w:rsidR="00222C2E" w:rsidRPr="00C1108C" w:rsidRDefault="00222C2E" w:rsidP="00BB67B4">
            <w:pPr>
              <w:ind w:left="250"/>
              <w:jc w:val="right"/>
              <w:rPr>
                <w:rFonts w:ascii="Times New Roman" w:hAnsi="Times New Roman"/>
                <w:i/>
              </w:rPr>
            </w:pPr>
            <w:r w:rsidRPr="00C1108C">
              <w:rPr>
                <w:rFonts w:ascii="Times New Roman" w:hAnsi="Times New Roman"/>
                <w:i/>
              </w:rPr>
              <w:t>91</w:t>
            </w:r>
          </w:p>
        </w:tc>
        <w:tc>
          <w:tcPr>
            <w:tcW w:w="1467" w:type="dxa"/>
            <w:tcBorders>
              <w:top w:val="nil"/>
              <w:left w:val="nil"/>
              <w:bottom w:val="single" w:sz="4" w:space="0" w:color="auto"/>
              <w:right w:val="nil"/>
            </w:tcBorders>
            <w:vAlign w:val="center"/>
          </w:tcPr>
          <w:p w14:paraId="7DBCC94B" w14:textId="77777777" w:rsidR="00222C2E" w:rsidRPr="00C1108C" w:rsidRDefault="00222C2E" w:rsidP="00BB67B4">
            <w:pPr>
              <w:ind w:left="205" w:firstLine="180"/>
              <w:jc w:val="right"/>
              <w:rPr>
                <w:rFonts w:ascii="Times New Roman" w:hAnsi="Times New Roman"/>
                <w:i/>
              </w:rPr>
            </w:pPr>
            <w:r w:rsidRPr="00C1108C">
              <w:rPr>
                <w:rFonts w:ascii="Times New Roman" w:hAnsi="Times New Roman"/>
                <w:i/>
              </w:rPr>
              <w:t>75%</w:t>
            </w:r>
          </w:p>
        </w:tc>
        <w:tc>
          <w:tcPr>
            <w:tcW w:w="1466" w:type="dxa"/>
            <w:tcBorders>
              <w:top w:val="nil"/>
              <w:left w:val="nil"/>
              <w:bottom w:val="single" w:sz="4" w:space="0" w:color="auto"/>
              <w:right w:val="nil"/>
            </w:tcBorders>
            <w:vAlign w:val="center"/>
          </w:tcPr>
          <w:p w14:paraId="4E83443F" w14:textId="77777777" w:rsidR="00222C2E" w:rsidRPr="00C1108C" w:rsidRDefault="00222C2E" w:rsidP="00BB67B4">
            <w:pPr>
              <w:ind w:left="159" w:firstLine="180"/>
              <w:jc w:val="right"/>
              <w:rPr>
                <w:rFonts w:ascii="Times New Roman" w:hAnsi="Times New Roman"/>
                <w:i/>
              </w:rPr>
            </w:pPr>
            <w:r w:rsidRPr="00C1108C">
              <w:rPr>
                <w:rFonts w:ascii="Times New Roman" w:hAnsi="Times New Roman"/>
                <w:i/>
              </w:rPr>
              <w:t>$0.77</w:t>
            </w:r>
          </w:p>
        </w:tc>
        <w:tc>
          <w:tcPr>
            <w:tcW w:w="1467" w:type="dxa"/>
            <w:tcBorders>
              <w:top w:val="nil"/>
              <w:left w:val="nil"/>
              <w:bottom w:val="single" w:sz="4" w:space="0" w:color="auto"/>
              <w:right w:val="nil"/>
            </w:tcBorders>
            <w:vAlign w:val="center"/>
          </w:tcPr>
          <w:p w14:paraId="1CDE046C" w14:textId="77777777" w:rsidR="00222C2E" w:rsidRPr="00C1108C" w:rsidRDefault="00222C2E" w:rsidP="00BB67B4">
            <w:pPr>
              <w:ind w:left="222" w:firstLine="200"/>
              <w:jc w:val="right"/>
              <w:rPr>
                <w:rFonts w:ascii="Times New Roman" w:hAnsi="Times New Roman"/>
                <w:i/>
              </w:rPr>
            </w:pPr>
            <w:r w:rsidRPr="00C1108C">
              <w:rPr>
                <w:rFonts w:ascii="Times New Roman" w:hAnsi="Times New Roman"/>
                <w:i/>
              </w:rPr>
              <w:t>$0.15</w:t>
            </w:r>
          </w:p>
        </w:tc>
      </w:tr>
      <w:tr w:rsidR="00222C2E" w14:paraId="17AF38DD" w14:textId="77777777" w:rsidTr="002E5C45">
        <w:trPr>
          <w:trHeight w:val="342"/>
        </w:trPr>
        <w:tc>
          <w:tcPr>
            <w:tcW w:w="2990" w:type="dxa"/>
            <w:tcBorders>
              <w:top w:val="nil"/>
              <w:left w:val="nil"/>
              <w:bottom w:val="single" w:sz="4" w:space="0" w:color="auto"/>
              <w:right w:val="nil"/>
            </w:tcBorders>
            <w:vAlign w:val="center"/>
          </w:tcPr>
          <w:p w14:paraId="50DE4E9A" w14:textId="040B1D5B" w:rsidR="00222C2E" w:rsidRDefault="00222C2E" w:rsidP="00BB0902">
            <w:pPr>
              <w:ind w:left="360"/>
              <w:rPr>
                <w:rFonts w:ascii="Times New Roman" w:hAnsi="Times New Roman"/>
              </w:rPr>
            </w:pPr>
            <w:r w:rsidRPr="008F52D6">
              <w:rPr>
                <w:rFonts w:ascii="Times New Roman" w:eastAsia="MS Mincho" w:hAnsi="Times New Roman" w:cs="Times New Roman"/>
              </w:rPr>
              <w:t xml:space="preserve">Concentration </w:t>
            </w:r>
            <w:r>
              <w:rPr>
                <w:rFonts w:ascii="Times New Roman" w:eastAsia="MS Mincho" w:hAnsi="Times New Roman" w:cs="Times New Roman"/>
              </w:rPr>
              <w:t>(</w:t>
            </w:r>
            <w:r w:rsidR="000E6D40">
              <w:rPr>
                <w:rFonts w:ascii="Times New Roman" w:eastAsia="MS Mincho" w:hAnsi="Times New Roman" w:cs="Times New Roman"/>
              </w:rPr>
              <w:t xml:space="preserve">help </w:t>
            </w:r>
            <w:r>
              <w:rPr>
                <w:rFonts w:ascii="Times New Roman" w:eastAsia="MS Mincho" w:hAnsi="Times New Roman" w:cs="Times New Roman"/>
              </w:rPr>
              <w:t>one</w:t>
            </w:r>
            <w:r w:rsidRPr="008F52D6">
              <w:rPr>
                <w:rFonts w:ascii="Times New Roman" w:eastAsia="MS Mincho" w:hAnsi="Times New Roman" w:cs="Times New Roman"/>
              </w:rPr>
              <w:t xml:space="preserve"> </w:t>
            </w:r>
            <w:r w:rsidR="002242C0">
              <w:rPr>
                <w:rFonts w:ascii="Times New Roman" w:eastAsia="MS Mincho" w:hAnsi="Times New Roman" w:cs="Times New Roman"/>
              </w:rPr>
              <w:t>requester</w:t>
            </w:r>
            <w:r w:rsidRPr="008F52D6">
              <w:rPr>
                <w:rFonts w:ascii="Times New Roman" w:eastAsia="MS Mincho" w:hAnsi="Times New Roman" w:cs="Times New Roman"/>
              </w:rPr>
              <w:t>)</w:t>
            </w:r>
          </w:p>
        </w:tc>
        <w:tc>
          <w:tcPr>
            <w:tcW w:w="1466" w:type="dxa"/>
            <w:tcBorders>
              <w:top w:val="nil"/>
              <w:left w:val="nil"/>
              <w:bottom w:val="single" w:sz="4" w:space="0" w:color="auto"/>
              <w:right w:val="nil"/>
            </w:tcBorders>
            <w:vAlign w:val="center"/>
          </w:tcPr>
          <w:p w14:paraId="7B7A54A4" w14:textId="77777777" w:rsidR="00222C2E" w:rsidRDefault="00222C2E" w:rsidP="00222C2E">
            <w:pPr>
              <w:ind w:left="402" w:firstLine="200"/>
              <w:rPr>
                <w:rFonts w:ascii="Times New Roman" w:hAnsi="Times New Roman"/>
              </w:rPr>
            </w:pPr>
            <w:r>
              <w:rPr>
                <w:rFonts w:ascii="Times New Roman" w:hAnsi="Times New Roman"/>
              </w:rPr>
              <w:t>20</w:t>
            </w:r>
          </w:p>
        </w:tc>
        <w:tc>
          <w:tcPr>
            <w:tcW w:w="1467" w:type="dxa"/>
            <w:tcBorders>
              <w:top w:val="nil"/>
              <w:left w:val="nil"/>
              <w:bottom w:val="single" w:sz="4" w:space="0" w:color="auto"/>
              <w:right w:val="nil"/>
            </w:tcBorders>
            <w:vAlign w:val="center"/>
          </w:tcPr>
          <w:p w14:paraId="1F0E0A98" w14:textId="77777777" w:rsidR="00222C2E" w:rsidRDefault="00222C2E" w:rsidP="00222C2E">
            <w:pPr>
              <w:ind w:left="402" w:firstLine="200"/>
              <w:rPr>
                <w:rFonts w:ascii="Times New Roman" w:hAnsi="Times New Roman"/>
              </w:rPr>
            </w:pPr>
            <w:r>
              <w:rPr>
                <w:rFonts w:ascii="Times New Roman" w:hAnsi="Times New Roman"/>
              </w:rPr>
              <w:t>17%</w:t>
            </w:r>
          </w:p>
        </w:tc>
        <w:tc>
          <w:tcPr>
            <w:tcW w:w="1466" w:type="dxa"/>
            <w:tcBorders>
              <w:top w:val="nil"/>
              <w:left w:val="nil"/>
              <w:bottom w:val="single" w:sz="4" w:space="0" w:color="auto"/>
              <w:right w:val="nil"/>
            </w:tcBorders>
            <w:vAlign w:val="center"/>
          </w:tcPr>
          <w:p w14:paraId="78B93C29" w14:textId="77777777" w:rsidR="00222C2E" w:rsidRDefault="00222C2E" w:rsidP="00222C2E">
            <w:pPr>
              <w:ind w:left="402" w:firstLine="200"/>
              <w:rPr>
                <w:rFonts w:ascii="Times New Roman" w:hAnsi="Times New Roman"/>
              </w:rPr>
            </w:pPr>
            <w:r>
              <w:rPr>
                <w:rFonts w:ascii="Times New Roman" w:hAnsi="Times New Roman"/>
              </w:rPr>
              <w:t>$1.00</w:t>
            </w:r>
          </w:p>
        </w:tc>
        <w:tc>
          <w:tcPr>
            <w:tcW w:w="1467" w:type="dxa"/>
            <w:tcBorders>
              <w:top w:val="nil"/>
              <w:left w:val="nil"/>
              <w:bottom w:val="single" w:sz="4" w:space="0" w:color="auto"/>
              <w:right w:val="nil"/>
            </w:tcBorders>
            <w:vAlign w:val="center"/>
          </w:tcPr>
          <w:p w14:paraId="7545F404" w14:textId="77777777" w:rsidR="00222C2E" w:rsidRDefault="00222C2E" w:rsidP="00222C2E">
            <w:pPr>
              <w:ind w:left="402" w:firstLine="200"/>
              <w:rPr>
                <w:rFonts w:ascii="Times New Roman" w:hAnsi="Times New Roman"/>
              </w:rPr>
            </w:pPr>
            <w:r>
              <w:rPr>
                <w:rFonts w:ascii="Times New Roman" w:hAnsi="Times New Roman"/>
              </w:rPr>
              <w:t>$1.00</w:t>
            </w:r>
          </w:p>
        </w:tc>
      </w:tr>
      <w:tr w:rsidR="00222C2E" w14:paraId="05B164A7" w14:textId="77777777" w:rsidTr="00222C2E">
        <w:tc>
          <w:tcPr>
            <w:tcW w:w="8856" w:type="dxa"/>
            <w:gridSpan w:val="5"/>
            <w:tcBorders>
              <w:top w:val="nil"/>
              <w:left w:val="nil"/>
              <w:bottom w:val="single" w:sz="4" w:space="0" w:color="auto"/>
              <w:right w:val="nil"/>
            </w:tcBorders>
            <w:vAlign w:val="center"/>
          </w:tcPr>
          <w:p w14:paraId="3825300E" w14:textId="3CCAE71B" w:rsidR="00222C2E" w:rsidRDefault="00222C2E" w:rsidP="00BF196D">
            <w:pPr>
              <w:rPr>
                <w:rFonts w:ascii="Times New Roman" w:hAnsi="Times New Roman"/>
              </w:rPr>
            </w:pPr>
            <w:r>
              <w:rPr>
                <w:rFonts w:ascii="Times New Roman" w:hAnsi="Times New Roman"/>
                <w:b/>
              </w:rPr>
              <w:t>Four</w:t>
            </w:r>
            <w:r w:rsidRPr="00AA53E7">
              <w:rPr>
                <w:rFonts w:ascii="Times New Roman" w:hAnsi="Times New Roman"/>
                <w:b/>
              </w:rPr>
              <w:t>-</w:t>
            </w:r>
            <w:r w:rsidR="00BF196D">
              <w:rPr>
                <w:rFonts w:ascii="Times New Roman" w:hAnsi="Times New Roman"/>
                <w:b/>
              </w:rPr>
              <w:t>Requester</w:t>
            </w:r>
            <w:r>
              <w:rPr>
                <w:rFonts w:ascii="Times New Roman" w:hAnsi="Times New Roman"/>
                <w:b/>
              </w:rPr>
              <w:t>, Packed Donation</w:t>
            </w:r>
            <w:r w:rsidRPr="00AA53E7">
              <w:rPr>
                <w:rFonts w:ascii="Times New Roman" w:hAnsi="Times New Roman"/>
                <w:b/>
              </w:rPr>
              <w:t xml:space="preserve"> Condition</w:t>
            </w:r>
          </w:p>
        </w:tc>
      </w:tr>
      <w:tr w:rsidR="00222C2E" w14:paraId="49BE7318" w14:textId="77777777" w:rsidTr="002E5C45">
        <w:tc>
          <w:tcPr>
            <w:tcW w:w="2990" w:type="dxa"/>
            <w:tcBorders>
              <w:top w:val="nil"/>
              <w:left w:val="nil"/>
              <w:bottom w:val="single" w:sz="4" w:space="0" w:color="auto"/>
              <w:right w:val="nil"/>
            </w:tcBorders>
            <w:vAlign w:val="center"/>
          </w:tcPr>
          <w:p w14:paraId="016F0CCD" w14:textId="77777777" w:rsidR="00222C2E" w:rsidRDefault="00222C2E" w:rsidP="00222C2E">
            <w:pPr>
              <w:ind w:left="360"/>
              <w:rPr>
                <w:rFonts w:ascii="Times New Roman" w:hAnsi="Times New Roman"/>
              </w:rPr>
            </w:pPr>
            <w:r>
              <w:rPr>
                <w:rFonts w:ascii="Times New Roman" w:hAnsi="Times New Roman"/>
              </w:rPr>
              <w:t>Keep the bonus entirely for themselves</w:t>
            </w:r>
          </w:p>
        </w:tc>
        <w:tc>
          <w:tcPr>
            <w:tcW w:w="1466" w:type="dxa"/>
            <w:tcBorders>
              <w:top w:val="nil"/>
              <w:left w:val="nil"/>
              <w:bottom w:val="single" w:sz="4" w:space="0" w:color="auto"/>
              <w:right w:val="nil"/>
            </w:tcBorders>
          </w:tcPr>
          <w:p w14:paraId="1C4AB572" w14:textId="77777777" w:rsidR="00222C2E" w:rsidRDefault="00222C2E" w:rsidP="00222C2E">
            <w:pPr>
              <w:rPr>
                <w:rFonts w:ascii="Times New Roman" w:hAnsi="Times New Roman"/>
              </w:rPr>
            </w:pPr>
            <w:r>
              <w:rPr>
                <w:rFonts w:ascii="Times New Roman" w:hAnsi="Times New Roman"/>
              </w:rPr>
              <w:t>85</w:t>
            </w:r>
          </w:p>
        </w:tc>
        <w:tc>
          <w:tcPr>
            <w:tcW w:w="1467" w:type="dxa"/>
            <w:tcBorders>
              <w:top w:val="nil"/>
              <w:left w:val="nil"/>
              <w:bottom w:val="single" w:sz="4" w:space="0" w:color="auto"/>
              <w:right w:val="nil"/>
            </w:tcBorders>
          </w:tcPr>
          <w:p w14:paraId="791F86E4" w14:textId="77777777" w:rsidR="00222C2E" w:rsidRDefault="00222C2E" w:rsidP="00222C2E">
            <w:pPr>
              <w:rPr>
                <w:rFonts w:ascii="Times New Roman" w:hAnsi="Times New Roman"/>
              </w:rPr>
            </w:pPr>
            <w:r>
              <w:rPr>
                <w:rFonts w:ascii="Times New Roman" w:hAnsi="Times New Roman"/>
              </w:rPr>
              <w:t>43%</w:t>
            </w:r>
          </w:p>
        </w:tc>
        <w:tc>
          <w:tcPr>
            <w:tcW w:w="1466" w:type="dxa"/>
            <w:tcBorders>
              <w:top w:val="nil"/>
              <w:left w:val="nil"/>
              <w:bottom w:val="single" w:sz="4" w:space="0" w:color="auto"/>
              <w:right w:val="nil"/>
            </w:tcBorders>
          </w:tcPr>
          <w:p w14:paraId="4986D22D" w14:textId="77777777" w:rsidR="00222C2E" w:rsidRDefault="00222C2E" w:rsidP="00222C2E">
            <w:pPr>
              <w:rPr>
                <w:rFonts w:ascii="Times New Roman" w:hAnsi="Times New Roman"/>
              </w:rPr>
            </w:pPr>
            <w:r>
              <w:rPr>
                <w:rFonts w:ascii="Times New Roman" w:hAnsi="Times New Roman"/>
              </w:rPr>
              <w:t>$0.00</w:t>
            </w:r>
          </w:p>
        </w:tc>
        <w:tc>
          <w:tcPr>
            <w:tcW w:w="1467" w:type="dxa"/>
            <w:tcBorders>
              <w:top w:val="nil"/>
              <w:left w:val="nil"/>
              <w:bottom w:val="single" w:sz="4" w:space="0" w:color="auto"/>
              <w:right w:val="nil"/>
            </w:tcBorders>
          </w:tcPr>
          <w:p w14:paraId="5439D573" w14:textId="77777777" w:rsidR="00222C2E" w:rsidRDefault="00222C2E" w:rsidP="00222C2E">
            <w:pPr>
              <w:rPr>
                <w:rFonts w:ascii="Times New Roman" w:hAnsi="Times New Roman"/>
              </w:rPr>
            </w:pPr>
            <w:r>
              <w:rPr>
                <w:rFonts w:ascii="Times New Roman" w:hAnsi="Times New Roman"/>
              </w:rPr>
              <w:t>$0.00</w:t>
            </w:r>
          </w:p>
        </w:tc>
      </w:tr>
      <w:tr w:rsidR="00222C2E" w14:paraId="0F13B66B" w14:textId="77777777" w:rsidTr="002E5C45">
        <w:tc>
          <w:tcPr>
            <w:tcW w:w="2990" w:type="dxa"/>
            <w:tcBorders>
              <w:top w:val="nil"/>
              <w:left w:val="nil"/>
              <w:bottom w:val="single" w:sz="4" w:space="0" w:color="auto"/>
              <w:right w:val="nil"/>
            </w:tcBorders>
            <w:vAlign w:val="center"/>
          </w:tcPr>
          <w:p w14:paraId="2A524326" w14:textId="14C43437" w:rsidR="00222C2E" w:rsidRDefault="00222C2E" w:rsidP="00BF196D">
            <w:pPr>
              <w:ind w:left="360"/>
              <w:rPr>
                <w:rFonts w:ascii="Times New Roman" w:hAnsi="Times New Roman"/>
              </w:rPr>
            </w:pPr>
            <w:r>
              <w:rPr>
                <w:rFonts w:ascii="Times New Roman" w:hAnsi="Times New Roman"/>
              </w:rPr>
              <w:t xml:space="preserve">Give part or all of bonus to </w:t>
            </w:r>
            <w:r w:rsidR="00BF196D">
              <w:rPr>
                <w:rFonts w:ascii="Times New Roman" w:hAnsi="Times New Roman"/>
              </w:rPr>
              <w:t>requester</w:t>
            </w:r>
            <w:r w:rsidR="00196BA0">
              <w:rPr>
                <w:rFonts w:ascii="Times New Roman" w:hAnsi="Times New Roman"/>
              </w:rPr>
              <w:t>(</w:t>
            </w:r>
            <w:r w:rsidR="00BF196D">
              <w:rPr>
                <w:rFonts w:ascii="Times New Roman" w:hAnsi="Times New Roman"/>
              </w:rPr>
              <w:t>s</w:t>
            </w:r>
            <w:r w:rsidR="00196BA0">
              <w:rPr>
                <w:rFonts w:ascii="Times New Roman" w:hAnsi="Times New Roman"/>
              </w:rPr>
              <w:t>)</w:t>
            </w:r>
          </w:p>
        </w:tc>
        <w:tc>
          <w:tcPr>
            <w:tcW w:w="1466" w:type="dxa"/>
            <w:tcBorders>
              <w:top w:val="nil"/>
              <w:left w:val="nil"/>
              <w:bottom w:val="single" w:sz="4" w:space="0" w:color="auto"/>
              <w:right w:val="nil"/>
            </w:tcBorders>
          </w:tcPr>
          <w:p w14:paraId="30E6E412" w14:textId="77777777" w:rsidR="00222C2E" w:rsidRDefault="00222C2E" w:rsidP="00222C2E">
            <w:pPr>
              <w:rPr>
                <w:rFonts w:ascii="Times New Roman" w:hAnsi="Times New Roman"/>
              </w:rPr>
            </w:pPr>
            <w:r>
              <w:rPr>
                <w:rFonts w:ascii="Times New Roman" w:hAnsi="Times New Roman"/>
              </w:rPr>
              <w:t>114</w:t>
            </w:r>
          </w:p>
        </w:tc>
        <w:tc>
          <w:tcPr>
            <w:tcW w:w="1467" w:type="dxa"/>
            <w:tcBorders>
              <w:top w:val="nil"/>
              <w:left w:val="nil"/>
              <w:bottom w:val="single" w:sz="4" w:space="0" w:color="auto"/>
              <w:right w:val="nil"/>
            </w:tcBorders>
          </w:tcPr>
          <w:p w14:paraId="24C84328" w14:textId="77777777" w:rsidR="00222C2E" w:rsidRDefault="00222C2E" w:rsidP="00222C2E">
            <w:pPr>
              <w:rPr>
                <w:rFonts w:ascii="Times New Roman" w:hAnsi="Times New Roman"/>
              </w:rPr>
            </w:pPr>
            <w:r>
              <w:rPr>
                <w:rFonts w:ascii="Times New Roman" w:hAnsi="Times New Roman"/>
              </w:rPr>
              <w:t>57%</w:t>
            </w:r>
          </w:p>
        </w:tc>
        <w:tc>
          <w:tcPr>
            <w:tcW w:w="1466" w:type="dxa"/>
            <w:tcBorders>
              <w:top w:val="nil"/>
              <w:left w:val="nil"/>
              <w:bottom w:val="single" w:sz="4" w:space="0" w:color="auto"/>
              <w:right w:val="nil"/>
            </w:tcBorders>
          </w:tcPr>
          <w:p w14:paraId="31C52D59" w14:textId="77777777" w:rsidR="00222C2E" w:rsidRDefault="00222C2E" w:rsidP="00222C2E">
            <w:pPr>
              <w:rPr>
                <w:rFonts w:ascii="Times New Roman" w:hAnsi="Times New Roman"/>
              </w:rPr>
            </w:pPr>
            <w:r>
              <w:rPr>
                <w:rFonts w:ascii="Times New Roman" w:hAnsi="Times New Roman"/>
              </w:rPr>
              <w:t>$0.70</w:t>
            </w:r>
          </w:p>
        </w:tc>
        <w:tc>
          <w:tcPr>
            <w:tcW w:w="1467" w:type="dxa"/>
            <w:tcBorders>
              <w:top w:val="nil"/>
              <w:left w:val="nil"/>
              <w:bottom w:val="single" w:sz="4" w:space="0" w:color="auto"/>
              <w:right w:val="nil"/>
            </w:tcBorders>
          </w:tcPr>
          <w:p w14:paraId="746984AC" w14:textId="77777777" w:rsidR="00222C2E" w:rsidRDefault="00222C2E" w:rsidP="00222C2E">
            <w:pPr>
              <w:rPr>
                <w:rFonts w:ascii="Times New Roman" w:hAnsi="Times New Roman"/>
              </w:rPr>
            </w:pPr>
            <w:r>
              <w:rPr>
                <w:rFonts w:ascii="Times New Roman" w:hAnsi="Times New Roman"/>
              </w:rPr>
              <w:t>$0.14</w:t>
            </w:r>
          </w:p>
        </w:tc>
      </w:tr>
      <w:tr w:rsidR="00222C2E" w14:paraId="517DFCE0" w14:textId="77777777" w:rsidTr="002E5C45">
        <w:tc>
          <w:tcPr>
            <w:tcW w:w="2990" w:type="dxa"/>
            <w:tcBorders>
              <w:top w:val="nil"/>
              <w:left w:val="nil"/>
              <w:bottom w:val="single" w:sz="4" w:space="0" w:color="auto"/>
              <w:right w:val="nil"/>
            </w:tcBorders>
            <w:vAlign w:val="center"/>
          </w:tcPr>
          <w:p w14:paraId="0249EB23" w14:textId="77777777" w:rsidR="00222C2E" w:rsidRDefault="00222C2E" w:rsidP="00222C2E">
            <w:pPr>
              <w:ind w:left="540" w:hanging="180"/>
              <w:rPr>
                <w:rFonts w:ascii="Times New Roman" w:hAnsi="Times New Roman"/>
              </w:rPr>
            </w:pPr>
            <w:r w:rsidRPr="002F6D5F">
              <w:rPr>
                <w:rFonts w:ascii="Times New Roman" w:hAnsi="Times New Roman"/>
                <w:b/>
              </w:rPr>
              <w:t>CONDITION TOTAL</w:t>
            </w:r>
          </w:p>
        </w:tc>
        <w:tc>
          <w:tcPr>
            <w:tcW w:w="1466" w:type="dxa"/>
            <w:tcBorders>
              <w:top w:val="nil"/>
              <w:left w:val="nil"/>
              <w:bottom w:val="single" w:sz="4" w:space="0" w:color="auto"/>
              <w:right w:val="nil"/>
            </w:tcBorders>
          </w:tcPr>
          <w:p w14:paraId="68CE3D08" w14:textId="77777777" w:rsidR="00222C2E" w:rsidRPr="00433DBD" w:rsidRDefault="00222C2E" w:rsidP="00222C2E">
            <w:pPr>
              <w:rPr>
                <w:rFonts w:ascii="Times New Roman" w:hAnsi="Times New Roman"/>
                <w:b/>
              </w:rPr>
            </w:pPr>
            <w:r>
              <w:rPr>
                <w:rFonts w:ascii="Times New Roman" w:hAnsi="Times New Roman"/>
                <w:b/>
              </w:rPr>
              <w:t>199</w:t>
            </w:r>
          </w:p>
        </w:tc>
        <w:tc>
          <w:tcPr>
            <w:tcW w:w="1467" w:type="dxa"/>
            <w:tcBorders>
              <w:top w:val="nil"/>
              <w:left w:val="nil"/>
              <w:bottom w:val="single" w:sz="4" w:space="0" w:color="auto"/>
              <w:right w:val="nil"/>
            </w:tcBorders>
          </w:tcPr>
          <w:p w14:paraId="4B085943" w14:textId="77777777" w:rsidR="00222C2E" w:rsidRPr="001B68EC" w:rsidRDefault="00222C2E" w:rsidP="00222C2E">
            <w:pPr>
              <w:rPr>
                <w:rFonts w:ascii="Times New Roman" w:hAnsi="Times New Roman"/>
                <w:b/>
              </w:rPr>
            </w:pPr>
            <w:r w:rsidRPr="001B68EC">
              <w:rPr>
                <w:rFonts w:ascii="Times New Roman" w:hAnsi="Times New Roman"/>
                <w:b/>
              </w:rPr>
              <w:t>100%</w:t>
            </w:r>
          </w:p>
        </w:tc>
        <w:tc>
          <w:tcPr>
            <w:tcW w:w="1466" w:type="dxa"/>
            <w:tcBorders>
              <w:top w:val="nil"/>
              <w:left w:val="nil"/>
              <w:bottom w:val="single" w:sz="4" w:space="0" w:color="auto"/>
              <w:right w:val="nil"/>
            </w:tcBorders>
          </w:tcPr>
          <w:p w14:paraId="1A554BC4" w14:textId="77777777" w:rsidR="00222C2E" w:rsidRPr="001B68EC" w:rsidRDefault="00222C2E" w:rsidP="00222C2E">
            <w:pPr>
              <w:rPr>
                <w:rFonts w:ascii="Times New Roman" w:hAnsi="Times New Roman"/>
                <w:b/>
              </w:rPr>
            </w:pPr>
            <w:r>
              <w:rPr>
                <w:rFonts w:ascii="Times New Roman" w:hAnsi="Times New Roman"/>
                <w:b/>
              </w:rPr>
              <w:t>$0.40</w:t>
            </w:r>
          </w:p>
        </w:tc>
        <w:tc>
          <w:tcPr>
            <w:tcW w:w="1467" w:type="dxa"/>
            <w:tcBorders>
              <w:top w:val="nil"/>
              <w:left w:val="nil"/>
              <w:bottom w:val="single" w:sz="4" w:space="0" w:color="auto"/>
              <w:right w:val="nil"/>
            </w:tcBorders>
          </w:tcPr>
          <w:p w14:paraId="55484B4F" w14:textId="77777777" w:rsidR="00222C2E" w:rsidRPr="001B68EC" w:rsidRDefault="00222C2E" w:rsidP="00222C2E">
            <w:pPr>
              <w:rPr>
                <w:rFonts w:ascii="Times New Roman" w:hAnsi="Times New Roman"/>
                <w:b/>
              </w:rPr>
            </w:pPr>
            <w:r>
              <w:rPr>
                <w:rFonts w:ascii="Times New Roman" w:hAnsi="Times New Roman"/>
                <w:b/>
              </w:rPr>
              <w:t>$0.08</w:t>
            </w:r>
          </w:p>
        </w:tc>
      </w:tr>
      <w:tr w:rsidR="00222C2E" w14:paraId="627A22C3" w14:textId="77777777" w:rsidTr="00222C2E">
        <w:tc>
          <w:tcPr>
            <w:tcW w:w="8856" w:type="dxa"/>
            <w:gridSpan w:val="5"/>
            <w:tcBorders>
              <w:left w:val="nil"/>
              <w:right w:val="nil"/>
            </w:tcBorders>
            <w:vAlign w:val="center"/>
          </w:tcPr>
          <w:p w14:paraId="695AFBC8" w14:textId="50D9BC3B" w:rsidR="00222C2E" w:rsidRDefault="00222C2E" w:rsidP="00C13D06">
            <w:pPr>
              <w:rPr>
                <w:rFonts w:ascii="Times New Roman" w:hAnsi="Times New Roman"/>
              </w:rPr>
            </w:pPr>
            <w:r>
              <w:rPr>
                <w:rFonts w:ascii="Times New Roman" w:hAnsi="Times New Roman"/>
                <w:b/>
              </w:rPr>
              <w:t>One-</w:t>
            </w:r>
            <w:r w:rsidR="00C13D06">
              <w:rPr>
                <w:rFonts w:ascii="Times New Roman" w:hAnsi="Times New Roman"/>
                <w:b/>
              </w:rPr>
              <w:t>Requester</w:t>
            </w:r>
            <w:r>
              <w:rPr>
                <w:rFonts w:ascii="Times New Roman" w:hAnsi="Times New Roman"/>
                <w:b/>
              </w:rPr>
              <w:t>, Unpacked Donation</w:t>
            </w:r>
            <w:r w:rsidRPr="00AA53E7">
              <w:rPr>
                <w:rFonts w:ascii="Times New Roman" w:hAnsi="Times New Roman"/>
                <w:b/>
              </w:rPr>
              <w:t xml:space="preserve"> Condition</w:t>
            </w:r>
          </w:p>
        </w:tc>
      </w:tr>
      <w:tr w:rsidR="00222C2E" w14:paraId="1C635E7B" w14:textId="77777777" w:rsidTr="002E5C45">
        <w:trPr>
          <w:trHeight w:val="350"/>
        </w:trPr>
        <w:tc>
          <w:tcPr>
            <w:tcW w:w="2990" w:type="dxa"/>
            <w:tcBorders>
              <w:left w:val="nil"/>
              <w:bottom w:val="single" w:sz="4" w:space="0" w:color="auto"/>
              <w:right w:val="nil"/>
            </w:tcBorders>
            <w:vAlign w:val="center"/>
          </w:tcPr>
          <w:p w14:paraId="02947D64" w14:textId="77777777" w:rsidR="00222C2E" w:rsidRPr="00DC69A9" w:rsidRDefault="00222C2E" w:rsidP="00222C2E">
            <w:pPr>
              <w:ind w:left="360"/>
              <w:rPr>
                <w:rFonts w:ascii="Times New Roman" w:hAnsi="Times New Roman"/>
              </w:rPr>
            </w:pPr>
            <w:r>
              <w:rPr>
                <w:rFonts w:ascii="Times New Roman" w:hAnsi="Times New Roman"/>
              </w:rPr>
              <w:t>Keep the bonus entirely for themselves</w:t>
            </w:r>
          </w:p>
        </w:tc>
        <w:tc>
          <w:tcPr>
            <w:tcW w:w="1466" w:type="dxa"/>
            <w:tcBorders>
              <w:left w:val="nil"/>
              <w:bottom w:val="single" w:sz="4" w:space="0" w:color="auto"/>
              <w:right w:val="nil"/>
            </w:tcBorders>
          </w:tcPr>
          <w:p w14:paraId="159B240C" w14:textId="77777777" w:rsidR="00222C2E" w:rsidRPr="00DC69A9" w:rsidRDefault="00222C2E" w:rsidP="00222C2E">
            <w:pPr>
              <w:rPr>
                <w:rFonts w:ascii="Times New Roman" w:hAnsi="Times New Roman"/>
              </w:rPr>
            </w:pPr>
            <w:r>
              <w:rPr>
                <w:rFonts w:ascii="Times New Roman" w:hAnsi="Times New Roman"/>
              </w:rPr>
              <w:t>83</w:t>
            </w:r>
          </w:p>
        </w:tc>
        <w:tc>
          <w:tcPr>
            <w:tcW w:w="1467" w:type="dxa"/>
            <w:tcBorders>
              <w:left w:val="nil"/>
              <w:bottom w:val="single" w:sz="4" w:space="0" w:color="auto"/>
              <w:right w:val="nil"/>
            </w:tcBorders>
          </w:tcPr>
          <w:p w14:paraId="7BC2951C" w14:textId="77777777" w:rsidR="00222C2E" w:rsidRPr="00DC69A9" w:rsidRDefault="00222C2E" w:rsidP="00222C2E">
            <w:pPr>
              <w:rPr>
                <w:rFonts w:ascii="Times New Roman" w:hAnsi="Times New Roman"/>
              </w:rPr>
            </w:pPr>
            <w:r>
              <w:rPr>
                <w:rFonts w:ascii="Times New Roman" w:hAnsi="Times New Roman"/>
              </w:rPr>
              <w:t>41%</w:t>
            </w:r>
          </w:p>
        </w:tc>
        <w:tc>
          <w:tcPr>
            <w:tcW w:w="1466" w:type="dxa"/>
            <w:tcBorders>
              <w:left w:val="nil"/>
              <w:bottom w:val="single" w:sz="4" w:space="0" w:color="auto"/>
              <w:right w:val="nil"/>
            </w:tcBorders>
          </w:tcPr>
          <w:p w14:paraId="72DF3F37" w14:textId="77777777" w:rsidR="00222C2E" w:rsidRPr="00DC69A9" w:rsidRDefault="00222C2E" w:rsidP="00222C2E">
            <w:pPr>
              <w:rPr>
                <w:rFonts w:ascii="Times New Roman" w:hAnsi="Times New Roman"/>
              </w:rPr>
            </w:pPr>
            <w:r>
              <w:rPr>
                <w:rFonts w:ascii="Times New Roman" w:hAnsi="Times New Roman"/>
              </w:rPr>
              <w:t>$0.00</w:t>
            </w:r>
          </w:p>
        </w:tc>
        <w:tc>
          <w:tcPr>
            <w:tcW w:w="1467" w:type="dxa"/>
            <w:tcBorders>
              <w:left w:val="nil"/>
              <w:bottom w:val="single" w:sz="4" w:space="0" w:color="auto"/>
              <w:right w:val="nil"/>
            </w:tcBorders>
          </w:tcPr>
          <w:p w14:paraId="79891E7B" w14:textId="77777777" w:rsidR="00222C2E" w:rsidRDefault="00222C2E" w:rsidP="00222C2E">
            <w:pPr>
              <w:rPr>
                <w:rFonts w:ascii="Times New Roman" w:hAnsi="Times New Roman"/>
              </w:rPr>
            </w:pPr>
            <w:r>
              <w:rPr>
                <w:rFonts w:ascii="Times New Roman" w:hAnsi="Times New Roman"/>
              </w:rPr>
              <w:t>$0.00</w:t>
            </w:r>
          </w:p>
        </w:tc>
      </w:tr>
      <w:tr w:rsidR="00222C2E" w14:paraId="7734192A" w14:textId="77777777" w:rsidTr="002E5C45">
        <w:tc>
          <w:tcPr>
            <w:tcW w:w="2990" w:type="dxa"/>
            <w:tcBorders>
              <w:left w:val="nil"/>
              <w:right w:val="nil"/>
            </w:tcBorders>
            <w:vAlign w:val="center"/>
          </w:tcPr>
          <w:p w14:paraId="2B2C49A9" w14:textId="4C16F568" w:rsidR="00222C2E" w:rsidRDefault="00222C2E" w:rsidP="00C13D06">
            <w:pPr>
              <w:ind w:left="360"/>
              <w:rPr>
                <w:rFonts w:ascii="Times New Roman" w:hAnsi="Times New Roman"/>
              </w:rPr>
            </w:pPr>
            <w:r>
              <w:rPr>
                <w:rFonts w:ascii="Times New Roman" w:hAnsi="Times New Roman"/>
              </w:rPr>
              <w:t xml:space="preserve">Give part or all of bonus to </w:t>
            </w:r>
            <w:r w:rsidR="00C13D06">
              <w:rPr>
                <w:rFonts w:ascii="Times New Roman" w:hAnsi="Times New Roman"/>
              </w:rPr>
              <w:t>requester</w:t>
            </w:r>
          </w:p>
        </w:tc>
        <w:tc>
          <w:tcPr>
            <w:tcW w:w="1466" w:type="dxa"/>
            <w:tcBorders>
              <w:left w:val="nil"/>
              <w:right w:val="nil"/>
            </w:tcBorders>
          </w:tcPr>
          <w:p w14:paraId="5D129BFA" w14:textId="77777777" w:rsidR="00222C2E" w:rsidRDefault="00222C2E" w:rsidP="00222C2E">
            <w:pPr>
              <w:rPr>
                <w:rFonts w:ascii="Times New Roman" w:hAnsi="Times New Roman"/>
              </w:rPr>
            </w:pPr>
            <w:r>
              <w:rPr>
                <w:rFonts w:ascii="Times New Roman" w:hAnsi="Times New Roman"/>
              </w:rPr>
              <w:t>121</w:t>
            </w:r>
          </w:p>
        </w:tc>
        <w:tc>
          <w:tcPr>
            <w:tcW w:w="1467" w:type="dxa"/>
            <w:tcBorders>
              <w:left w:val="nil"/>
              <w:right w:val="nil"/>
            </w:tcBorders>
          </w:tcPr>
          <w:p w14:paraId="2DF6BFE1" w14:textId="77777777" w:rsidR="00222C2E" w:rsidRDefault="00222C2E" w:rsidP="00222C2E">
            <w:pPr>
              <w:rPr>
                <w:rFonts w:ascii="Times New Roman" w:hAnsi="Times New Roman"/>
              </w:rPr>
            </w:pPr>
            <w:r>
              <w:rPr>
                <w:rFonts w:ascii="Times New Roman" w:hAnsi="Times New Roman"/>
              </w:rPr>
              <w:t>59%</w:t>
            </w:r>
          </w:p>
        </w:tc>
        <w:tc>
          <w:tcPr>
            <w:tcW w:w="1466" w:type="dxa"/>
            <w:tcBorders>
              <w:left w:val="nil"/>
              <w:right w:val="nil"/>
            </w:tcBorders>
          </w:tcPr>
          <w:p w14:paraId="6E2BF074" w14:textId="77777777" w:rsidR="00222C2E" w:rsidRDefault="00222C2E" w:rsidP="00222C2E">
            <w:pPr>
              <w:rPr>
                <w:rFonts w:ascii="Times New Roman" w:hAnsi="Times New Roman"/>
              </w:rPr>
            </w:pPr>
            <w:r>
              <w:rPr>
                <w:rFonts w:ascii="Times New Roman" w:hAnsi="Times New Roman"/>
              </w:rPr>
              <w:t>$0.64</w:t>
            </w:r>
          </w:p>
        </w:tc>
        <w:tc>
          <w:tcPr>
            <w:tcW w:w="1467" w:type="dxa"/>
            <w:tcBorders>
              <w:left w:val="nil"/>
              <w:right w:val="nil"/>
            </w:tcBorders>
          </w:tcPr>
          <w:p w14:paraId="26B48A8D" w14:textId="77777777" w:rsidR="00222C2E" w:rsidRDefault="00222C2E" w:rsidP="00222C2E">
            <w:pPr>
              <w:rPr>
                <w:rFonts w:ascii="Times New Roman" w:hAnsi="Times New Roman"/>
              </w:rPr>
            </w:pPr>
            <w:r>
              <w:rPr>
                <w:rFonts w:ascii="Times New Roman" w:hAnsi="Times New Roman"/>
              </w:rPr>
              <w:t>$0.64</w:t>
            </w:r>
          </w:p>
        </w:tc>
      </w:tr>
      <w:tr w:rsidR="00222C2E" w:rsidRPr="00867FB9" w14:paraId="6A6E594B" w14:textId="77777777" w:rsidTr="002E5C45">
        <w:tc>
          <w:tcPr>
            <w:tcW w:w="2990" w:type="dxa"/>
            <w:tcBorders>
              <w:left w:val="nil"/>
              <w:right w:val="nil"/>
            </w:tcBorders>
            <w:vAlign w:val="center"/>
          </w:tcPr>
          <w:p w14:paraId="24B64736" w14:textId="77777777" w:rsidR="00222C2E" w:rsidRPr="00867FB9" w:rsidRDefault="00222C2E" w:rsidP="00222C2E">
            <w:pPr>
              <w:ind w:left="360"/>
              <w:rPr>
                <w:rFonts w:ascii="Times New Roman" w:hAnsi="Times New Roman"/>
                <w:b/>
              </w:rPr>
            </w:pPr>
            <w:r w:rsidRPr="00EC5216">
              <w:rPr>
                <w:rFonts w:ascii="Times New Roman" w:hAnsi="Times New Roman"/>
                <w:b/>
              </w:rPr>
              <w:t>CONDITION TOTAL</w:t>
            </w:r>
          </w:p>
        </w:tc>
        <w:tc>
          <w:tcPr>
            <w:tcW w:w="1466" w:type="dxa"/>
            <w:tcBorders>
              <w:left w:val="nil"/>
              <w:right w:val="nil"/>
            </w:tcBorders>
          </w:tcPr>
          <w:p w14:paraId="7FD6AC45" w14:textId="77777777" w:rsidR="00222C2E" w:rsidRPr="00867FB9" w:rsidRDefault="00222C2E" w:rsidP="00222C2E">
            <w:pPr>
              <w:rPr>
                <w:rFonts w:ascii="Times New Roman" w:hAnsi="Times New Roman"/>
                <w:b/>
              </w:rPr>
            </w:pPr>
            <w:r>
              <w:rPr>
                <w:rFonts w:ascii="Times New Roman" w:hAnsi="Times New Roman"/>
                <w:b/>
              </w:rPr>
              <w:t>204</w:t>
            </w:r>
          </w:p>
        </w:tc>
        <w:tc>
          <w:tcPr>
            <w:tcW w:w="1467" w:type="dxa"/>
            <w:tcBorders>
              <w:left w:val="nil"/>
              <w:right w:val="nil"/>
            </w:tcBorders>
          </w:tcPr>
          <w:p w14:paraId="699BC21C" w14:textId="77777777" w:rsidR="00222C2E" w:rsidRPr="00867FB9" w:rsidRDefault="00222C2E" w:rsidP="00222C2E">
            <w:pPr>
              <w:rPr>
                <w:rFonts w:ascii="Times New Roman" w:hAnsi="Times New Roman"/>
                <w:b/>
              </w:rPr>
            </w:pPr>
            <w:r>
              <w:rPr>
                <w:rFonts w:ascii="Times New Roman" w:hAnsi="Times New Roman"/>
                <w:b/>
              </w:rPr>
              <w:t>100%</w:t>
            </w:r>
          </w:p>
        </w:tc>
        <w:tc>
          <w:tcPr>
            <w:tcW w:w="1466" w:type="dxa"/>
            <w:tcBorders>
              <w:left w:val="nil"/>
              <w:right w:val="nil"/>
            </w:tcBorders>
          </w:tcPr>
          <w:p w14:paraId="17728D82" w14:textId="77777777" w:rsidR="00222C2E" w:rsidRPr="00867FB9" w:rsidRDefault="00222C2E" w:rsidP="00222C2E">
            <w:pPr>
              <w:rPr>
                <w:rFonts w:ascii="Times New Roman" w:hAnsi="Times New Roman"/>
                <w:b/>
              </w:rPr>
            </w:pPr>
            <w:r>
              <w:rPr>
                <w:rFonts w:ascii="Times New Roman" w:hAnsi="Times New Roman"/>
                <w:b/>
              </w:rPr>
              <w:t>$0.38</w:t>
            </w:r>
          </w:p>
        </w:tc>
        <w:tc>
          <w:tcPr>
            <w:tcW w:w="1467" w:type="dxa"/>
            <w:tcBorders>
              <w:left w:val="nil"/>
              <w:right w:val="nil"/>
            </w:tcBorders>
          </w:tcPr>
          <w:p w14:paraId="20AB65D5" w14:textId="77777777" w:rsidR="00222C2E" w:rsidRPr="00867FB9" w:rsidRDefault="00222C2E" w:rsidP="00222C2E">
            <w:pPr>
              <w:rPr>
                <w:rFonts w:ascii="Times New Roman" w:hAnsi="Times New Roman"/>
                <w:b/>
              </w:rPr>
            </w:pPr>
            <w:r>
              <w:rPr>
                <w:rFonts w:ascii="Times New Roman" w:hAnsi="Times New Roman"/>
                <w:b/>
              </w:rPr>
              <w:t>$0.38</w:t>
            </w:r>
          </w:p>
        </w:tc>
      </w:tr>
      <w:tr w:rsidR="00222C2E" w:rsidRPr="00867FB9" w14:paraId="79730D0B" w14:textId="77777777" w:rsidTr="00222C2E">
        <w:tc>
          <w:tcPr>
            <w:tcW w:w="8856" w:type="dxa"/>
            <w:gridSpan w:val="5"/>
            <w:tcBorders>
              <w:left w:val="nil"/>
              <w:right w:val="nil"/>
            </w:tcBorders>
            <w:vAlign w:val="center"/>
          </w:tcPr>
          <w:p w14:paraId="266485F0" w14:textId="27D165AF" w:rsidR="00222C2E" w:rsidRDefault="00222C2E" w:rsidP="00C13D06">
            <w:pPr>
              <w:rPr>
                <w:rFonts w:ascii="Times New Roman" w:hAnsi="Times New Roman"/>
                <w:b/>
              </w:rPr>
            </w:pPr>
            <w:r>
              <w:rPr>
                <w:rFonts w:ascii="Times New Roman" w:hAnsi="Times New Roman"/>
                <w:b/>
              </w:rPr>
              <w:t>One-</w:t>
            </w:r>
            <w:r w:rsidR="00C13D06">
              <w:rPr>
                <w:rFonts w:ascii="Times New Roman" w:hAnsi="Times New Roman"/>
                <w:b/>
              </w:rPr>
              <w:t>Requester</w:t>
            </w:r>
            <w:r>
              <w:rPr>
                <w:rFonts w:ascii="Times New Roman" w:hAnsi="Times New Roman"/>
                <w:b/>
              </w:rPr>
              <w:t>, Packed Donation</w:t>
            </w:r>
            <w:r w:rsidRPr="00AA53E7">
              <w:rPr>
                <w:rFonts w:ascii="Times New Roman" w:hAnsi="Times New Roman"/>
                <w:b/>
              </w:rPr>
              <w:t xml:space="preserve"> Condition</w:t>
            </w:r>
          </w:p>
        </w:tc>
      </w:tr>
      <w:tr w:rsidR="00222C2E" w:rsidRPr="00867FB9" w14:paraId="43EC6E4A" w14:textId="77777777" w:rsidTr="002E5C45">
        <w:tc>
          <w:tcPr>
            <w:tcW w:w="2990" w:type="dxa"/>
            <w:tcBorders>
              <w:left w:val="nil"/>
              <w:right w:val="nil"/>
            </w:tcBorders>
            <w:vAlign w:val="center"/>
          </w:tcPr>
          <w:p w14:paraId="4DC85C6D" w14:textId="77777777" w:rsidR="00222C2E" w:rsidRPr="00EC5216" w:rsidRDefault="00222C2E" w:rsidP="00222C2E">
            <w:pPr>
              <w:ind w:left="360"/>
              <w:rPr>
                <w:rFonts w:ascii="Times New Roman" w:hAnsi="Times New Roman"/>
                <w:b/>
              </w:rPr>
            </w:pPr>
            <w:r>
              <w:rPr>
                <w:rFonts w:ascii="Times New Roman" w:hAnsi="Times New Roman"/>
              </w:rPr>
              <w:t>Keep the bonus entirely for themselves</w:t>
            </w:r>
          </w:p>
        </w:tc>
        <w:tc>
          <w:tcPr>
            <w:tcW w:w="1466" w:type="dxa"/>
            <w:tcBorders>
              <w:left w:val="nil"/>
              <w:right w:val="nil"/>
            </w:tcBorders>
          </w:tcPr>
          <w:p w14:paraId="1A8E9E23" w14:textId="77777777" w:rsidR="00222C2E" w:rsidRPr="00CF1FA4" w:rsidRDefault="00222C2E" w:rsidP="00222C2E">
            <w:pPr>
              <w:rPr>
                <w:rFonts w:ascii="Times New Roman" w:hAnsi="Times New Roman"/>
              </w:rPr>
            </w:pPr>
            <w:r>
              <w:rPr>
                <w:rFonts w:ascii="Times New Roman" w:hAnsi="Times New Roman"/>
              </w:rPr>
              <w:t>84</w:t>
            </w:r>
          </w:p>
        </w:tc>
        <w:tc>
          <w:tcPr>
            <w:tcW w:w="1467" w:type="dxa"/>
            <w:tcBorders>
              <w:left w:val="nil"/>
              <w:right w:val="nil"/>
            </w:tcBorders>
          </w:tcPr>
          <w:p w14:paraId="6C5564B4" w14:textId="77777777" w:rsidR="00222C2E" w:rsidRPr="00CF1FA4" w:rsidRDefault="00222C2E" w:rsidP="00222C2E">
            <w:pPr>
              <w:rPr>
                <w:rFonts w:ascii="Times New Roman" w:hAnsi="Times New Roman"/>
              </w:rPr>
            </w:pPr>
            <w:r>
              <w:rPr>
                <w:rFonts w:ascii="Times New Roman" w:hAnsi="Times New Roman"/>
              </w:rPr>
              <w:t>42</w:t>
            </w:r>
            <w:r w:rsidRPr="00CF1FA4">
              <w:rPr>
                <w:rFonts w:ascii="Times New Roman" w:hAnsi="Times New Roman"/>
              </w:rPr>
              <w:t>%</w:t>
            </w:r>
          </w:p>
        </w:tc>
        <w:tc>
          <w:tcPr>
            <w:tcW w:w="1466" w:type="dxa"/>
            <w:tcBorders>
              <w:left w:val="nil"/>
              <w:right w:val="nil"/>
            </w:tcBorders>
          </w:tcPr>
          <w:p w14:paraId="23052BE1" w14:textId="77777777" w:rsidR="00222C2E" w:rsidRDefault="00222C2E" w:rsidP="00222C2E">
            <w:pPr>
              <w:rPr>
                <w:rFonts w:ascii="Times New Roman" w:hAnsi="Times New Roman"/>
                <w:b/>
              </w:rPr>
            </w:pPr>
            <w:r>
              <w:rPr>
                <w:rFonts w:ascii="Times New Roman" w:hAnsi="Times New Roman"/>
              </w:rPr>
              <w:t>$0.00</w:t>
            </w:r>
          </w:p>
        </w:tc>
        <w:tc>
          <w:tcPr>
            <w:tcW w:w="1467" w:type="dxa"/>
            <w:tcBorders>
              <w:left w:val="nil"/>
              <w:right w:val="nil"/>
            </w:tcBorders>
          </w:tcPr>
          <w:p w14:paraId="18710C2A" w14:textId="77777777" w:rsidR="00222C2E" w:rsidRDefault="00222C2E" w:rsidP="00222C2E">
            <w:pPr>
              <w:rPr>
                <w:rFonts w:ascii="Times New Roman" w:hAnsi="Times New Roman"/>
                <w:b/>
              </w:rPr>
            </w:pPr>
            <w:r>
              <w:rPr>
                <w:rFonts w:ascii="Times New Roman" w:hAnsi="Times New Roman"/>
              </w:rPr>
              <w:t>$0.00</w:t>
            </w:r>
          </w:p>
        </w:tc>
      </w:tr>
      <w:tr w:rsidR="00222C2E" w:rsidRPr="00867FB9" w14:paraId="35BAF6CF" w14:textId="77777777" w:rsidTr="002E5C45">
        <w:tc>
          <w:tcPr>
            <w:tcW w:w="2990" w:type="dxa"/>
            <w:tcBorders>
              <w:left w:val="nil"/>
              <w:right w:val="nil"/>
            </w:tcBorders>
            <w:vAlign w:val="center"/>
          </w:tcPr>
          <w:p w14:paraId="604FEE37" w14:textId="2736A851" w:rsidR="00222C2E" w:rsidRPr="00EC5216" w:rsidRDefault="00222C2E" w:rsidP="00C13D06">
            <w:pPr>
              <w:ind w:left="360"/>
              <w:rPr>
                <w:rFonts w:ascii="Times New Roman" w:hAnsi="Times New Roman"/>
                <w:b/>
              </w:rPr>
            </w:pPr>
            <w:r>
              <w:rPr>
                <w:rFonts w:ascii="Times New Roman" w:hAnsi="Times New Roman"/>
              </w:rPr>
              <w:t xml:space="preserve">Give part or all of bonus to </w:t>
            </w:r>
            <w:r w:rsidR="00C13D06">
              <w:rPr>
                <w:rFonts w:ascii="Times New Roman" w:hAnsi="Times New Roman"/>
              </w:rPr>
              <w:t>requester</w:t>
            </w:r>
          </w:p>
        </w:tc>
        <w:tc>
          <w:tcPr>
            <w:tcW w:w="1466" w:type="dxa"/>
            <w:tcBorders>
              <w:left w:val="nil"/>
              <w:right w:val="nil"/>
            </w:tcBorders>
          </w:tcPr>
          <w:p w14:paraId="75728BF1" w14:textId="77777777" w:rsidR="00222C2E" w:rsidRPr="00CF1FA4" w:rsidRDefault="00222C2E" w:rsidP="00222C2E">
            <w:pPr>
              <w:rPr>
                <w:rFonts w:ascii="Times New Roman" w:hAnsi="Times New Roman"/>
              </w:rPr>
            </w:pPr>
            <w:r>
              <w:rPr>
                <w:rFonts w:ascii="Times New Roman" w:hAnsi="Times New Roman"/>
              </w:rPr>
              <w:t>118</w:t>
            </w:r>
          </w:p>
        </w:tc>
        <w:tc>
          <w:tcPr>
            <w:tcW w:w="1467" w:type="dxa"/>
            <w:tcBorders>
              <w:left w:val="nil"/>
              <w:right w:val="nil"/>
            </w:tcBorders>
          </w:tcPr>
          <w:p w14:paraId="466FA632" w14:textId="77777777" w:rsidR="00222C2E" w:rsidRPr="00CF1FA4" w:rsidRDefault="00222C2E" w:rsidP="00222C2E">
            <w:pPr>
              <w:rPr>
                <w:rFonts w:ascii="Times New Roman" w:hAnsi="Times New Roman"/>
              </w:rPr>
            </w:pPr>
            <w:r>
              <w:rPr>
                <w:rFonts w:ascii="Times New Roman" w:hAnsi="Times New Roman"/>
              </w:rPr>
              <w:t>58</w:t>
            </w:r>
            <w:r w:rsidRPr="00CF1FA4">
              <w:rPr>
                <w:rFonts w:ascii="Times New Roman" w:hAnsi="Times New Roman"/>
              </w:rPr>
              <w:t>%</w:t>
            </w:r>
          </w:p>
        </w:tc>
        <w:tc>
          <w:tcPr>
            <w:tcW w:w="1466" w:type="dxa"/>
            <w:tcBorders>
              <w:left w:val="nil"/>
              <w:right w:val="nil"/>
            </w:tcBorders>
          </w:tcPr>
          <w:p w14:paraId="44479991" w14:textId="77777777" w:rsidR="00222C2E" w:rsidRPr="00CF1FA4" w:rsidRDefault="00222C2E" w:rsidP="00222C2E">
            <w:pPr>
              <w:rPr>
                <w:rFonts w:ascii="Times New Roman" w:hAnsi="Times New Roman"/>
              </w:rPr>
            </w:pPr>
            <w:r>
              <w:rPr>
                <w:rFonts w:ascii="Times New Roman" w:hAnsi="Times New Roman"/>
              </w:rPr>
              <w:t>$0.61</w:t>
            </w:r>
          </w:p>
        </w:tc>
        <w:tc>
          <w:tcPr>
            <w:tcW w:w="1467" w:type="dxa"/>
            <w:tcBorders>
              <w:left w:val="nil"/>
              <w:right w:val="nil"/>
            </w:tcBorders>
          </w:tcPr>
          <w:p w14:paraId="09DB1B82" w14:textId="77777777" w:rsidR="00222C2E" w:rsidRPr="00CF1FA4" w:rsidRDefault="00222C2E" w:rsidP="00222C2E">
            <w:pPr>
              <w:rPr>
                <w:rFonts w:ascii="Times New Roman" w:hAnsi="Times New Roman"/>
              </w:rPr>
            </w:pPr>
            <w:r>
              <w:rPr>
                <w:rFonts w:ascii="Times New Roman" w:hAnsi="Times New Roman"/>
              </w:rPr>
              <w:t>$0.61</w:t>
            </w:r>
          </w:p>
        </w:tc>
      </w:tr>
      <w:tr w:rsidR="00222C2E" w:rsidRPr="00867FB9" w14:paraId="5C47009D" w14:textId="77777777" w:rsidTr="002E5C45">
        <w:tc>
          <w:tcPr>
            <w:tcW w:w="2990" w:type="dxa"/>
            <w:tcBorders>
              <w:left w:val="nil"/>
              <w:right w:val="nil"/>
            </w:tcBorders>
            <w:vAlign w:val="center"/>
          </w:tcPr>
          <w:p w14:paraId="609B3FF5" w14:textId="77777777" w:rsidR="00222C2E" w:rsidRPr="00EC5216" w:rsidRDefault="00222C2E" w:rsidP="00222C2E">
            <w:pPr>
              <w:ind w:left="360"/>
              <w:rPr>
                <w:rFonts w:ascii="Times New Roman" w:hAnsi="Times New Roman"/>
                <w:b/>
              </w:rPr>
            </w:pPr>
            <w:r w:rsidRPr="00EC5216">
              <w:rPr>
                <w:rFonts w:ascii="Times New Roman" w:hAnsi="Times New Roman"/>
                <w:b/>
              </w:rPr>
              <w:t>CONDITION TOTAL</w:t>
            </w:r>
          </w:p>
        </w:tc>
        <w:tc>
          <w:tcPr>
            <w:tcW w:w="1466" w:type="dxa"/>
            <w:tcBorders>
              <w:left w:val="nil"/>
              <w:right w:val="nil"/>
            </w:tcBorders>
          </w:tcPr>
          <w:p w14:paraId="3EF19543" w14:textId="77777777" w:rsidR="00222C2E" w:rsidRPr="00867FB9" w:rsidRDefault="00222C2E" w:rsidP="00222C2E">
            <w:pPr>
              <w:rPr>
                <w:rFonts w:ascii="Times New Roman" w:hAnsi="Times New Roman"/>
                <w:b/>
              </w:rPr>
            </w:pPr>
            <w:r>
              <w:rPr>
                <w:rFonts w:ascii="Times New Roman" w:hAnsi="Times New Roman"/>
                <w:b/>
              </w:rPr>
              <w:t>202</w:t>
            </w:r>
          </w:p>
        </w:tc>
        <w:tc>
          <w:tcPr>
            <w:tcW w:w="1467" w:type="dxa"/>
            <w:tcBorders>
              <w:left w:val="nil"/>
              <w:right w:val="nil"/>
            </w:tcBorders>
          </w:tcPr>
          <w:p w14:paraId="54F7FD76" w14:textId="77777777" w:rsidR="00222C2E" w:rsidRDefault="00222C2E" w:rsidP="00222C2E">
            <w:pPr>
              <w:rPr>
                <w:rFonts w:ascii="Times New Roman" w:hAnsi="Times New Roman"/>
                <w:b/>
              </w:rPr>
            </w:pPr>
            <w:r>
              <w:rPr>
                <w:rFonts w:ascii="Times New Roman" w:hAnsi="Times New Roman"/>
                <w:b/>
              </w:rPr>
              <w:t>100%</w:t>
            </w:r>
          </w:p>
        </w:tc>
        <w:tc>
          <w:tcPr>
            <w:tcW w:w="1466" w:type="dxa"/>
            <w:tcBorders>
              <w:left w:val="nil"/>
              <w:right w:val="nil"/>
            </w:tcBorders>
          </w:tcPr>
          <w:p w14:paraId="48C374B4" w14:textId="77777777" w:rsidR="00222C2E" w:rsidRDefault="00222C2E" w:rsidP="00222C2E">
            <w:pPr>
              <w:rPr>
                <w:rFonts w:ascii="Times New Roman" w:hAnsi="Times New Roman"/>
                <w:b/>
              </w:rPr>
            </w:pPr>
            <w:r>
              <w:rPr>
                <w:rFonts w:ascii="Times New Roman" w:hAnsi="Times New Roman"/>
                <w:b/>
              </w:rPr>
              <w:t>$0.36</w:t>
            </w:r>
          </w:p>
        </w:tc>
        <w:tc>
          <w:tcPr>
            <w:tcW w:w="1467" w:type="dxa"/>
            <w:tcBorders>
              <w:left w:val="nil"/>
              <w:right w:val="nil"/>
            </w:tcBorders>
          </w:tcPr>
          <w:p w14:paraId="0D60F942" w14:textId="77777777" w:rsidR="00222C2E" w:rsidRDefault="00222C2E" w:rsidP="00222C2E">
            <w:pPr>
              <w:rPr>
                <w:rFonts w:ascii="Times New Roman" w:hAnsi="Times New Roman"/>
                <w:b/>
              </w:rPr>
            </w:pPr>
            <w:r>
              <w:rPr>
                <w:rFonts w:ascii="Times New Roman" w:hAnsi="Times New Roman"/>
                <w:b/>
              </w:rPr>
              <w:t>$0.36</w:t>
            </w:r>
          </w:p>
        </w:tc>
      </w:tr>
      <w:tr w:rsidR="00222C2E" w14:paraId="5A56E72B" w14:textId="77777777" w:rsidTr="002E5C45">
        <w:tc>
          <w:tcPr>
            <w:tcW w:w="2990" w:type="dxa"/>
            <w:tcBorders>
              <w:left w:val="nil"/>
              <w:bottom w:val="single" w:sz="4" w:space="0" w:color="auto"/>
              <w:right w:val="nil"/>
            </w:tcBorders>
            <w:vAlign w:val="center"/>
          </w:tcPr>
          <w:p w14:paraId="2AEF643F" w14:textId="77777777" w:rsidR="00222C2E" w:rsidRPr="00EC5216" w:rsidRDefault="00222C2E" w:rsidP="00222C2E">
            <w:pPr>
              <w:rPr>
                <w:rFonts w:ascii="Times New Roman" w:hAnsi="Times New Roman"/>
                <w:b/>
              </w:rPr>
            </w:pPr>
            <w:r>
              <w:rPr>
                <w:rFonts w:ascii="Times New Roman" w:hAnsi="Times New Roman"/>
                <w:b/>
              </w:rPr>
              <w:t>TOTAL</w:t>
            </w:r>
          </w:p>
        </w:tc>
        <w:tc>
          <w:tcPr>
            <w:tcW w:w="1466" w:type="dxa"/>
            <w:tcBorders>
              <w:left w:val="nil"/>
              <w:bottom w:val="single" w:sz="4" w:space="0" w:color="auto"/>
              <w:right w:val="nil"/>
            </w:tcBorders>
          </w:tcPr>
          <w:p w14:paraId="3CE59D3A" w14:textId="77777777" w:rsidR="00222C2E" w:rsidRPr="00867FB9" w:rsidRDefault="00222C2E" w:rsidP="00222C2E">
            <w:pPr>
              <w:rPr>
                <w:rFonts w:ascii="Times New Roman" w:hAnsi="Times New Roman"/>
                <w:b/>
              </w:rPr>
            </w:pPr>
            <w:r>
              <w:rPr>
                <w:rFonts w:ascii="Times New Roman" w:hAnsi="Times New Roman"/>
                <w:b/>
              </w:rPr>
              <w:t>802</w:t>
            </w:r>
          </w:p>
        </w:tc>
        <w:tc>
          <w:tcPr>
            <w:tcW w:w="1467" w:type="dxa"/>
            <w:tcBorders>
              <w:left w:val="nil"/>
              <w:bottom w:val="single" w:sz="4" w:space="0" w:color="auto"/>
              <w:right w:val="nil"/>
            </w:tcBorders>
          </w:tcPr>
          <w:p w14:paraId="4FCD99D4" w14:textId="77777777" w:rsidR="00222C2E" w:rsidRDefault="00222C2E" w:rsidP="00222C2E">
            <w:pPr>
              <w:rPr>
                <w:rFonts w:ascii="Times New Roman" w:hAnsi="Times New Roman"/>
                <w:b/>
              </w:rPr>
            </w:pPr>
            <w:r>
              <w:rPr>
                <w:rFonts w:ascii="Times New Roman" w:hAnsi="Times New Roman"/>
                <w:b/>
              </w:rPr>
              <w:t>100%</w:t>
            </w:r>
          </w:p>
        </w:tc>
        <w:tc>
          <w:tcPr>
            <w:tcW w:w="1466" w:type="dxa"/>
            <w:tcBorders>
              <w:left w:val="nil"/>
              <w:bottom w:val="single" w:sz="4" w:space="0" w:color="auto"/>
              <w:right w:val="nil"/>
            </w:tcBorders>
          </w:tcPr>
          <w:p w14:paraId="1D93391A" w14:textId="77777777" w:rsidR="00222C2E" w:rsidRDefault="00222C2E" w:rsidP="00222C2E">
            <w:pPr>
              <w:rPr>
                <w:rFonts w:ascii="Times New Roman" w:hAnsi="Times New Roman"/>
                <w:b/>
              </w:rPr>
            </w:pPr>
            <w:r>
              <w:rPr>
                <w:rFonts w:ascii="Times New Roman" w:hAnsi="Times New Roman"/>
                <w:b/>
              </w:rPr>
              <w:t>$0.40</w:t>
            </w:r>
          </w:p>
        </w:tc>
        <w:tc>
          <w:tcPr>
            <w:tcW w:w="1467" w:type="dxa"/>
            <w:tcBorders>
              <w:left w:val="nil"/>
              <w:bottom w:val="single" w:sz="4" w:space="0" w:color="auto"/>
              <w:right w:val="nil"/>
            </w:tcBorders>
          </w:tcPr>
          <w:p w14:paraId="3402612E" w14:textId="77777777" w:rsidR="00222C2E" w:rsidRDefault="00222C2E" w:rsidP="00222C2E">
            <w:pPr>
              <w:rPr>
                <w:rFonts w:ascii="Times New Roman" w:hAnsi="Times New Roman"/>
                <w:b/>
              </w:rPr>
            </w:pPr>
            <w:r>
              <w:rPr>
                <w:rFonts w:ascii="Times New Roman" w:hAnsi="Times New Roman"/>
                <w:b/>
              </w:rPr>
              <w:t>$0.23</w:t>
            </w:r>
          </w:p>
        </w:tc>
      </w:tr>
    </w:tbl>
    <w:p w14:paraId="14B53DD7" w14:textId="5CE43CD1" w:rsidR="00196BA0" w:rsidRDefault="00222C2E" w:rsidP="005E00AC">
      <w:pPr>
        <w:spacing w:line="480" w:lineRule="auto"/>
        <w:ind w:firstLine="720"/>
        <w:rPr>
          <w:rFonts w:ascii="Times New Roman" w:hAnsi="Times New Roman" w:cs="Times New Roman"/>
          <w:color w:val="222222"/>
        </w:rPr>
      </w:pPr>
      <w:r w:rsidRPr="00C1108C">
        <w:rPr>
          <w:rFonts w:ascii="Times New Roman" w:hAnsi="Times New Roman" w:cs="Times New Roman"/>
          <w:i/>
          <w:color w:val="222222"/>
        </w:rPr>
        <w:t>Donation amount</w:t>
      </w:r>
      <w:r>
        <w:rPr>
          <w:rFonts w:ascii="Times New Roman" w:hAnsi="Times New Roman" w:cs="Times New Roman"/>
          <w:color w:val="222222"/>
        </w:rPr>
        <w:t xml:space="preserve">. </w:t>
      </w:r>
      <w:r w:rsidR="005E00AC" w:rsidRPr="008E2459">
        <w:rPr>
          <w:rFonts w:ascii="Times New Roman" w:hAnsi="Times New Roman" w:cs="Times New Roman"/>
          <w:color w:val="222222"/>
        </w:rPr>
        <w:t xml:space="preserve">In a 2 × 2 ANOVA on donation amount, there was </w:t>
      </w:r>
      <w:r w:rsidR="00BB5D3B">
        <w:rPr>
          <w:rFonts w:ascii="Times New Roman" w:hAnsi="Times New Roman" w:cs="Times New Roman"/>
          <w:color w:val="222222"/>
        </w:rPr>
        <w:t>a</w:t>
      </w:r>
      <w:r>
        <w:rPr>
          <w:rFonts w:ascii="Times New Roman" w:hAnsi="Times New Roman" w:cs="Times New Roman"/>
          <w:color w:val="222222"/>
        </w:rPr>
        <w:t>n</w:t>
      </w:r>
      <w:r w:rsidR="005E00AC" w:rsidRPr="008E2459">
        <w:rPr>
          <w:rFonts w:ascii="Times New Roman" w:hAnsi="Times New Roman" w:cs="Times New Roman"/>
          <w:color w:val="222222"/>
        </w:rPr>
        <w:t xml:space="preserve"> effect of the number of </w:t>
      </w:r>
      <w:r>
        <w:rPr>
          <w:rFonts w:ascii="Times New Roman" w:hAnsi="Times New Roman" w:cs="Times New Roman"/>
          <w:color w:val="222222"/>
        </w:rPr>
        <w:t>requesters</w:t>
      </w:r>
      <w:r w:rsidRPr="008E2459">
        <w:rPr>
          <w:rFonts w:ascii="Times New Roman" w:hAnsi="Times New Roman" w:cs="Times New Roman"/>
          <w:color w:val="222222"/>
        </w:rPr>
        <w:t xml:space="preserve"> </w:t>
      </w:r>
      <w:r>
        <w:rPr>
          <w:rFonts w:ascii="Times New Roman" w:hAnsi="Times New Roman" w:cs="Times New Roman"/>
          <w:color w:val="222222"/>
        </w:rPr>
        <w:t xml:space="preserve">viewed </w:t>
      </w:r>
      <w:r w:rsidR="005E00AC" w:rsidRPr="008E2459">
        <w:rPr>
          <w:rFonts w:ascii="Times New Roman" w:hAnsi="Times New Roman" w:cs="Times New Roman"/>
          <w:color w:val="222222"/>
        </w:rPr>
        <w:t xml:space="preserve">(one vs. </w:t>
      </w:r>
      <w:r w:rsidR="005E00AC">
        <w:rPr>
          <w:rFonts w:ascii="Times New Roman" w:hAnsi="Times New Roman" w:cs="Times New Roman"/>
          <w:color w:val="222222"/>
        </w:rPr>
        <w:t>five</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F</w:t>
      </w:r>
      <w:r w:rsidR="00BB5D3B">
        <w:rPr>
          <w:rFonts w:ascii="Times New Roman" w:hAnsi="Times New Roman" w:cs="Times New Roman"/>
          <w:color w:val="222222"/>
        </w:rPr>
        <w:t>(1, 798) = 5.37</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p</w:t>
      </w:r>
      <w:r w:rsidR="00BB5D3B">
        <w:rPr>
          <w:rFonts w:ascii="Times New Roman" w:hAnsi="Times New Roman" w:cs="Times New Roman"/>
          <w:color w:val="222222"/>
        </w:rPr>
        <w:t xml:space="preserve"> = .</w:t>
      </w:r>
      <w:r w:rsidR="00240F3B">
        <w:rPr>
          <w:rFonts w:ascii="Times New Roman" w:hAnsi="Times New Roman" w:cs="Times New Roman"/>
          <w:color w:val="222222"/>
        </w:rPr>
        <w:t>021</w:t>
      </w:r>
      <w:r w:rsidR="005E00AC" w:rsidRPr="008E2459">
        <w:rPr>
          <w:rFonts w:ascii="Times New Roman" w:hAnsi="Times New Roman" w:cs="Times New Roman"/>
          <w:color w:val="222222"/>
        </w:rPr>
        <w:t xml:space="preserve">, </w:t>
      </w:r>
      <w:r w:rsidR="003A47DA" w:rsidRPr="00A21780">
        <w:rPr>
          <w:rFonts w:ascii="Times New Roman" w:hAnsi="Times New Roman" w:cs="Times New Roman"/>
          <w:i/>
          <w:color w:val="222222"/>
        </w:rPr>
        <w:t>η</w:t>
      </w:r>
      <w:r w:rsidR="003A47DA" w:rsidRPr="00C1108C">
        <w:rPr>
          <w:rFonts w:ascii="Times New Roman" w:hAnsi="Times New Roman" w:cs="Times New Roman"/>
          <w:i/>
          <w:color w:val="222222"/>
          <w:vertAlign w:val="subscript"/>
        </w:rPr>
        <w:t>p</w:t>
      </w:r>
      <w:r w:rsidR="003A47DA" w:rsidRPr="005138C5">
        <w:rPr>
          <w:rFonts w:ascii="Times New Roman" w:hAnsi="Times New Roman" w:cs="Times New Roman"/>
          <w:color w:val="222222"/>
          <w:vertAlign w:val="superscript"/>
        </w:rPr>
        <w:t>2</w:t>
      </w:r>
      <w:r w:rsidR="005E00AC" w:rsidRPr="008E2459">
        <w:rPr>
          <w:rFonts w:ascii="Times New Roman" w:hAnsi="Times New Roman" w:cs="Times New Roman"/>
          <w:color w:val="222222"/>
          <w:sz w:val="14"/>
          <w:szCs w:val="14"/>
          <w:vertAlign w:val="subscript"/>
        </w:rPr>
        <w:t xml:space="preserve"> </w:t>
      </w:r>
      <w:r w:rsidR="005E00AC" w:rsidRPr="008E2459">
        <w:rPr>
          <w:rFonts w:ascii="Times New Roman" w:hAnsi="Times New Roman" w:cs="Times New Roman"/>
          <w:color w:val="222222"/>
        </w:rPr>
        <w:t>=</w:t>
      </w:r>
      <w:r w:rsidR="005E00AC" w:rsidRPr="008E2459">
        <w:rPr>
          <w:rFonts w:ascii="Arial" w:hAnsi="Arial" w:cs="Arial"/>
          <w:color w:val="000000"/>
          <w:sz w:val="22"/>
          <w:szCs w:val="22"/>
        </w:rPr>
        <w:t xml:space="preserve"> </w:t>
      </w:r>
      <w:r w:rsidR="005E00AC" w:rsidRPr="008E2459">
        <w:rPr>
          <w:rFonts w:ascii="Times New Roman" w:hAnsi="Times New Roman" w:cs="Times New Roman"/>
          <w:color w:val="000000"/>
        </w:rPr>
        <w:t>0.</w:t>
      </w:r>
      <w:r w:rsidR="00BB5D3B">
        <w:rPr>
          <w:rFonts w:ascii="Times New Roman" w:hAnsi="Times New Roman" w:cs="Times New Roman"/>
          <w:color w:val="000000"/>
        </w:rPr>
        <w:t>007</w:t>
      </w:r>
      <w:r w:rsidR="005E00AC" w:rsidRPr="008E2459">
        <w:rPr>
          <w:rFonts w:ascii="Times New Roman" w:hAnsi="Times New Roman" w:cs="Times New Roman"/>
          <w:color w:val="222222"/>
        </w:rPr>
        <w:t xml:space="preserve">, </w:t>
      </w:r>
      <w:r w:rsidR="00196BA0">
        <w:rPr>
          <w:rFonts w:ascii="Times New Roman" w:hAnsi="Times New Roman" w:cs="Times New Roman"/>
          <w:color w:val="222222"/>
        </w:rPr>
        <w:t xml:space="preserve">and </w:t>
      </w:r>
      <w:r w:rsidR="00BB5D3B">
        <w:rPr>
          <w:rFonts w:ascii="Times New Roman" w:hAnsi="Times New Roman" w:cs="Times New Roman"/>
          <w:color w:val="222222"/>
        </w:rPr>
        <w:t xml:space="preserve">a marginal effect </w:t>
      </w:r>
      <w:r w:rsidR="005E00AC" w:rsidRPr="008E2459">
        <w:rPr>
          <w:rFonts w:ascii="Times New Roman" w:hAnsi="Times New Roman" w:cs="Times New Roman"/>
          <w:color w:val="222222"/>
        </w:rPr>
        <w:t xml:space="preserve">of </w:t>
      </w:r>
      <w:r>
        <w:rPr>
          <w:rFonts w:ascii="Times New Roman" w:hAnsi="Times New Roman" w:cs="Times New Roman"/>
          <w:color w:val="222222"/>
        </w:rPr>
        <w:t>allocation decision</w:t>
      </w:r>
      <w:r w:rsidRPr="008E2459">
        <w:rPr>
          <w:rFonts w:ascii="Times New Roman" w:hAnsi="Times New Roman" w:cs="Times New Roman"/>
          <w:color w:val="222222"/>
        </w:rPr>
        <w:t xml:space="preserve"> </w:t>
      </w:r>
      <w:r w:rsidR="005E00AC" w:rsidRPr="008E2459">
        <w:rPr>
          <w:rFonts w:ascii="Times New Roman" w:hAnsi="Times New Roman" w:cs="Times New Roman"/>
          <w:color w:val="222222"/>
        </w:rPr>
        <w:t>type (</w:t>
      </w:r>
      <w:r w:rsidR="005E00AC">
        <w:rPr>
          <w:rFonts w:ascii="Times New Roman" w:hAnsi="Times New Roman" w:cs="Times New Roman"/>
          <w:color w:val="222222"/>
        </w:rPr>
        <w:t>unpacked</w:t>
      </w:r>
      <w:r w:rsidR="005E00AC" w:rsidRPr="008E2459">
        <w:rPr>
          <w:rFonts w:ascii="Times New Roman" w:hAnsi="Times New Roman" w:cs="Times New Roman"/>
          <w:color w:val="222222"/>
        </w:rPr>
        <w:t xml:space="preserve"> vs. </w:t>
      </w:r>
      <w:r w:rsidR="005E00AC">
        <w:rPr>
          <w:rFonts w:ascii="Times New Roman" w:hAnsi="Times New Roman" w:cs="Times New Roman"/>
          <w:color w:val="222222"/>
        </w:rPr>
        <w:t>packed</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F</w:t>
      </w:r>
      <w:r w:rsidR="005E00AC" w:rsidRPr="008E2459">
        <w:rPr>
          <w:rFonts w:ascii="Times New Roman" w:hAnsi="Times New Roman" w:cs="Times New Roman"/>
          <w:color w:val="222222"/>
        </w:rPr>
        <w:t xml:space="preserve">(1, </w:t>
      </w:r>
      <w:r w:rsidR="00BB5D3B">
        <w:rPr>
          <w:rFonts w:ascii="Times New Roman" w:hAnsi="Times New Roman" w:cs="Times New Roman"/>
          <w:color w:val="222222"/>
        </w:rPr>
        <w:t>798</w:t>
      </w:r>
      <w:r w:rsidR="005E00AC" w:rsidRPr="008E2459">
        <w:rPr>
          <w:rFonts w:ascii="Times New Roman" w:hAnsi="Times New Roman" w:cs="Times New Roman"/>
          <w:color w:val="222222"/>
        </w:rPr>
        <w:t xml:space="preserve">) = </w:t>
      </w:r>
      <w:r w:rsidR="00BB5D3B">
        <w:rPr>
          <w:rFonts w:ascii="Times New Roman" w:hAnsi="Times New Roman" w:cs="Times New Roman"/>
          <w:color w:val="222222"/>
        </w:rPr>
        <w:t>2.94</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p</w:t>
      </w:r>
      <w:r w:rsidR="005E00AC" w:rsidRPr="008E2459">
        <w:rPr>
          <w:rFonts w:ascii="Times New Roman" w:hAnsi="Times New Roman" w:cs="Times New Roman"/>
          <w:color w:val="222222"/>
        </w:rPr>
        <w:t xml:space="preserve"> = .</w:t>
      </w:r>
      <w:r w:rsidR="00BB5D3B">
        <w:rPr>
          <w:rFonts w:ascii="Times New Roman" w:hAnsi="Times New Roman" w:cs="Times New Roman"/>
          <w:color w:val="222222"/>
        </w:rPr>
        <w:t>087</w:t>
      </w:r>
      <w:r w:rsidR="005E00AC" w:rsidRPr="008E2459">
        <w:rPr>
          <w:rFonts w:ascii="Times New Roman" w:hAnsi="Times New Roman" w:cs="Times New Roman"/>
          <w:color w:val="222222"/>
        </w:rPr>
        <w:t xml:space="preserve">, </w:t>
      </w:r>
      <w:r w:rsidR="003A47DA" w:rsidRPr="00A21780">
        <w:rPr>
          <w:rFonts w:ascii="Times New Roman" w:hAnsi="Times New Roman" w:cs="Times New Roman"/>
          <w:i/>
          <w:color w:val="222222"/>
        </w:rPr>
        <w:t>η</w:t>
      </w:r>
      <w:r w:rsidR="003A47DA" w:rsidRPr="00C1108C">
        <w:rPr>
          <w:rFonts w:ascii="Times New Roman" w:hAnsi="Times New Roman" w:cs="Times New Roman"/>
          <w:i/>
          <w:color w:val="222222"/>
          <w:vertAlign w:val="subscript"/>
        </w:rPr>
        <w:t>p</w:t>
      </w:r>
      <w:r w:rsidR="003A47DA" w:rsidRPr="005138C5">
        <w:rPr>
          <w:rFonts w:ascii="Times New Roman" w:hAnsi="Times New Roman" w:cs="Times New Roman"/>
          <w:color w:val="222222"/>
          <w:vertAlign w:val="superscript"/>
        </w:rPr>
        <w:t>2</w:t>
      </w:r>
      <w:r w:rsidR="005E00AC" w:rsidRPr="008E2459">
        <w:rPr>
          <w:rFonts w:ascii="Times New Roman" w:hAnsi="Times New Roman" w:cs="Times New Roman"/>
          <w:color w:val="222222"/>
          <w:sz w:val="14"/>
          <w:szCs w:val="14"/>
          <w:vertAlign w:val="subscript"/>
        </w:rPr>
        <w:t xml:space="preserve"> </w:t>
      </w:r>
      <w:r w:rsidR="005E00AC" w:rsidRPr="008E2459">
        <w:rPr>
          <w:rFonts w:ascii="Times New Roman" w:hAnsi="Times New Roman" w:cs="Times New Roman"/>
          <w:color w:val="222222"/>
        </w:rPr>
        <w:t>= 0</w:t>
      </w:r>
      <w:r w:rsidR="00BB5D3B">
        <w:rPr>
          <w:rFonts w:ascii="Times New Roman" w:hAnsi="Times New Roman" w:cs="Times New Roman"/>
          <w:color w:val="222222"/>
        </w:rPr>
        <w:t>.004</w:t>
      </w:r>
      <w:r>
        <w:rPr>
          <w:rFonts w:ascii="Times New Roman" w:hAnsi="Times New Roman" w:cs="Times New Roman"/>
          <w:color w:val="222222"/>
        </w:rPr>
        <w:t xml:space="preserve">, but the predicted interaction was non-significant, </w:t>
      </w:r>
      <w:r w:rsidRPr="008E2459">
        <w:rPr>
          <w:rFonts w:ascii="Times New Roman" w:hAnsi="Times New Roman" w:cs="Times New Roman"/>
          <w:i/>
          <w:iCs/>
          <w:color w:val="222222"/>
        </w:rPr>
        <w:t>F</w:t>
      </w:r>
      <w:r>
        <w:rPr>
          <w:rFonts w:ascii="Times New Roman" w:hAnsi="Times New Roman" w:cs="Times New Roman"/>
          <w:color w:val="222222"/>
        </w:rPr>
        <w:t>(1, 798</w:t>
      </w:r>
      <w:r w:rsidRPr="008E2459">
        <w:rPr>
          <w:rFonts w:ascii="Times New Roman" w:hAnsi="Times New Roman" w:cs="Times New Roman"/>
          <w:color w:val="222222"/>
        </w:rPr>
        <w:t xml:space="preserve">) = </w:t>
      </w:r>
      <w:r>
        <w:rPr>
          <w:rFonts w:ascii="Times New Roman" w:hAnsi="Times New Roman" w:cs="Times New Roman"/>
          <w:color w:val="222222"/>
        </w:rPr>
        <w:t>1.02</w:t>
      </w:r>
      <w:r w:rsidRPr="008E2459">
        <w:rPr>
          <w:rFonts w:ascii="Times New Roman" w:hAnsi="Times New Roman" w:cs="Times New Roman"/>
          <w:color w:val="222222"/>
        </w:rPr>
        <w:t xml:space="preserve">, </w:t>
      </w:r>
      <w:r w:rsidRPr="008E2459">
        <w:rPr>
          <w:rFonts w:ascii="Times New Roman" w:hAnsi="Times New Roman" w:cs="Times New Roman"/>
          <w:i/>
          <w:iCs/>
          <w:color w:val="222222"/>
        </w:rPr>
        <w:t>p</w:t>
      </w:r>
      <w:r>
        <w:rPr>
          <w:rFonts w:ascii="Times New Roman" w:hAnsi="Times New Roman" w:cs="Times New Roman"/>
          <w:color w:val="222222"/>
        </w:rPr>
        <w:t xml:space="preserve"> = .313</w:t>
      </w:r>
      <w:r w:rsidRPr="008E2459">
        <w:rPr>
          <w:rFonts w:ascii="Times New Roman" w:hAnsi="Times New Roman" w:cs="Times New Roman"/>
          <w:color w:val="222222"/>
        </w:rPr>
        <w:t xml:space="preserve">, </w:t>
      </w:r>
      <w:r w:rsidR="003A47DA" w:rsidRPr="00A21780">
        <w:rPr>
          <w:rFonts w:ascii="Times New Roman" w:hAnsi="Times New Roman" w:cs="Times New Roman"/>
          <w:i/>
          <w:color w:val="222222"/>
        </w:rPr>
        <w:t>η</w:t>
      </w:r>
      <w:r w:rsidR="003A47DA" w:rsidRPr="00C1108C">
        <w:rPr>
          <w:rFonts w:ascii="Times New Roman" w:hAnsi="Times New Roman" w:cs="Times New Roman"/>
          <w:i/>
          <w:color w:val="222222"/>
          <w:vertAlign w:val="subscript"/>
        </w:rPr>
        <w:t>p</w:t>
      </w:r>
      <w:r w:rsidR="003A47DA" w:rsidRPr="005138C5">
        <w:rPr>
          <w:rFonts w:ascii="Times New Roman" w:hAnsi="Times New Roman" w:cs="Times New Roman"/>
          <w:color w:val="222222"/>
          <w:vertAlign w:val="superscript"/>
        </w:rPr>
        <w:t>2</w:t>
      </w:r>
      <w:r w:rsidRPr="008E2459">
        <w:rPr>
          <w:rFonts w:ascii="Times New Roman" w:hAnsi="Times New Roman" w:cs="Times New Roman"/>
          <w:color w:val="222222"/>
          <w:sz w:val="14"/>
          <w:szCs w:val="14"/>
          <w:vertAlign w:val="subscript"/>
        </w:rPr>
        <w:t xml:space="preserve"> </w:t>
      </w:r>
      <w:r>
        <w:rPr>
          <w:rFonts w:ascii="Times New Roman" w:hAnsi="Times New Roman" w:cs="Times New Roman"/>
          <w:color w:val="222222"/>
        </w:rPr>
        <w:t>= 0.001</w:t>
      </w:r>
      <w:r w:rsidR="0022377F">
        <w:rPr>
          <w:rFonts w:ascii="Times New Roman" w:hAnsi="Times New Roman" w:cs="Times New Roman"/>
          <w:color w:val="222222"/>
        </w:rPr>
        <w:t xml:space="preserve">(see Figure </w:t>
      </w:r>
      <w:r w:rsidR="00B873AA">
        <w:rPr>
          <w:rFonts w:ascii="Times New Roman" w:hAnsi="Times New Roman" w:cs="Times New Roman"/>
          <w:color w:val="222222"/>
        </w:rPr>
        <w:t>5</w:t>
      </w:r>
      <w:r w:rsidR="005E00AC">
        <w:rPr>
          <w:rFonts w:ascii="Times New Roman" w:hAnsi="Times New Roman" w:cs="Times New Roman"/>
          <w:color w:val="222222"/>
        </w:rPr>
        <w:t>)</w:t>
      </w:r>
      <w:r w:rsidR="005E00AC" w:rsidRPr="008E2459">
        <w:rPr>
          <w:rFonts w:ascii="Times New Roman" w:hAnsi="Times New Roman" w:cs="Times New Roman"/>
          <w:color w:val="222222"/>
        </w:rPr>
        <w:t xml:space="preserve">. </w:t>
      </w:r>
      <w:r>
        <w:rPr>
          <w:rFonts w:ascii="Times New Roman" w:hAnsi="Times New Roman" w:cs="Times New Roman"/>
          <w:color w:val="222222"/>
        </w:rPr>
        <w:t xml:space="preserve">Because we made specific predictions about each contrast in the interaction, we decomposed it separately for the </w:t>
      </w:r>
      <w:r w:rsidR="003A47DA">
        <w:rPr>
          <w:rFonts w:ascii="Times New Roman" w:hAnsi="Times New Roman" w:cs="Times New Roman"/>
          <w:color w:val="222222"/>
        </w:rPr>
        <w:t>unpacked and packed conditions.</w:t>
      </w:r>
    </w:p>
    <w:p w14:paraId="3A97F3B0" w14:textId="77777777" w:rsidR="00196BA0" w:rsidRDefault="00222C2E" w:rsidP="005E00AC">
      <w:pPr>
        <w:spacing w:line="480" w:lineRule="auto"/>
        <w:ind w:firstLine="720"/>
        <w:rPr>
          <w:rFonts w:ascii="Times New Roman" w:hAnsi="Times New Roman" w:cs="Times New Roman"/>
          <w:color w:val="000000"/>
        </w:rPr>
      </w:pPr>
      <w:r>
        <w:rPr>
          <w:rFonts w:ascii="Times New Roman" w:hAnsi="Times New Roman" w:cs="Times New Roman"/>
          <w:color w:val="222222"/>
        </w:rPr>
        <w:t>I</w:t>
      </w:r>
      <w:r w:rsidR="005E00AC" w:rsidRPr="008E2459">
        <w:rPr>
          <w:rFonts w:ascii="Times New Roman" w:hAnsi="Times New Roman" w:cs="Times New Roman"/>
          <w:color w:val="222222"/>
        </w:rPr>
        <w:t xml:space="preserve">n the </w:t>
      </w:r>
      <w:r w:rsidR="00BB5D3B">
        <w:rPr>
          <w:rFonts w:ascii="Times New Roman" w:hAnsi="Times New Roman" w:cs="Times New Roman"/>
          <w:color w:val="222222"/>
        </w:rPr>
        <w:t>unpacked</w:t>
      </w:r>
      <w:r>
        <w:rPr>
          <w:rFonts w:ascii="Times New Roman" w:hAnsi="Times New Roman" w:cs="Times New Roman"/>
          <w:color w:val="222222"/>
        </w:rPr>
        <w:t>-decision</w:t>
      </w:r>
      <w:r w:rsidR="005E00AC" w:rsidRPr="008E2459">
        <w:rPr>
          <w:rFonts w:ascii="Times New Roman" w:hAnsi="Times New Roman" w:cs="Times New Roman"/>
          <w:color w:val="222222"/>
        </w:rPr>
        <w:t xml:space="preserve"> condition, participants donated more in total when they saw </w:t>
      </w:r>
      <w:r>
        <w:rPr>
          <w:rFonts w:ascii="Times New Roman" w:hAnsi="Times New Roman" w:cs="Times New Roman"/>
          <w:color w:val="222222"/>
        </w:rPr>
        <w:t>the</w:t>
      </w:r>
      <w:r w:rsidRPr="008E2459">
        <w:rPr>
          <w:rFonts w:ascii="Times New Roman" w:hAnsi="Times New Roman" w:cs="Times New Roman"/>
          <w:color w:val="222222"/>
        </w:rPr>
        <w:t xml:space="preserve"> </w:t>
      </w:r>
      <w:r w:rsidR="00BB5D3B">
        <w:rPr>
          <w:rFonts w:ascii="Times New Roman" w:hAnsi="Times New Roman" w:cs="Times New Roman"/>
          <w:color w:val="222222"/>
        </w:rPr>
        <w:t xml:space="preserve">five </w:t>
      </w:r>
      <w:r>
        <w:rPr>
          <w:rFonts w:ascii="Times New Roman" w:hAnsi="Times New Roman" w:cs="Times New Roman"/>
          <w:color w:val="222222"/>
        </w:rPr>
        <w:t xml:space="preserve">requesters </w:t>
      </w:r>
      <w:r w:rsidR="005E00AC" w:rsidRPr="008E2459">
        <w:rPr>
          <w:rFonts w:ascii="Times New Roman" w:hAnsi="Times New Roman" w:cs="Times New Roman"/>
          <w:color w:val="222222"/>
        </w:rPr>
        <w:t>(</w:t>
      </w:r>
      <w:r w:rsidR="005E00AC" w:rsidRPr="008E2459">
        <w:rPr>
          <w:rFonts w:ascii="Times New Roman" w:hAnsi="Times New Roman" w:cs="Times New Roman"/>
          <w:i/>
          <w:iCs/>
          <w:color w:val="222222"/>
        </w:rPr>
        <w:t>M</w:t>
      </w:r>
      <w:r w:rsidR="005E00AC" w:rsidRPr="008E2459">
        <w:rPr>
          <w:rFonts w:ascii="Times New Roman" w:hAnsi="Times New Roman" w:cs="Times New Roman"/>
          <w:color w:val="222222"/>
        </w:rPr>
        <w:t xml:space="preserve"> = $0.</w:t>
      </w:r>
      <w:r w:rsidR="00BB5D3B">
        <w:rPr>
          <w:rFonts w:ascii="Times New Roman" w:hAnsi="Times New Roman" w:cs="Times New Roman"/>
          <w:color w:val="222222"/>
        </w:rPr>
        <w:t>48</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SD</w:t>
      </w:r>
      <w:r w:rsidR="00BB5D3B">
        <w:rPr>
          <w:rFonts w:ascii="Times New Roman" w:hAnsi="Times New Roman" w:cs="Times New Roman"/>
          <w:color w:val="222222"/>
        </w:rPr>
        <w:t xml:space="preserve"> = $0.</w:t>
      </w:r>
      <w:r w:rsidR="00C85B40">
        <w:rPr>
          <w:rFonts w:ascii="Times New Roman" w:hAnsi="Times New Roman" w:cs="Times New Roman"/>
          <w:color w:val="222222"/>
        </w:rPr>
        <w:t>44</w:t>
      </w:r>
      <w:r w:rsidR="005E00AC" w:rsidRPr="008E2459">
        <w:rPr>
          <w:rFonts w:ascii="Times New Roman" w:hAnsi="Times New Roman" w:cs="Times New Roman"/>
          <w:color w:val="222222"/>
        </w:rPr>
        <w:t xml:space="preserve">) than when they saw one </w:t>
      </w:r>
      <w:r>
        <w:rPr>
          <w:rFonts w:ascii="Times New Roman" w:hAnsi="Times New Roman" w:cs="Times New Roman"/>
          <w:color w:val="222222"/>
        </w:rPr>
        <w:t>requester</w:t>
      </w:r>
      <w:r w:rsidRPr="008E2459">
        <w:rPr>
          <w:rFonts w:ascii="Times New Roman" w:hAnsi="Times New Roman" w:cs="Times New Roman"/>
          <w:color w:val="222222"/>
        </w:rPr>
        <w:t xml:space="preserve"> </w:t>
      </w:r>
      <w:r w:rsidR="005E00AC" w:rsidRPr="008E2459">
        <w:rPr>
          <w:rFonts w:ascii="Times New Roman" w:hAnsi="Times New Roman" w:cs="Times New Roman"/>
          <w:color w:val="222222"/>
        </w:rPr>
        <w:t>(</w:t>
      </w:r>
      <w:r w:rsidR="005E00AC" w:rsidRPr="008E2459">
        <w:rPr>
          <w:rFonts w:ascii="Times New Roman" w:hAnsi="Times New Roman" w:cs="Times New Roman"/>
          <w:i/>
          <w:iCs/>
          <w:color w:val="222222"/>
        </w:rPr>
        <w:t>M</w:t>
      </w:r>
      <w:r w:rsidR="00C85B40">
        <w:rPr>
          <w:rFonts w:ascii="Times New Roman" w:hAnsi="Times New Roman" w:cs="Times New Roman"/>
          <w:color w:val="222222"/>
        </w:rPr>
        <w:t xml:space="preserve"> = $0.38</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SD</w:t>
      </w:r>
      <w:r w:rsidR="00C85B40">
        <w:rPr>
          <w:rFonts w:ascii="Times New Roman" w:hAnsi="Times New Roman" w:cs="Times New Roman"/>
          <w:color w:val="222222"/>
        </w:rPr>
        <w:t xml:space="preserve"> = $0.41</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t</w:t>
      </w:r>
      <w:r w:rsidR="00C85B40">
        <w:rPr>
          <w:rFonts w:ascii="Times New Roman" w:hAnsi="Times New Roman" w:cs="Times New Roman"/>
          <w:color w:val="222222"/>
        </w:rPr>
        <w:t>(399) = 2.31</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p</w:t>
      </w:r>
      <w:r w:rsidR="00C85B40">
        <w:rPr>
          <w:rFonts w:ascii="Times New Roman" w:hAnsi="Times New Roman" w:cs="Times New Roman"/>
          <w:color w:val="222222"/>
        </w:rPr>
        <w:t xml:space="preserve"> = .021</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d</w:t>
      </w:r>
      <w:r w:rsidR="00C85B40">
        <w:rPr>
          <w:rFonts w:ascii="Times New Roman" w:hAnsi="Times New Roman" w:cs="Times New Roman"/>
          <w:color w:val="222222"/>
        </w:rPr>
        <w:t xml:space="preserve"> = 0.23</w:t>
      </w:r>
      <w:r w:rsidR="005E00AC" w:rsidRPr="008E2459">
        <w:rPr>
          <w:rFonts w:ascii="Times New Roman" w:hAnsi="Times New Roman" w:cs="Times New Roman"/>
          <w:color w:val="222222"/>
        </w:rPr>
        <w:t xml:space="preserve">, </w:t>
      </w:r>
      <w:r>
        <w:rPr>
          <w:rFonts w:ascii="Times New Roman" w:hAnsi="Times New Roman" w:cs="Times New Roman"/>
          <w:color w:val="222222"/>
        </w:rPr>
        <w:t>providing support for our hypothesis</w:t>
      </w:r>
      <w:r w:rsidR="005E00AC" w:rsidRPr="008E2459">
        <w:rPr>
          <w:rFonts w:ascii="Times New Roman" w:hAnsi="Times New Roman" w:cs="Times New Roman"/>
          <w:color w:val="222222"/>
        </w:rPr>
        <w:t xml:space="preserve">. </w:t>
      </w:r>
      <w:r>
        <w:rPr>
          <w:rFonts w:ascii="Times New Roman" w:hAnsi="Times New Roman" w:cs="Times New Roman"/>
          <w:color w:val="000000"/>
        </w:rPr>
        <w:t>P</w:t>
      </w:r>
      <w:r w:rsidR="005E00AC" w:rsidRPr="008E2459">
        <w:rPr>
          <w:rFonts w:ascii="Times New Roman" w:hAnsi="Times New Roman" w:cs="Times New Roman"/>
          <w:color w:val="000000"/>
        </w:rPr>
        <w:t xml:space="preserve">articipants in the </w:t>
      </w:r>
      <w:r w:rsidR="00C85B40">
        <w:rPr>
          <w:rFonts w:ascii="Times New Roman" w:hAnsi="Times New Roman" w:cs="Times New Roman"/>
          <w:color w:val="000000"/>
        </w:rPr>
        <w:t>unpacked</w:t>
      </w:r>
      <w:r w:rsidR="005E00AC" w:rsidRPr="008E2459">
        <w:rPr>
          <w:rFonts w:ascii="Times New Roman" w:hAnsi="Times New Roman" w:cs="Times New Roman"/>
          <w:color w:val="000000"/>
        </w:rPr>
        <w:t xml:space="preserve"> condition that saw </w:t>
      </w:r>
      <w:r w:rsidR="00C85B40">
        <w:rPr>
          <w:rFonts w:ascii="Times New Roman" w:hAnsi="Times New Roman" w:cs="Times New Roman"/>
          <w:color w:val="000000"/>
        </w:rPr>
        <w:t>five</w:t>
      </w:r>
      <w:r w:rsidR="005E00AC" w:rsidRPr="008E2459">
        <w:rPr>
          <w:rFonts w:ascii="Times New Roman" w:hAnsi="Times New Roman" w:cs="Times New Roman"/>
          <w:color w:val="000000"/>
        </w:rPr>
        <w:t xml:space="preserve"> </w:t>
      </w:r>
      <w:r>
        <w:rPr>
          <w:rFonts w:ascii="Times New Roman" w:hAnsi="Times New Roman" w:cs="Times New Roman"/>
          <w:color w:val="000000"/>
        </w:rPr>
        <w:t>requesters</w:t>
      </w:r>
      <w:r w:rsidRPr="008E2459">
        <w:rPr>
          <w:rFonts w:ascii="Times New Roman" w:hAnsi="Times New Roman" w:cs="Times New Roman"/>
          <w:color w:val="000000"/>
        </w:rPr>
        <w:t xml:space="preserve"> </w:t>
      </w:r>
      <w:r>
        <w:rPr>
          <w:rFonts w:ascii="Times New Roman" w:hAnsi="Times New Roman" w:cs="Times New Roman"/>
          <w:color w:val="000000"/>
        </w:rPr>
        <w:t xml:space="preserve">also </w:t>
      </w:r>
      <w:r w:rsidR="005E00AC" w:rsidRPr="008E2459">
        <w:rPr>
          <w:rFonts w:ascii="Times New Roman" w:hAnsi="Times New Roman" w:cs="Times New Roman"/>
          <w:color w:val="000000"/>
        </w:rPr>
        <w:t xml:space="preserve">donated less per </w:t>
      </w:r>
      <w:r>
        <w:rPr>
          <w:rFonts w:ascii="Times New Roman" w:hAnsi="Times New Roman" w:cs="Times New Roman"/>
          <w:color w:val="000000"/>
        </w:rPr>
        <w:t>requester</w:t>
      </w:r>
      <w:r w:rsidRPr="008E2459">
        <w:rPr>
          <w:rFonts w:ascii="Times New Roman" w:hAnsi="Times New Roman" w:cs="Times New Roman"/>
          <w:color w:val="000000"/>
        </w:rPr>
        <w:t xml:space="preserve"> </w:t>
      </w:r>
      <w:r w:rsidR="005E00AC" w:rsidRPr="008E2459">
        <w:rPr>
          <w:rFonts w:ascii="Times New Roman" w:hAnsi="Times New Roman" w:cs="Times New Roman"/>
          <w:color w:val="000000"/>
        </w:rPr>
        <w:t>on average (</w:t>
      </w:r>
      <w:r w:rsidR="005E00AC" w:rsidRPr="008E2459">
        <w:rPr>
          <w:rFonts w:ascii="Times New Roman" w:hAnsi="Times New Roman" w:cs="Times New Roman"/>
          <w:i/>
          <w:iCs/>
          <w:color w:val="222222"/>
        </w:rPr>
        <w:t>M</w:t>
      </w:r>
      <w:r w:rsidR="00C85B40">
        <w:rPr>
          <w:rFonts w:ascii="Times New Roman" w:hAnsi="Times New Roman" w:cs="Times New Roman"/>
          <w:color w:val="222222"/>
        </w:rPr>
        <w:t xml:space="preserve"> = $0.10</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SD</w:t>
      </w:r>
      <w:r w:rsidR="00C85B40">
        <w:rPr>
          <w:rFonts w:ascii="Times New Roman" w:hAnsi="Times New Roman" w:cs="Times New Roman"/>
          <w:color w:val="222222"/>
        </w:rPr>
        <w:t xml:space="preserve"> = $0.09</w:t>
      </w:r>
      <w:r w:rsidR="005E00AC" w:rsidRPr="008E2459">
        <w:rPr>
          <w:rFonts w:ascii="Times New Roman" w:hAnsi="Times New Roman" w:cs="Times New Roman"/>
          <w:color w:val="222222"/>
        </w:rPr>
        <w:t xml:space="preserve">) than did participants who saw one </w:t>
      </w:r>
      <w:r>
        <w:rPr>
          <w:rFonts w:ascii="Times New Roman" w:hAnsi="Times New Roman" w:cs="Times New Roman"/>
          <w:color w:val="222222"/>
        </w:rPr>
        <w:t>requester</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M</w:t>
      </w:r>
      <w:r w:rsidR="00C85B40">
        <w:rPr>
          <w:rFonts w:ascii="Times New Roman" w:hAnsi="Times New Roman" w:cs="Times New Roman"/>
          <w:color w:val="222222"/>
        </w:rPr>
        <w:t xml:space="preserve"> = $0.38</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SD</w:t>
      </w:r>
      <w:r w:rsidR="00C85B40">
        <w:rPr>
          <w:rFonts w:ascii="Times New Roman" w:hAnsi="Times New Roman" w:cs="Times New Roman"/>
          <w:color w:val="222222"/>
        </w:rPr>
        <w:t xml:space="preserve"> = $0.41</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000000"/>
        </w:rPr>
        <w:t>t</w:t>
      </w:r>
      <w:r w:rsidR="005E00AC" w:rsidRPr="008E2459">
        <w:rPr>
          <w:rFonts w:ascii="Times New Roman" w:hAnsi="Times New Roman" w:cs="Times New Roman"/>
          <w:color w:val="000000"/>
        </w:rPr>
        <w:t>(</w:t>
      </w:r>
      <w:r w:rsidR="00C85B40">
        <w:rPr>
          <w:rFonts w:ascii="Times New Roman" w:hAnsi="Times New Roman" w:cs="Times New Roman"/>
          <w:color w:val="000000"/>
        </w:rPr>
        <w:t>399</w:t>
      </w:r>
      <w:r w:rsidR="005E00AC" w:rsidRPr="008E2459">
        <w:rPr>
          <w:rFonts w:ascii="Times New Roman" w:hAnsi="Times New Roman" w:cs="Times New Roman"/>
          <w:color w:val="000000"/>
        </w:rPr>
        <w:t>)</w:t>
      </w:r>
      <w:r w:rsidR="005E00AC" w:rsidRPr="008E2459">
        <w:rPr>
          <w:rFonts w:ascii="Times New Roman" w:hAnsi="Times New Roman" w:cs="Times New Roman"/>
          <w:i/>
          <w:iCs/>
          <w:color w:val="000000"/>
        </w:rPr>
        <w:t xml:space="preserve"> = </w:t>
      </w:r>
      <w:r w:rsidR="00C85B40">
        <w:rPr>
          <w:rFonts w:ascii="Times New Roman" w:hAnsi="Times New Roman" w:cs="Times New Roman"/>
          <w:i/>
          <w:iCs/>
          <w:color w:val="000000"/>
        </w:rPr>
        <w:t>-</w:t>
      </w:r>
      <w:r w:rsidR="00C85B40">
        <w:rPr>
          <w:rFonts w:ascii="Times New Roman" w:hAnsi="Times New Roman" w:cs="Times New Roman"/>
          <w:color w:val="000000"/>
        </w:rPr>
        <w:t>9.58</w:t>
      </w:r>
      <w:r w:rsidR="005E00AC" w:rsidRPr="008E2459">
        <w:rPr>
          <w:rFonts w:ascii="Times New Roman" w:hAnsi="Times New Roman" w:cs="Times New Roman"/>
          <w:color w:val="000000"/>
        </w:rPr>
        <w:t xml:space="preserve">, </w:t>
      </w:r>
      <w:r w:rsidR="005E00AC" w:rsidRPr="008E2459">
        <w:rPr>
          <w:rFonts w:ascii="Times New Roman" w:hAnsi="Times New Roman" w:cs="Times New Roman"/>
          <w:i/>
          <w:iCs/>
          <w:color w:val="000000"/>
        </w:rPr>
        <w:t xml:space="preserve">p </w:t>
      </w:r>
      <w:r w:rsidR="005E00AC" w:rsidRPr="008E2459">
        <w:rPr>
          <w:rFonts w:ascii="Times New Roman" w:hAnsi="Times New Roman" w:cs="Times New Roman"/>
          <w:color w:val="000000"/>
        </w:rPr>
        <w:t xml:space="preserve">&lt; .001, </w:t>
      </w:r>
      <w:r w:rsidR="005E00AC" w:rsidRPr="008E2459">
        <w:rPr>
          <w:rFonts w:ascii="Times New Roman" w:hAnsi="Times New Roman" w:cs="Times New Roman"/>
          <w:i/>
          <w:iCs/>
          <w:color w:val="000000"/>
        </w:rPr>
        <w:t xml:space="preserve">d </w:t>
      </w:r>
      <w:r w:rsidR="00C85B40">
        <w:rPr>
          <w:rFonts w:ascii="Times New Roman" w:hAnsi="Times New Roman" w:cs="Times New Roman"/>
          <w:color w:val="000000"/>
        </w:rPr>
        <w:t>= -0.94</w:t>
      </w:r>
      <w:r w:rsidR="005E00AC" w:rsidRPr="008E2459">
        <w:rPr>
          <w:rFonts w:ascii="Times New Roman" w:hAnsi="Times New Roman" w:cs="Times New Roman"/>
          <w:color w:val="000000"/>
        </w:rPr>
        <w:t xml:space="preserve">. </w:t>
      </w:r>
    </w:p>
    <w:p w14:paraId="66A77D9E" w14:textId="33CE110D" w:rsidR="005E00AC" w:rsidRPr="00EC0880" w:rsidRDefault="00222C2E" w:rsidP="005E00AC">
      <w:pPr>
        <w:spacing w:line="480" w:lineRule="auto"/>
        <w:ind w:firstLine="720"/>
        <w:rPr>
          <w:rFonts w:ascii="Times New Roman" w:hAnsi="Times New Roman" w:cs="Times New Roman"/>
          <w:sz w:val="20"/>
          <w:szCs w:val="20"/>
        </w:rPr>
      </w:pPr>
      <w:r>
        <w:rPr>
          <w:rFonts w:ascii="Times New Roman" w:hAnsi="Times New Roman" w:cs="Times New Roman"/>
          <w:color w:val="222222"/>
        </w:rPr>
        <w:t>But in the packed donation condition,</w:t>
      </w:r>
      <w:r w:rsidR="005E00AC" w:rsidRPr="008E2459">
        <w:rPr>
          <w:rFonts w:ascii="Times New Roman" w:hAnsi="Times New Roman" w:cs="Times New Roman"/>
          <w:color w:val="222222"/>
        </w:rPr>
        <w:t xml:space="preserve"> there was no difference in donations for one versus </w:t>
      </w:r>
      <w:r w:rsidR="00C85B40">
        <w:rPr>
          <w:rFonts w:ascii="Times New Roman" w:hAnsi="Times New Roman" w:cs="Times New Roman"/>
          <w:color w:val="222222"/>
        </w:rPr>
        <w:t>five</w:t>
      </w:r>
      <w:r w:rsidR="005E00AC" w:rsidRPr="008E2459">
        <w:rPr>
          <w:rFonts w:ascii="Times New Roman" w:hAnsi="Times New Roman" w:cs="Times New Roman"/>
          <w:color w:val="222222"/>
        </w:rPr>
        <w:t xml:space="preserve"> </w:t>
      </w:r>
      <w:r>
        <w:rPr>
          <w:rFonts w:ascii="Times New Roman" w:hAnsi="Times New Roman" w:cs="Times New Roman"/>
          <w:color w:val="222222"/>
        </w:rPr>
        <w:t>requesters</w:t>
      </w:r>
      <w:r w:rsidRPr="008E2459">
        <w:rPr>
          <w:rFonts w:ascii="Times New Roman" w:hAnsi="Times New Roman" w:cs="Times New Roman"/>
          <w:color w:val="222222"/>
        </w:rPr>
        <w:t xml:space="preserve"> </w:t>
      </w:r>
      <w:r w:rsidR="005E00AC" w:rsidRPr="008E2459">
        <w:rPr>
          <w:rFonts w:ascii="Times New Roman" w:hAnsi="Times New Roman" w:cs="Times New Roman"/>
          <w:color w:val="222222"/>
        </w:rPr>
        <w:t>(</w:t>
      </w:r>
      <w:r w:rsidR="005E00AC" w:rsidRPr="008E2459">
        <w:rPr>
          <w:rFonts w:ascii="Times New Roman" w:hAnsi="Times New Roman" w:cs="Times New Roman"/>
          <w:i/>
          <w:iCs/>
          <w:color w:val="222222"/>
        </w:rPr>
        <w:t>M</w:t>
      </w:r>
      <w:r w:rsidR="00897064">
        <w:rPr>
          <w:rFonts w:ascii="Times New Roman" w:hAnsi="Times New Roman" w:cs="Times New Roman"/>
          <w:color w:val="222222"/>
        </w:rPr>
        <w:t xml:space="preserve"> = $0.36</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SD</w:t>
      </w:r>
      <w:r w:rsidR="00897064">
        <w:rPr>
          <w:rFonts w:ascii="Times New Roman" w:hAnsi="Times New Roman" w:cs="Times New Roman"/>
          <w:color w:val="222222"/>
        </w:rPr>
        <w:t xml:space="preserve"> = $0.40</w:t>
      </w:r>
      <w:r w:rsidR="005E00AC" w:rsidRPr="008E2459">
        <w:rPr>
          <w:rFonts w:ascii="Times New Roman" w:hAnsi="Times New Roman" w:cs="Times New Roman"/>
          <w:color w:val="222222"/>
        </w:rPr>
        <w:t xml:space="preserve"> for one </w:t>
      </w:r>
      <w:r w:rsidR="00897064">
        <w:rPr>
          <w:rFonts w:ascii="Times New Roman" w:hAnsi="Times New Roman" w:cs="Times New Roman"/>
          <w:color w:val="222222"/>
        </w:rPr>
        <w:t>child</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M</w:t>
      </w:r>
      <w:r w:rsidR="00897064">
        <w:rPr>
          <w:rFonts w:ascii="Times New Roman" w:hAnsi="Times New Roman" w:cs="Times New Roman"/>
          <w:color w:val="222222"/>
        </w:rPr>
        <w:t xml:space="preserve"> = $0.40</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222222"/>
        </w:rPr>
        <w:t xml:space="preserve">SD </w:t>
      </w:r>
      <w:r w:rsidR="005E00AC" w:rsidRPr="008E2459">
        <w:rPr>
          <w:rFonts w:ascii="Times New Roman" w:hAnsi="Times New Roman" w:cs="Times New Roman"/>
          <w:color w:val="222222"/>
        </w:rPr>
        <w:t>= $0.</w:t>
      </w:r>
      <w:r w:rsidR="00897064">
        <w:rPr>
          <w:rFonts w:ascii="Times New Roman" w:hAnsi="Times New Roman" w:cs="Times New Roman"/>
          <w:color w:val="222222"/>
        </w:rPr>
        <w:t>42 for five children</w:t>
      </w:r>
      <w:r w:rsidR="005E00AC" w:rsidRPr="008E2459">
        <w:rPr>
          <w:rFonts w:ascii="Times New Roman" w:hAnsi="Times New Roman" w:cs="Times New Roman"/>
          <w:color w:val="222222"/>
        </w:rPr>
        <w:t xml:space="preserve">), </w:t>
      </w:r>
      <w:r w:rsidR="005E00AC" w:rsidRPr="008E2459">
        <w:rPr>
          <w:rFonts w:ascii="Times New Roman" w:hAnsi="Times New Roman" w:cs="Times New Roman"/>
          <w:i/>
          <w:iCs/>
          <w:color w:val="000000"/>
        </w:rPr>
        <w:t>t</w:t>
      </w:r>
      <w:r w:rsidR="005E00AC" w:rsidRPr="008E2459">
        <w:rPr>
          <w:rFonts w:ascii="Times New Roman" w:hAnsi="Times New Roman" w:cs="Times New Roman"/>
          <w:color w:val="000000"/>
        </w:rPr>
        <w:t>(</w:t>
      </w:r>
      <w:r w:rsidR="00897064">
        <w:rPr>
          <w:rFonts w:ascii="Times New Roman" w:hAnsi="Times New Roman" w:cs="Times New Roman"/>
          <w:color w:val="000000"/>
        </w:rPr>
        <w:t>399</w:t>
      </w:r>
      <w:r w:rsidR="005E00AC" w:rsidRPr="008E2459">
        <w:rPr>
          <w:rFonts w:ascii="Times New Roman" w:hAnsi="Times New Roman" w:cs="Times New Roman"/>
          <w:color w:val="000000"/>
        </w:rPr>
        <w:t>)</w:t>
      </w:r>
      <w:r w:rsidR="005E00AC" w:rsidRPr="008E2459">
        <w:rPr>
          <w:rFonts w:ascii="Times New Roman" w:hAnsi="Times New Roman" w:cs="Times New Roman"/>
          <w:i/>
          <w:iCs/>
          <w:color w:val="000000"/>
        </w:rPr>
        <w:t xml:space="preserve"> = </w:t>
      </w:r>
      <w:r w:rsidR="00897064">
        <w:rPr>
          <w:rFonts w:ascii="Times New Roman" w:hAnsi="Times New Roman" w:cs="Times New Roman"/>
          <w:color w:val="000000"/>
        </w:rPr>
        <w:t>0.95</w:t>
      </w:r>
      <w:r w:rsidR="005E00AC" w:rsidRPr="008E2459">
        <w:rPr>
          <w:rFonts w:ascii="Times New Roman" w:hAnsi="Times New Roman" w:cs="Times New Roman"/>
          <w:color w:val="000000"/>
        </w:rPr>
        <w:t xml:space="preserve">, </w:t>
      </w:r>
      <w:r w:rsidR="005E00AC" w:rsidRPr="008E2459">
        <w:rPr>
          <w:rFonts w:ascii="Times New Roman" w:hAnsi="Times New Roman" w:cs="Times New Roman"/>
          <w:i/>
          <w:iCs/>
          <w:color w:val="000000"/>
        </w:rPr>
        <w:t xml:space="preserve">p </w:t>
      </w:r>
      <w:r w:rsidR="00897064">
        <w:rPr>
          <w:rFonts w:ascii="Times New Roman" w:hAnsi="Times New Roman" w:cs="Times New Roman"/>
          <w:color w:val="000000"/>
        </w:rPr>
        <w:t>= .343</w:t>
      </w:r>
      <w:r w:rsidR="005E00AC" w:rsidRPr="008E2459">
        <w:rPr>
          <w:rFonts w:ascii="Times New Roman" w:hAnsi="Times New Roman" w:cs="Times New Roman"/>
          <w:color w:val="000000"/>
        </w:rPr>
        <w:t xml:space="preserve">, </w:t>
      </w:r>
      <w:r w:rsidR="005E00AC" w:rsidRPr="008E2459">
        <w:rPr>
          <w:rFonts w:ascii="Times New Roman" w:hAnsi="Times New Roman" w:cs="Times New Roman"/>
          <w:i/>
          <w:iCs/>
          <w:color w:val="000000"/>
        </w:rPr>
        <w:t xml:space="preserve">d </w:t>
      </w:r>
      <w:r w:rsidR="005E00AC" w:rsidRPr="008E2459">
        <w:rPr>
          <w:rFonts w:ascii="Times New Roman" w:hAnsi="Times New Roman" w:cs="Times New Roman"/>
          <w:color w:val="000000"/>
        </w:rPr>
        <w:t>= 0.</w:t>
      </w:r>
      <w:r w:rsidR="00897064">
        <w:rPr>
          <w:rFonts w:ascii="Times New Roman" w:hAnsi="Times New Roman" w:cs="Times New Roman"/>
          <w:color w:val="000000"/>
        </w:rPr>
        <w:t>09</w:t>
      </w:r>
      <w:r w:rsidR="005E00AC" w:rsidRPr="008E2459">
        <w:rPr>
          <w:rFonts w:ascii="Times New Roman" w:hAnsi="Times New Roman" w:cs="Times New Roman"/>
          <w:color w:val="222222"/>
        </w:rPr>
        <w:t>.</w:t>
      </w:r>
      <w:r>
        <w:rPr>
          <w:rFonts w:ascii="Times New Roman" w:hAnsi="Times New Roman" w:cs="Times New Roman"/>
          <w:color w:val="222222"/>
        </w:rPr>
        <w:t xml:space="preserve"> This null effect was consistent with Experiment </w:t>
      </w:r>
      <w:r w:rsidR="0038542D">
        <w:rPr>
          <w:rFonts w:ascii="Times New Roman" w:hAnsi="Times New Roman" w:cs="Times New Roman"/>
          <w:color w:val="222222"/>
        </w:rPr>
        <w:t>5</w:t>
      </w:r>
      <w:r>
        <w:rPr>
          <w:rFonts w:ascii="Times New Roman" w:hAnsi="Times New Roman" w:cs="Times New Roman"/>
          <w:color w:val="222222"/>
        </w:rPr>
        <w:t>a.</w:t>
      </w:r>
    </w:p>
    <w:p w14:paraId="04ACED96" w14:textId="77777777" w:rsidR="00A2248A" w:rsidRDefault="00A2248A" w:rsidP="00897064">
      <w:pPr>
        <w:rPr>
          <w:rFonts w:ascii="Times New Roman" w:eastAsia="Times New Roman" w:hAnsi="Times New Roman" w:cs="Times New Roman"/>
          <w:b/>
          <w:noProof/>
          <w:color w:val="222222"/>
        </w:rPr>
      </w:pPr>
    </w:p>
    <w:p w14:paraId="79234CA9" w14:textId="77777777" w:rsidR="00A2248A" w:rsidRDefault="00A2248A" w:rsidP="00897064">
      <w:pPr>
        <w:rPr>
          <w:rFonts w:ascii="Times New Roman" w:eastAsia="Times New Roman" w:hAnsi="Times New Roman" w:cs="Times New Roman"/>
          <w:b/>
          <w:noProof/>
          <w:color w:val="222222"/>
        </w:rPr>
      </w:pPr>
    </w:p>
    <w:p w14:paraId="5A40DFF0" w14:textId="77777777" w:rsidR="00A2248A" w:rsidRDefault="00A2248A" w:rsidP="00897064">
      <w:pPr>
        <w:rPr>
          <w:rFonts w:ascii="Times New Roman" w:eastAsia="Times New Roman" w:hAnsi="Times New Roman" w:cs="Times New Roman"/>
          <w:b/>
          <w:noProof/>
          <w:color w:val="222222"/>
        </w:rPr>
      </w:pPr>
    </w:p>
    <w:p w14:paraId="05DBCD70" w14:textId="77777777" w:rsidR="00A2248A" w:rsidRDefault="00A2248A" w:rsidP="00897064">
      <w:pPr>
        <w:rPr>
          <w:rFonts w:ascii="Times New Roman" w:eastAsia="Times New Roman" w:hAnsi="Times New Roman" w:cs="Times New Roman"/>
          <w:b/>
          <w:noProof/>
          <w:color w:val="222222"/>
        </w:rPr>
      </w:pPr>
    </w:p>
    <w:p w14:paraId="5C64ED98" w14:textId="77777777" w:rsidR="00A2248A" w:rsidRDefault="00A2248A" w:rsidP="00897064">
      <w:pPr>
        <w:rPr>
          <w:rFonts w:ascii="Times New Roman" w:eastAsia="Times New Roman" w:hAnsi="Times New Roman" w:cs="Times New Roman"/>
          <w:b/>
          <w:noProof/>
          <w:color w:val="222222"/>
        </w:rPr>
      </w:pPr>
    </w:p>
    <w:p w14:paraId="26FBCAFE" w14:textId="77777777" w:rsidR="00A2248A" w:rsidRDefault="00A2248A" w:rsidP="00897064">
      <w:pPr>
        <w:rPr>
          <w:rFonts w:ascii="Times New Roman" w:eastAsia="Times New Roman" w:hAnsi="Times New Roman" w:cs="Times New Roman"/>
          <w:b/>
          <w:noProof/>
          <w:color w:val="222222"/>
        </w:rPr>
      </w:pPr>
    </w:p>
    <w:p w14:paraId="24A745E5" w14:textId="77777777" w:rsidR="00A2248A" w:rsidRDefault="00A2248A" w:rsidP="00897064">
      <w:pPr>
        <w:rPr>
          <w:rFonts w:ascii="Times New Roman" w:eastAsia="Times New Roman" w:hAnsi="Times New Roman" w:cs="Times New Roman"/>
          <w:b/>
          <w:noProof/>
          <w:color w:val="222222"/>
        </w:rPr>
      </w:pPr>
    </w:p>
    <w:p w14:paraId="403130F1" w14:textId="77777777" w:rsidR="00A2248A" w:rsidRDefault="00A2248A" w:rsidP="00897064">
      <w:pPr>
        <w:rPr>
          <w:rFonts w:ascii="Times New Roman" w:eastAsia="Times New Roman" w:hAnsi="Times New Roman" w:cs="Times New Roman"/>
          <w:b/>
          <w:noProof/>
          <w:color w:val="222222"/>
        </w:rPr>
      </w:pPr>
    </w:p>
    <w:p w14:paraId="3A2F63B8" w14:textId="77777777" w:rsidR="00A2248A" w:rsidRDefault="00A2248A" w:rsidP="00897064">
      <w:pPr>
        <w:rPr>
          <w:rFonts w:ascii="Times New Roman" w:eastAsia="Times New Roman" w:hAnsi="Times New Roman" w:cs="Times New Roman"/>
          <w:b/>
          <w:noProof/>
          <w:color w:val="222222"/>
        </w:rPr>
      </w:pPr>
    </w:p>
    <w:p w14:paraId="47115F56" w14:textId="77777777" w:rsidR="00A2248A" w:rsidRDefault="00A2248A" w:rsidP="00897064">
      <w:pPr>
        <w:rPr>
          <w:rFonts w:ascii="Times New Roman" w:eastAsia="Times New Roman" w:hAnsi="Times New Roman" w:cs="Times New Roman"/>
          <w:b/>
          <w:noProof/>
          <w:color w:val="222222"/>
        </w:rPr>
      </w:pPr>
    </w:p>
    <w:p w14:paraId="008349C0" w14:textId="77777777" w:rsidR="00A2248A" w:rsidRDefault="00A2248A" w:rsidP="00897064">
      <w:pPr>
        <w:rPr>
          <w:rFonts w:ascii="Times New Roman" w:eastAsia="Times New Roman" w:hAnsi="Times New Roman" w:cs="Times New Roman"/>
          <w:b/>
          <w:noProof/>
          <w:color w:val="222222"/>
        </w:rPr>
      </w:pPr>
    </w:p>
    <w:p w14:paraId="06919A63" w14:textId="4F73D2CE" w:rsidR="00897064" w:rsidRDefault="00897064" w:rsidP="00897064">
      <w:pPr>
        <w:rPr>
          <w:rFonts w:ascii="Times New Roman" w:hAnsi="Times New Roman"/>
        </w:rPr>
      </w:pPr>
      <w:r w:rsidRPr="00FA1453">
        <w:rPr>
          <w:rFonts w:ascii="Times New Roman" w:eastAsia="Times New Roman" w:hAnsi="Times New Roman" w:cs="Times New Roman"/>
          <w:b/>
          <w:noProof/>
          <w:color w:val="222222"/>
        </w:rPr>
        <w:t xml:space="preserve">Figure </w:t>
      </w:r>
      <w:r w:rsidR="00B873AA">
        <w:rPr>
          <w:rFonts w:ascii="Times New Roman" w:eastAsia="Times New Roman" w:hAnsi="Times New Roman" w:cs="Times New Roman"/>
          <w:b/>
          <w:noProof/>
          <w:color w:val="222222"/>
        </w:rPr>
        <w:t>5</w:t>
      </w:r>
      <w:r w:rsidRPr="00FA1453">
        <w:rPr>
          <w:rFonts w:ascii="Times New Roman" w:eastAsia="Times New Roman" w:hAnsi="Times New Roman" w:cs="Times New Roman"/>
          <w:b/>
          <w:noProof/>
          <w:color w:val="222222"/>
        </w:rPr>
        <w:t>.</w:t>
      </w:r>
      <w:r>
        <w:rPr>
          <w:rFonts w:ascii="Times New Roman" w:eastAsia="Times New Roman" w:hAnsi="Times New Roman" w:cs="Times New Roman"/>
          <w:b/>
          <w:noProof/>
          <w:color w:val="222222"/>
        </w:rPr>
        <w:t xml:space="preserve"> </w:t>
      </w:r>
      <w:r w:rsidR="00E447D0" w:rsidRPr="00E447D0">
        <w:rPr>
          <w:rFonts w:ascii="Times New Roman" w:eastAsia="Times New Roman" w:hAnsi="Times New Roman" w:cs="Times New Roman"/>
          <w:noProof/>
          <w:color w:val="222222"/>
        </w:rPr>
        <w:t>Total</w:t>
      </w:r>
      <w:r w:rsidR="00E447D0">
        <w:rPr>
          <w:rFonts w:ascii="Times New Roman" w:eastAsia="Times New Roman" w:hAnsi="Times New Roman" w:cs="Times New Roman"/>
          <w:b/>
          <w:noProof/>
          <w:color w:val="222222"/>
        </w:rPr>
        <w:t xml:space="preserve"> </w:t>
      </w:r>
      <w:r w:rsidR="00E447D0">
        <w:rPr>
          <w:rFonts w:ascii="Times New Roman" w:hAnsi="Times New Roman"/>
        </w:rPr>
        <w:t>a</w:t>
      </w:r>
      <w:r>
        <w:rPr>
          <w:rFonts w:ascii="Times New Roman" w:hAnsi="Times New Roman"/>
        </w:rPr>
        <w:t xml:space="preserve">mount </w:t>
      </w:r>
      <w:r w:rsidR="00196BA0">
        <w:rPr>
          <w:rFonts w:ascii="Times New Roman" w:hAnsi="Times New Roman"/>
        </w:rPr>
        <w:t>of money</w:t>
      </w:r>
      <w:r w:rsidR="00BE744B">
        <w:rPr>
          <w:rFonts w:ascii="Times New Roman" w:hAnsi="Times New Roman"/>
        </w:rPr>
        <w:t xml:space="preserve"> (out of $1.00)</w:t>
      </w:r>
      <w:r w:rsidR="00196BA0">
        <w:rPr>
          <w:rFonts w:ascii="Times New Roman" w:hAnsi="Times New Roman"/>
        </w:rPr>
        <w:t xml:space="preserve"> donated </w:t>
      </w:r>
      <w:r>
        <w:rPr>
          <w:rFonts w:ascii="Times New Roman" w:hAnsi="Times New Roman"/>
        </w:rPr>
        <w:t xml:space="preserve">by condition in Experiment </w:t>
      </w:r>
      <w:r w:rsidR="0038542D">
        <w:rPr>
          <w:rFonts w:ascii="Times New Roman" w:hAnsi="Times New Roman"/>
        </w:rPr>
        <w:t>5</w:t>
      </w:r>
      <w:r>
        <w:rPr>
          <w:rFonts w:ascii="Times New Roman" w:hAnsi="Times New Roman"/>
        </w:rPr>
        <w:t>b.</w:t>
      </w:r>
      <w:r w:rsidR="00196BA0">
        <w:rPr>
          <w:rFonts w:ascii="Times New Roman" w:hAnsi="Times New Roman"/>
        </w:rPr>
        <w:t xml:space="preserve"> Bars represent standard error around the mean.</w:t>
      </w:r>
    </w:p>
    <w:p w14:paraId="1ADC6DCE" w14:textId="77777777" w:rsidR="00897064" w:rsidRDefault="00897064" w:rsidP="00897064">
      <w:pPr>
        <w:rPr>
          <w:rFonts w:ascii="Times New Roman" w:hAnsi="Times New Roman"/>
        </w:rPr>
      </w:pPr>
    </w:p>
    <w:p w14:paraId="2CEF07E0" w14:textId="18266EC9" w:rsidR="00196BA0" w:rsidRPr="00E447D0" w:rsidRDefault="00C13D06" w:rsidP="00E447D0">
      <w:pPr>
        <w:rPr>
          <w:rFonts w:ascii="Times New Roman" w:hAnsi="Times New Roman"/>
        </w:rPr>
      </w:pPr>
      <w:r w:rsidRPr="00B95B29">
        <w:rPr>
          <w:rFonts w:ascii="Times New Roman" w:eastAsia="Times New Roman" w:hAnsi="Times New Roman" w:cs="Times New Roman"/>
          <w:noProof/>
          <w:color w:val="222222"/>
        </w:rPr>
        <w:drawing>
          <wp:inline distT="0" distB="0" distL="0" distR="0" wp14:anchorId="77869DCF" wp14:editId="45E13A76">
            <wp:extent cx="5486400" cy="267525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B1069E" w14:textId="77777777" w:rsidR="00A2248A" w:rsidRDefault="00A2248A" w:rsidP="0022377F">
      <w:pPr>
        <w:spacing w:line="480" w:lineRule="auto"/>
        <w:ind w:firstLine="720"/>
        <w:rPr>
          <w:rFonts w:ascii="Times New Roman" w:hAnsi="Times New Roman" w:cs="Times New Roman"/>
          <w:color w:val="222222"/>
        </w:rPr>
      </w:pPr>
    </w:p>
    <w:p w14:paraId="4EB6B932" w14:textId="4A793C71" w:rsidR="00D94FB3" w:rsidRPr="00C13D06" w:rsidRDefault="00897064" w:rsidP="0022377F">
      <w:pPr>
        <w:spacing w:line="480" w:lineRule="auto"/>
        <w:ind w:firstLine="720"/>
        <w:rPr>
          <w:rFonts w:ascii="Times New Roman" w:hAnsi="Times New Roman" w:cs="Times New Roman"/>
          <w:color w:val="222222"/>
        </w:rPr>
      </w:pPr>
      <w:r w:rsidRPr="00C13D06">
        <w:rPr>
          <w:rFonts w:ascii="Times New Roman" w:hAnsi="Times New Roman" w:cs="Times New Roman"/>
          <w:color w:val="222222"/>
        </w:rPr>
        <w:t xml:space="preserve">Another </w:t>
      </w:r>
      <w:r w:rsidR="002044E9" w:rsidRPr="00C13D06">
        <w:rPr>
          <w:rFonts w:ascii="Times New Roman" w:hAnsi="Times New Roman" w:cs="Times New Roman"/>
          <w:color w:val="222222"/>
        </w:rPr>
        <w:t>interesting comparison in these data i</w:t>
      </w:r>
      <w:r w:rsidR="00C13D06" w:rsidRPr="00B95B29">
        <w:rPr>
          <w:rFonts w:ascii="Times New Roman" w:hAnsi="Times New Roman" w:cs="Times New Roman"/>
          <w:color w:val="222222"/>
        </w:rPr>
        <w:t xml:space="preserve">s </w:t>
      </w:r>
      <w:r w:rsidR="00CF2A62">
        <w:rPr>
          <w:rFonts w:ascii="Times New Roman" w:hAnsi="Times New Roman" w:cs="Times New Roman"/>
          <w:color w:val="222222"/>
        </w:rPr>
        <w:t xml:space="preserve">between </w:t>
      </w:r>
      <w:r w:rsidRPr="00C13D06">
        <w:rPr>
          <w:rFonts w:ascii="Times New Roman" w:hAnsi="Times New Roman" w:cs="Times New Roman"/>
          <w:color w:val="222222"/>
        </w:rPr>
        <w:t>unpacked and packed donations in the five-</w:t>
      </w:r>
      <w:r w:rsidR="00D4201D">
        <w:rPr>
          <w:rFonts w:ascii="Times New Roman" w:hAnsi="Times New Roman" w:cs="Times New Roman"/>
          <w:color w:val="222222"/>
        </w:rPr>
        <w:t>requester</w:t>
      </w:r>
      <w:r w:rsidRPr="00C13D06">
        <w:rPr>
          <w:rFonts w:ascii="Times New Roman" w:hAnsi="Times New Roman" w:cs="Times New Roman"/>
          <w:color w:val="222222"/>
        </w:rPr>
        <w:t xml:space="preserve"> condition, </w:t>
      </w:r>
      <w:r w:rsidR="00196BA0">
        <w:rPr>
          <w:rFonts w:ascii="Times New Roman" w:hAnsi="Times New Roman" w:cs="Times New Roman"/>
          <w:color w:val="222222"/>
        </w:rPr>
        <w:t xml:space="preserve">which provides a </w:t>
      </w:r>
      <w:r w:rsidR="00C13D06" w:rsidRPr="00B95B29">
        <w:rPr>
          <w:rFonts w:ascii="Times New Roman" w:hAnsi="Times New Roman" w:cs="Times New Roman"/>
          <w:color w:val="222222"/>
        </w:rPr>
        <w:t>test</w:t>
      </w:r>
      <w:r w:rsidR="00196BA0">
        <w:rPr>
          <w:rFonts w:ascii="Times New Roman" w:hAnsi="Times New Roman" w:cs="Times New Roman"/>
          <w:color w:val="222222"/>
        </w:rPr>
        <w:t xml:space="preserve"> of</w:t>
      </w:r>
      <w:r w:rsidRPr="00C13D06">
        <w:rPr>
          <w:rFonts w:ascii="Times New Roman" w:hAnsi="Times New Roman" w:cs="Times New Roman"/>
          <w:color w:val="222222"/>
        </w:rPr>
        <w:t xml:space="preserve"> whether </w:t>
      </w:r>
      <w:r w:rsidR="00196BA0">
        <w:rPr>
          <w:rFonts w:ascii="Times New Roman" w:hAnsi="Times New Roman" w:cs="Times New Roman"/>
          <w:color w:val="222222"/>
        </w:rPr>
        <w:t>people donate more to un</w:t>
      </w:r>
      <w:r w:rsidRPr="00C13D06">
        <w:rPr>
          <w:rFonts w:ascii="Times New Roman" w:hAnsi="Times New Roman" w:cs="Times New Roman"/>
          <w:color w:val="222222"/>
        </w:rPr>
        <w:t xml:space="preserve">packed groups than </w:t>
      </w:r>
      <w:r w:rsidR="00196BA0">
        <w:rPr>
          <w:rFonts w:ascii="Times New Roman" w:hAnsi="Times New Roman" w:cs="Times New Roman"/>
          <w:color w:val="222222"/>
        </w:rPr>
        <w:t xml:space="preserve">to </w:t>
      </w:r>
      <w:r w:rsidRPr="00C13D06">
        <w:rPr>
          <w:rFonts w:ascii="Times New Roman" w:hAnsi="Times New Roman" w:cs="Times New Roman"/>
          <w:color w:val="222222"/>
        </w:rPr>
        <w:t xml:space="preserve">packed groups. This was marginally true; among participants who saw five children, unpacked donations were </w:t>
      </w:r>
      <w:r w:rsidR="00196BA0">
        <w:rPr>
          <w:rFonts w:ascii="Times New Roman" w:hAnsi="Times New Roman" w:cs="Times New Roman"/>
          <w:color w:val="222222"/>
        </w:rPr>
        <w:t xml:space="preserve">marginally </w:t>
      </w:r>
      <w:r w:rsidRPr="00C13D06">
        <w:rPr>
          <w:rFonts w:ascii="Times New Roman" w:hAnsi="Times New Roman" w:cs="Times New Roman"/>
          <w:color w:val="222222"/>
        </w:rPr>
        <w:t>higher (</w:t>
      </w:r>
      <w:r w:rsidR="00C13D06" w:rsidRPr="00C13D06">
        <w:rPr>
          <w:rFonts w:ascii="Times New Roman" w:hAnsi="Times New Roman" w:cs="Times New Roman"/>
          <w:i/>
          <w:iCs/>
          <w:color w:val="222222"/>
        </w:rPr>
        <w:t>M</w:t>
      </w:r>
      <w:r w:rsidR="00C13D06" w:rsidRPr="00C13D06">
        <w:rPr>
          <w:rFonts w:ascii="Times New Roman" w:hAnsi="Times New Roman" w:cs="Times New Roman"/>
          <w:color w:val="222222"/>
        </w:rPr>
        <w:t xml:space="preserve"> = $0.48, </w:t>
      </w:r>
      <w:r w:rsidR="00C13D06" w:rsidRPr="00C13D06">
        <w:rPr>
          <w:rFonts w:ascii="Times New Roman" w:hAnsi="Times New Roman" w:cs="Times New Roman"/>
          <w:i/>
          <w:iCs/>
          <w:color w:val="222222"/>
        </w:rPr>
        <w:t>SD</w:t>
      </w:r>
      <w:r w:rsidR="00C13D06" w:rsidRPr="00C13D06">
        <w:rPr>
          <w:rFonts w:ascii="Times New Roman" w:hAnsi="Times New Roman" w:cs="Times New Roman"/>
          <w:color w:val="222222"/>
        </w:rPr>
        <w:t xml:space="preserve"> = $0.44</w:t>
      </w:r>
      <w:r w:rsidRPr="00C13D06">
        <w:rPr>
          <w:rFonts w:ascii="Times New Roman" w:hAnsi="Times New Roman" w:cs="Times New Roman"/>
          <w:color w:val="222222"/>
        </w:rPr>
        <w:t xml:space="preserve">) than packed donations </w:t>
      </w:r>
      <w:r w:rsidR="00C13D06" w:rsidRPr="00C13D06">
        <w:rPr>
          <w:rFonts w:ascii="Times New Roman" w:hAnsi="Times New Roman" w:cs="Times New Roman"/>
          <w:color w:val="222222"/>
        </w:rPr>
        <w:t>(</w:t>
      </w:r>
      <w:r w:rsidR="00C13D06" w:rsidRPr="00C13D06">
        <w:rPr>
          <w:rFonts w:ascii="Times New Roman" w:hAnsi="Times New Roman" w:cs="Times New Roman"/>
          <w:i/>
          <w:iCs/>
          <w:color w:val="222222"/>
        </w:rPr>
        <w:t>M</w:t>
      </w:r>
      <w:r w:rsidR="00C13D06" w:rsidRPr="00C13D06">
        <w:rPr>
          <w:rFonts w:ascii="Times New Roman" w:hAnsi="Times New Roman" w:cs="Times New Roman"/>
          <w:color w:val="222222"/>
        </w:rPr>
        <w:t xml:space="preserve"> = $0.39, </w:t>
      </w:r>
      <w:r w:rsidR="00C13D06" w:rsidRPr="00C13D06">
        <w:rPr>
          <w:rFonts w:ascii="Times New Roman" w:hAnsi="Times New Roman" w:cs="Times New Roman"/>
          <w:i/>
          <w:iCs/>
          <w:color w:val="222222"/>
        </w:rPr>
        <w:t>SD</w:t>
      </w:r>
      <w:r w:rsidR="00C13D06" w:rsidRPr="00C13D06">
        <w:rPr>
          <w:rFonts w:ascii="Times New Roman" w:hAnsi="Times New Roman" w:cs="Times New Roman"/>
          <w:color w:val="222222"/>
        </w:rPr>
        <w:t xml:space="preserve"> = $0.42), </w:t>
      </w:r>
      <w:r w:rsidR="00C13D06" w:rsidRPr="00C13D06">
        <w:rPr>
          <w:rFonts w:ascii="Times New Roman" w:hAnsi="Times New Roman" w:cs="Times New Roman"/>
          <w:i/>
          <w:iCs/>
          <w:color w:val="222222"/>
        </w:rPr>
        <w:t>t</w:t>
      </w:r>
      <w:r w:rsidR="00C13D06" w:rsidRPr="00C13D06">
        <w:rPr>
          <w:rFonts w:ascii="Times New Roman" w:hAnsi="Times New Roman" w:cs="Times New Roman"/>
          <w:color w:val="222222"/>
        </w:rPr>
        <w:t xml:space="preserve">(394) = 1.87, </w:t>
      </w:r>
      <w:r w:rsidR="00C13D06" w:rsidRPr="00C13D06">
        <w:rPr>
          <w:rFonts w:ascii="Times New Roman" w:hAnsi="Times New Roman" w:cs="Times New Roman"/>
          <w:i/>
          <w:iCs/>
          <w:color w:val="222222"/>
        </w:rPr>
        <w:t>p</w:t>
      </w:r>
      <w:r w:rsidR="00C13D06" w:rsidRPr="00C13D06">
        <w:rPr>
          <w:rFonts w:ascii="Times New Roman" w:hAnsi="Times New Roman" w:cs="Times New Roman"/>
          <w:color w:val="222222"/>
        </w:rPr>
        <w:t xml:space="preserve"> = .063, </w:t>
      </w:r>
      <w:r w:rsidR="00C13D06" w:rsidRPr="00C13D06">
        <w:rPr>
          <w:rFonts w:ascii="Times New Roman" w:hAnsi="Times New Roman" w:cs="Times New Roman"/>
          <w:i/>
          <w:iCs/>
          <w:color w:val="222222"/>
        </w:rPr>
        <w:t>d</w:t>
      </w:r>
      <w:r w:rsidR="00C13D06" w:rsidRPr="00C13D06">
        <w:rPr>
          <w:rFonts w:ascii="Times New Roman" w:hAnsi="Times New Roman" w:cs="Times New Roman"/>
          <w:color w:val="222222"/>
        </w:rPr>
        <w:t xml:space="preserve"> = 0.19</w:t>
      </w:r>
      <w:r w:rsidR="00C13D06" w:rsidRPr="00B95B29" w:rsidDel="00C13D06">
        <w:rPr>
          <w:rFonts w:ascii="Times New Roman" w:hAnsi="Times New Roman" w:cs="Times New Roman"/>
          <w:color w:val="222222"/>
        </w:rPr>
        <w:t xml:space="preserve"> </w:t>
      </w:r>
      <w:r w:rsidRPr="00C13D06">
        <w:rPr>
          <w:rFonts w:ascii="Times New Roman" w:hAnsi="Times New Roman" w:cs="Times New Roman"/>
          <w:color w:val="222222"/>
        </w:rPr>
        <w:t xml:space="preserve">. In contrast, for participants who </w:t>
      </w:r>
      <w:r w:rsidR="00E2570B">
        <w:rPr>
          <w:rFonts w:ascii="Times New Roman" w:hAnsi="Times New Roman" w:cs="Times New Roman"/>
          <w:color w:val="222222"/>
        </w:rPr>
        <w:t>saw</w:t>
      </w:r>
      <w:r w:rsidRPr="00C13D06">
        <w:rPr>
          <w:rFonts w:ascii="Times New Roman" w:hAnsi="Times New Roman" w:cs="Times New Roman"/>
          <w:color w:val="222222"/>
        </w:rPr>
        <w:t xml:space="preserve"> one </w:t>
      </w:r>
      <w:r w:rsidR="00901951" w:rsidRPr="00C13D06">
        <w:rPr>
          <w:rFonts w:ascii="Times New Roman" w:hAnsi="Times New Roman" w:cs="Times New Roman"/>
          <w:color w:val="222222"/>
        </w:rPr>
        <w:t>child</w:t>
      </w:r>
      <w:r w:rsidRPr="00C13D06">
        <w:rPr>
          <w:rFonts w:ascii="Times New Roman" w:hAnsi="Times New Roman" w:cs="Times New Roman"/>
          <w:color w:val="222222"/>
        </w:rPr>
        <w:t xml:space="preserve">, there was no statistically significant difference between </w:t>
      </w:r>
      <w:r w:rsidR="00901951" w:rsidRPr="00C13D06">
        <w:rPr>
          <w:rFonts w:ascii="Times New Roman" w:hAnsi="Times New Roman" w:cs="Times New Roman"/>
          <w:color w:val="222222"/>
        </w:rPr>
        <w:t>unpacked</w:t>
      </w:r>
      <w:r w:rsidRPr="00C13D06">
        <w:rPr>
          <w:rFonts w:ascii="Times New Roman" w:hAnsi="Times New Roman" w:cs="Times New Roman"/>
          <w:color w:val="222222"/>
        </w:rPr>
        <w:t xml:space="preserve"> donations (</w:t>
      </w:r>
      <w:r w:rsidRPr="00C13D06">
        <w:rPr>
          <w:rFonts w:ascii="Times New Roman" w:hAnsi="Times New Roman" w:cs="Times New Roman"/>
          <w:i/>
          <w:iCs/>
          <w:color w:val="222222"/>
        </w:rPr>
        <w:t>M</w:t>
      </w:r>
      <w:r w:rsidRPr="00C13D06">
        <w:rPr>
          <w:rFonts w:ascii="Times New Roman" w:hAnsi="Times New Roman" w:cs="Times New Roman"/>
          <w:color w:val="222222"/>
        </w:rPr>
        <w:t xml:space="preserve"> = $0</w:t>
      </w:r>
      <w:r w:rsidR="00901951" w:rsidRPr="00C13D06">
        <w:rPr>
          <w:rFonts w:ascii="Times New Roman" w:hAnsi="Times New Roman" w:cs="Times New Roman"/>
          <w:color w:val="222222"/>
        </w:rPr>
        <w:t>.38</w:t>
      </w:r>
      <w:r w:rsidRPr="00C13D06">
        <w:rPr>
          <w:rFonts w:ascii="Times New Roman" w:hAnsi="Times New Roman" w:cs="Times New Roman"/>
          <w:color w:val="222222"/>
        </w:rPr>
        <w:t xml:space="preserve">, </w:t>
      </w:r>
      <w:r w:rsidRPr="00C13D06">
        <w:rPr>
          <w:rFonts w:ascii="Times New Roman" w:hAnsi="Times New Roman" w:cs="Times New Roman"/>
          <w:i/>
          <w:iCs/>
          <w:color w:val="222222"/>
        </w:rPr>
        <w:t>SD</w:t>
      </w:r>
      <w:r w:rsidR="00901951" w:rsidRPr="00C13D06">
        <w:rPr>
          <w:rFonts w:ascii="Times New Roman" w:hAnsi="Times New Roman" w:cs="Times New Roman"/>
          <w:color w:val="222222"/>
        </w:rPr>
        <w:t xml:space="preserve"> = $0.41</w:t>
      </w:r>
      <w:r w:rsidRPr="00C13D06">
        <w:rPr>
          <w:rFonts w:ascii="Times New Roman" w:hAnsi="Times New Roman" w:cs="Times New Roman"/>
          <w:color w:val="222222"/>
        </w:rPr>
        <w:t xml:space="preserve">) and </w:t>
      </w:r>
      <w:r w:rsidR="00901951" w:rsidRPr="00C13D06">
        <w:rPr>
          <w:rFonts w:ascii="Times New Roman" w:hAnsi="Times New Roman" w:cs="Times New Roman"/>
          <w:color w:val="222222"/>
        </w:rPr>
        <w:t>packed</w:t>
      </w:r>
      <w:r w:rsidRPr="00C13D06">
        <w:rPr>
          <w:rFonts w:ascii="Times New Roman" w:hAnsi="Times New Roman" w:cs="Times New Roman"/>
          <w:color w:val="222222"/>
        </w:rPr>
        <w:t xml:space="preserve"> donations (</w:t>
      </w:r>
      <w:r w:rsidRPr="00C13D06">
        <w:rPr>
          <w:rFonts w:ascii="Times New Roman" w:hAnsi="Times New Roman" w:cs="Times New Roman"/>
          <w:i/>
          <w:iCs/>
          <w:color w:val="222222"/>
        </w:rPr>
        <w:t>M</w:t>
      </w:r>
      <w:r w:rsidR="00901951" w:rsidRPr="00C13D06">
        <w:rPr>
          <w:rFonts w:ascii="Times New Roman" w:hAnsi="Times New Roman" w:cs="Times New Roman"/>
          <w:color w:val="222222"/>
        </w:rPr>
        <w:t xml:space="preserve"> = $0.36</w:t>
      </w:r>
      <w:r w:rsidRPr="00C13D06">
        <w:rPr>
          <w:rFonts w:ascii="Times New Roman" w:hAnsi="Times New Roman" w:cs="Times New Roman"/>
          <w:color w:val="222222"/>
        </w:rPr>
        <w:t xml:space="preserve">, </w:t>
      </w:r>
      <w:r w:rsidRPr="00C13D06">
        <w:rPr>
          <w:rFonts w:ascii="Times New Roman" w:hAnsi="Times New Roman" w:cs="Times New Roman"/>
          <w:i/>
          <w:iCs/>
          <w:color w:val="222222"/>
        </w:rPr>
        <w:t>SD</w:t>
      </w:r>
      <w:r w:rsidR="00901951" w:rsidRPr="00C13D06">
        <w:rPr>
          <w:rFonts w:ascii="Times New Roman" w:hAnsi="Times New Roman" w:cs="Times New Roman"/>
          <w:color w:val="222222"/>
        </w:rPr>
        <w:t xml:space="preserve"> = $0.40</w:t>
      </w:r>
      <w:r w:rsidRPr="00C13D06">
        <w:rPr>
          <w:rFonts w:ascii="Times New Roman" w:hAnsi="Times New Roman" w:cs="Times New Roman"/>
          <w:color w:val="222222"/>
        </w:rPr>
        <w:t xml:space="preserve">), </w:t>
      </w:r>
      <w:r w:rsidRPr="00C13D06">
        <w:rPr>
          <w:rFonts w:ascii="Times New Roman" w:hAnsi="Times New Roman" w:cs="Times New Roman"/>
          <w:i/>
          <w:iCs/>
          <w:color w:val="222222"/>
        </w:rPr>
        <w:t>t</w:t>
      </w:r>
      <w:r w:rsidRPr="00C13D06">
        <w:rPr>
          <w:rFonts w:ascii="Times New Roman" w:hAnsi="Times New Roman" w:cs="Times New Roman"/>
          <w:color w:val="222222"/>
        </w:rPr>
        <w:t>(</w:t>
      </w:r>
      <w:r w:rsidR="00901951" w:rsidRPr="00C13D06">
        <w:rPr>
          <w:rFonts w:ascii="Times New Roman" w:hAnsi="Times New Roman" w:cs="Times New Roman"/>
          <w:color w:val="222222"/>
        </w:rPr>
        <w:t>404) = 0.53</w:t>
      </w:r>
      <w:r w:rsidRPr="00C13D06">
        <w:rPr>
          <w:rFonts w:ascii="Times New Roman" w:hAnsi="Times New Roman" w:cs="Times New Roman"/>
          <w:color w:val="222222"/>
        </w:rPr>
        <w:t xml:space="preserve">, </w:t>
      </w:r>
      <w:r w:rsidRPr="00C13D06">
        <w:rPr>
          <w:rFonts w:ascii="Times New Roman" w:hAnsi="Times New Roman" w:cs="Times New Roman"/>
          <w:i/>
          <w:iCs/>
          <w:color w:val="222222"/>
        </w:rPr>
        <w:t>p</w:t>
      </w:r>
      <w:r w:rsidR="00901951" w:rsidRPr="00C13D06">
        <w:rPr>
          <w:rFonts w:ascii="Times New Roman" w:hAnsi="Times New Roman" w:cs="Times New Roman"/>
          <w:color w:val="222222"/>
        </w:rPr>
        <w:t xml:space="preserve"> = .598</w:t>
      </w:r>
      <w:r w:rsidRPr="00C13D06">
        <w:rPr>
          <w:rFonts w:ascii="Times New Roman" w:hAnsi="Times New Roman" w:cs="Times New Roman"/>
          <w:color w:val="222222"/>
        </w:rPr>
        <w:t xml:space="preserve">, </w:t>
      </w:r>
      <w:r w:rsidRPr="00C13D06">
        <w:rPr>
          <w:rFonts w:ascii="Times New Roman" w:hAnsi="Times New Roman" w:cs="Times New Roman"/>
          <w:i/>
          <w:iCs/>
          <w:color w:val="222222"/>
        </w:rPr>
        <w:t>d</w:t>
      </w:r>
      <w:r w:rsidR="00901951" w:rsidRPr="00C13D06">
        <w:rPr>
          <w:rFonts w:ascii="Times New Roman" w:hAnsi="Times New Roman" w:cs="Times New Roman"/>
          <w:color w:val="222222"/>
        </w:rPr>
        <w:t xml:space="preserve"> = 0.05</w:t>
      </w:r>
      <w:r w:rsidRPr="00C13D06">
        <w:rPr>
          <w:rFonts w:ascii="Times New Roman" w:hAnsi="Times New Roman" w:cs="Times New Roman"/>
          <w:color w:val="222222"/>
        </w:rPr>
        <w:t>.</w:t>
      </w:r>
    </w:p>
    <w:p w14:paraId="03816C34" w14:textId="4487264C" w:rsidR="00C13D06" w:rsidRPr="00B67C0B" w:rsidRDefault="00C13D06" w:rsidP="00C13D06">
      <w:pPr>
        <w:spacing w:line="480" w:lineRule="auto"/>
        <w:rPr>
          <w:rFonts w:ascii="Times New Roman" w:hAnsi="Times New Roman" w:cs="Times New Roman"/>
          <w:color w:val="000000"/>
        </w:rPr>
      </w:pPr>
      <w:r w:rsidRPr="00187B5D">
        <w:rPr>
          <w:rFonts w:ascii="Times New Roman" w:hAnsi="Times New Roman" w:cs="Times New Roman"/>
          <w:color w:val="000000"/>
        </w:rPr>
        <w:tab/>
        <w:t>We further examined all participants’ beliefs about whether their donation was fair, impactful, or a good use of money. Again we note that these analyses are based on self-selection (</w:t>
      </w:r>
      <w:r w:rsidR="002B3F39">
        <w:rPr>
          <w:rFonts w:ascii="Times New Roman" w:hAnsi="Times New Roman" w:cs="Times New Roman"/>
          <w:color w:val="000000"/>
        </w:rPr>
        <w:t>i.e.,</w:t>
      </w:r>
      <w:r w:rsidRPr="00187B5D">
        <w:rPr>
          <w:rFonts w:ascii="Times New Roman" w:hAnsi="Times New Roman" w:cs="Times New Roman"/>
          <w:color w:val="000000"/>
        </w:rPr>
        <w:t xml:space="preserve"> beliefs of individuals who chose to donate or not) and therefore cannot be interpreted causally. </w:t>
      </w:r>
      <w:r w:rsidR="00196BA0">
        <w:rPr>
          <w:rFonts w:ascii="Times New Roman" w:hAnsi="Times New Roman" w:cs="Times New Roman"/>
          <w:color w:val="000000"/>
        </w:rPr>
        <w:t>Across</w:t>
      </w:r>
      <w:r w:rsidRPr="00187B5D">
        <w:rPr>
          <w:rFonts w:ascii="Times New Roman" w:hAnsi="Times New Roman" w:cs="Times New Roman"/>
          <w:color w:val="000000"/>
        </w:rPr>
        <w:t xml:space="preserve"> all conditions, participants who decided to donate any portion of their bonus to the </w:t>
      </w:r>
      <w:r w:rsidR="00D4201D">
        <w:rPr>
          <w:rFonts w:ascii="Times New Roman" w:hAnsi="Times New Roman" w:cs="Times New Roman"/>
          <w:color w:val="000000"/>
        </w:rPr>
        <w:t>requesters</w:t>
      </w:r>
      <w:r w:rsidRPr="00187B5D">
        <w:rPr>
          <w:rFonts w:ascii="Times New Roman" w:hAnsi="Times New Roman" w:cs="Times New Roman"/>
          <w:color w:val="000000"/>
        </w:rPr>
        <w:t xml:space="preserve"> felt that their decision was fairer (</w:t>
      </w:r>
      <w:r w:rsidRPr="00187B5D">
        <w:rPr>
          <w:rFonts w:ascii="Times New Roman" w:hAnsi="Times New Roman" w:cs="Times New Roman"/>
          <w:i/>
          <w:color w:val="000000"/>
        </w:rPr>
        <w:t>M</w:t>
      </w:r>
      <w:r w:rsidRPr="00187B5D">
        <w:rPr>
          <w:rFonts w:ascii="Times New Roman" w:hAnsi="Times New Roman" w:cs="Times New Roman"/>
          <w:color w:val="000000"/>
        </w:rPr>
        <w:t xml:space="preserve"> = 5.36, </w:t>
      </w:r>
      <w:r w:rsidRPr="00187B5D">
        <w:rPr>
          <w:rFonts w:ascii="Times New Roman" w:hAnsi="Times New Roman" w:cs="Times New Roman"/>
          <w:i/>
          <w:color w:val="000000"/>
        </w:rPr>
        <w:t>SD</w:t>
      </w:r>
      <w:r w:rsidRPr="00187B5D">
        <w:rPr>
          <w:rFonts w:ascii="Times New Roman" w:hAnsi="Times New Roman" w:cs="Times New Roman"/>
          <w:color w:val="000000"/>
        </w:rPr>
        <w:t xml:space="preserve"> = 1.68), more impactful (</w:t>
      </w:r>
      <w:r w:rsidRPr="00187B5D">
        <w:rPr>
          <w:rFonts w:ascii="Times New Roman" w:hAnsi="Times New Roman" w:cs="Times New Roman"/>
          <w:i/>
          <w:color w:val="000000"/>
        </w:rPr>
        <w:t>M</w:t>
      </w:r>
      <w:r w:rsidRPr="00187B5D">
        <w:rPr>
          <w:rFonts w:ascii="Times New Roman" w:hAnsi="Times New Roman" w:cs="Times New Roman"/>
          <w:color w:val="000000"/>
        </w:rPr>
        <w:t xml:space="preserve"> = 4.43, </w:t>
      </w:r>
      <w:r w:rsidRPr="00187B5D">
        <w:rPr>
          <w:rFonts w:ascii="Times New Roman" w:hAnsi="Times New Roman" w:cs="Times New Roman"/>
          <w:i/>
          <w:color w:val="000000"/>
        </w:rPr>
        <w:t>SD</w:t>
      </w:r>
      <w:r w:rsidRPr="00187B5D">
        <w:rPr>
          <w:rFonts w:ascii="Times New Roman" w:hAnsi="Times New Roman" w:cs="Times New Roman"/>
          <w:color w:val="000000"/>
        </w:rPr>
        <w:t xml:space="preserve"> = 1.72), and a better use of money (</w:t>
      </w:r>
      <w:r w:rsidRPr="00187B5D">
        <w:rPr>
          <w:rFonts w:ascii="Times New Roman" w:hAnsi="Times New Roman" w:cs="Times New Roman"/>
          <w:i/>
          <w:color w:val="000000"/>
        </w:rPr>
        <w:t>M</w:t>
      </w:r>
      <w:r w:rsidRPr="00187B5D">
        <w:rPr>
          <w:rFonts w:ascii="Times New Roman" w:hAnsi="Times New Roman" w:cs="Times New Roman"/>
          <w:color w:val="000000"/>
        </w:rPr>
        <w:t xml:space="preserve"> = 5.74, </w:t>
      </w:r>
      <w:r w:rsidRPr="00187B5D">
        <w:rPr>
          <w:rFonts w:ascii="Times New Roman" w:hAnsi="Times New Roman" w:cs="Times New Roman"/>
          <w:i/>
          <w:color w:val="000000"/>
        </w:rPr>
        <w:t>SD</w:t>
      </w:r>
      <w:r w:rsidRPr="00187B5D">
        <w:rPr>
          <w:rFonts w:ascii="Times New Roman" w:hAnsi="Times New Roman" w:cs="Times New Roman"/>
          <w:color w:val="000000"/>
        </w:rPr>
        <w:t xml:space="preserve"> = 1.42), than participants who decided to keep all of the bonus for themselves (</w:t>
      </w:r>
      <w:r w:rsidRPr="00187B5D">
        <w:rPr>
          <w:rFonts w:ascii="Times New Roman" w:hAnsi="Times New Roman" w:cs="Times New Roman"/>
          <w:i/>
          <w:color w:val="000000"/>
        </w:rPr>
        <w:t>M</w:t>
      </w:r>
      <w:r w:rsidRPr="00187B5D">
        <w:rPr>
          <w:rFonts w:ascii="Times New Roman" w:hAnsi="Times New Roman" w:cs="Times New Roman"/>
          <w:color w:val="000000"/>
        </w:rPr>
        <w:t xml:space="preserve">s = 3.45, 1.55, &amp; 3.52; </w:t>
      </w:r>
      <w:r w:rsidRPr="00187B5D">
        <w:rPr>
          <w:rFonts w:ascii="Times New Roman" w:hAnsi="Times New Roman" w:cs="Times New Roman"/>
          <w:i/>
          <w:color w:val="000000"/>
        </w:rPr>
        <w:t>SD</w:t>
      </w:r>
      <w:r w:rsidRPr="00187B5D">
        <w:rPr>
          <w:rFonts w:ascii="Times New Roman" w:hAnsi="Times New Roman" w:cs="Times New Roman"/>
          <w:color w:val="000000"/>
        </w:rPr>
        <w:t xml:space="preserve">s = 2.22, 1.35, &amp; 2.15, respectively), </w:t>
      </w:r>
      <w:r w:rsidRPr="00187B5D">
        <w:rPr>
          <w:rFonts w:ascii="Times New Roman" w:hAnsi="Times New Roman" w:cs="Times New Roman"/>
          <w:i/>
          <w:color w:val="000000"/>
        </w:rPr>
        <w:t>t</w:t>
      </w:r>
      <w:r w:rsidRPr="00187B5D">
        <w:rPr>
          <w:rFonts w:ascii="Times New Roman" w:hAnsi="Times New Roman" w:cs="Times New Roman"/>
          <w:color w:val="000000"/>
        </w:rPr>
        <w:t xml:space="preserve">s &gt; 13.28, </w:t>
      </w:r>
      <w:r w:rsidRPr="00187B5D">
        <w:rPr>
          <w:rFonts w:ascii="Times New Roman" w:hAnsi="Times New Roman" w:cs="Times New Roman"/>
          <w:i/>
          <w:color w:val="000000"/>
        </w:rPr>
        <w:t>p</w:t>
      </w:r>
      <w:r w:rsidRPr="00187B5D">
        <w:rPr>
          <w:rFonts w:ascii="Times New Roman" w:hAnsi="Times New Roman" w:cs="Times New Roman"/>
          <w:color w:val="000000"/>
        </w:rPr>
        <w:t xml:space="preserve">s &lt; .001, </w:t>
      </w:r>
      <w:r w:rsidRPr="00187B5D">
        <w:rPr>
          <w:rFonts w:ascii="Times New Roman" w:hAnsi="Times New Roman" w:cs="Times New Roman"/>
          <w:i/>
          <w:color w:val="000000"/>
        </w:rPr>
        <w:t>d</w:t>
      </w:r>
      <w:r w:rsidRPr="00187B5D">
        <w:rPr>
          <w:rFonts w:ascii="Times New Roman" w:hAnsi="Times New Roman" w:cs="Times New Roman"/>
          <w:color w:val="000000"/>
        </w:rPr>
        <w:t>s &gt; 1.00.</w:t>
      </w:r>
    </w:p>
    <w:p w14:paraId="5A915ADB" w14:textId="47624D31" w:rsidR="00C13D06" w:rsidRPr="00187B5D" w:rsidRDefault="001914D5" w:rsidP="00C13D06">
      <w:pPr>
        <w:spacing w:line="480" w:lineRule="auto"/>
        <w:ind w:firstLine="720"/>
        <w:rPr>
          <w:rFonts w:ascii="Times New Roman" w:hAnsi="Times New Roman" w:cs="Times New Roman"/>
          <w:color w:val="000000"/>
        </w:rPr>
      </w:pPr>
      <w:r>
        <w:rPr>
          <w:rFonts w:ascii="Times New Roman" w:hAnsi="Times New Roman" w:cs="Times New Roman"/>
          <w:color w:val="000000"/>
        </w:rPr>
        <w:t>Consistent with</w:t>
      </w:r>
      <w:r w:rsidRPr="00187B5D">
        <w:rPr>
          <w:rFonts w:ascii="Times New Roman" w:hAnsi="Times New Roman" w:cs="Times New Roman"/>
          <w:color w:val="000000"/>
        </w:rPr>
        <w:t xml:space="preserve"> </w:t>
      </w:r>
      <w:r w:rsidR="00C13D06" w:rsidRPr="00187B5D">
        <w:rPr>
          <w:rFonts w:ascii="Times New Roman" w:hAnsi="Times New Roman" w:cs="Times New Roman"/>
          <w:color w:val="000000"/>
        </w:rPr>
        <w:t>our theory, within only the five-requester unpacked-donation condition, equal distributors (</w:t>
      </w:r>
      <w:r w:rsidR="00C13D06" w:rsidRPr="00187B5D">
        <w:rPr>
          <w:rFonts w:ascii="Times New Roman" w:hAnsi="Times New Roman" w:cs="Times New Roman"/>
          <w:i/>
          <w:color w:val="000000"/>
        </w:rPr>
        <w:t>n</w:t>
      </w:r>
      <w:r w:rsidR="00196BA0">
        <w:rPr>
          <w:rFonts w:ascii="Times New Roman" w:hAnsi="Times New Roman" w:cs="Times New Roman"/>
          <w:i/>
          <w:color w:val="000000"/>
        </w:rPr>
        <w:t xml:space="preserve"> </w:t>
      </w:r>
      <w:r w:rsidR="00C13D06" w:rsidRPr="00187B5D">
        <w:rPr>
          <w:rFonts w:ascii="Times New Roman" w:hAnsi="Times New Roman" w:cs="Times New Roman"/>
          <w:color w:val="000000"/>
        </w:rPr>
        <w:t>=</w:t>
      </w:r>
      <w:r w:rsidR="00196BA0">
        <w:rPr>
          <w:rFonts w:ascii="Times New Roman" w:hAnsi="Times New Roman" w:cs="Times New Roman"/>
          <w:color w:val="000000"/>
        </w:rPr>
        <w:t xml:space="preserve"> </w:t>
      </w:r>
      <w:r w:rsidR="00C13D06" w:rsidRPr="00187B5D">
        <w:rPr>
          <w:rFonts w:ascii="Times New Roman" w:hAnsi="Times New Roman" w:cs="Times New Roman"/>
          <w:color w:val="000000"/>
        </w:rPr>
        <w:t>91) reported that their decision was fairer (</w:t>
      </w:r>
      <w:r w:rsidR="00C13D06" w:rsidRPr="00187B5D">
        <w:rPr>
          <w:rFonts w:ascii="Times New Roman" w:hAnsi="Times New Roman" w:cs="Times New Roman"/>
          <w:i/>
          <w:color w:val="000000"/>
        </w:rPr>
        <w:t>M</w:t>
      </w:r>
      <w:r w:rsidR="00C13D06" w:rsidRPr="00187B5D">
        <w:rPr>
          <w:rFonts w:ascii="Times New Roman" w:hAnsi="Times New Roman" w:cs="Times New Roman"/>
          <w:color w:val="000000"/>
        </w:rPr>
        <w:t xml:space="preserve"> = 5.57, </w:t>
      </w:r>
      <w:r w:rsidR="00C13D06" w:rsidRPr="00187B5D">
        <w:rPr>
          <w:rFonts w:ascii="Times New Roman" w:hAnsi="Times New Roman" w:cs="Times New Roman"/>
          <w:i/>
          <w:color w:val="000000"/>
        </w:rPr>
        <w:t>SD</w:t>
      </w:r>
      <w:r w:rsidR="00C13D06" w:rsidRPr="00187B5D">
        <w:rPr>
          <w:rFonts w:ascii="Times New Roman" w:hAnsi="Times New Roman" w:cs="Times New Roman"/>
          <w:color w:val="000000"/>
        </w:rPr>
        <w:t xml:space="preserve"> = 1.68) than concentrators (</w:t>
      </w:r>
      <w:r w:rsidR="00C13D06" w:rsidRPr="00187B5D">
        <w:rPr>
          <w:rFonts w:ascii="Times New Roman" w:hAnsi="Times New Roman" w:cs="Times New Roman"/>
          <w:i/>
          <w:color w:val="000000"/>
        </w:rPr>
        <w:t>n</w:t>
      </w:r>
      <w:r w:rsidR="00196BA0">
        <w:rPr>
          <w:rFonts w:ascii="Times New Roman" w:hAnsi="Times New Roman" w:cs="Times New Roman"/>
          <w:i/>
          <w:color w:val="000000"/>
        </w:rPr>
        <w:t xml:space="preserve"> </w:t>
      </w:r>
      <w:r w:rsidR="00C13D06" w:rsidRPr="00187B5D">
        <w:rPr>
          <w:rFonts w:ascii="Times New Roman" w:hAnsi="Times New Roman" w:cs="Times New Roman"/>
          <w:color w:val="000000"/>
        </w:rPr>
        <w:t>=</w:t>
      </w:r>
      <w:r w:rsidR="00196BA0">
        <w:rPr>
          <w:rFonts w:ascii="Times New Roman" w:hAnsi="Times New Roman" w:cs="Times New Roman"/>
          <w:color w:val="000000"/>
        </w:rPr>
        <w:t xml:space="preserve"> </w:t>
      </w:r>
      <w:r w:rsidR="00C13D06" w:rsidRPr="00187B5D">
        <w:rPr>
          <w:rFonts w:ascii="Times New Roman" w:hAnsi="Times New Roman" w:cs="Times New Roman"/>
          <w:color w:val="000000"/>
        </w:rPr>
        <w:t xml:space="preserve">20; </w:t>
      </w:r>
      <w:r w:rsidR="00C13D06" w:rsidRPr="00187B5D">
        <w:rPr>
          <w:rFonts w:ascii="Times New Roman" w:hAnsi="Times New Roman" w:cs="Times New Roman"/>
          <w:i/>
          <w:color w:val="000000"/>
        </w:rPr>
        <w:t>M</w:t>
      </w:r>
      <w:r w:rsidR="00C13D06" w:rsidRPr="00187B5D">
        <w:rPr>
          <w:rFonts w:ascii="Times New Roman" w:hAnsi="Times New Roman" w:cs="Times New Roman"/>
          <w:color w:val="000000"/>
        </w:rPr>
        <w:t xml:space="preserve"> = 4.35, </w:t>
      </w:r>
      <w:r w:rsidR="00C13D06" w:rsidRPr="00187B5D">
        <w:rPr>
          <w:rFonts w:ascii="Times New Roman" w:hAnsi="Times New Roman" w:cs="Times New Roman"/>
          <w:i/>
          <w:color w:val="000000"/>
        </w:rPr>
        <w:t>SD</w:t>
      </w:r>
      <w:r w:rsidR="00C13D06" w:rsidRPr="00187B5D">
        <w:rPr>
          <w:rFonts w:ascii="Times New Roman" w:hAnsi="Times New Roman" w:cs="Times New Roman"/>
          <w:color w:val="000000"/>
        </w:rPr>
        <w:t xml:space="preserve"> = 1.98), </w:t>
      </w:r>
      <w:r w:rsidR="00C13D06" w:rsidRPr="00187B5D">
        <w:rPr>
          <w:rFonts w:ascii="Times New Roman" w:hAnsi="Times New Roman" w:cs="Times New Roman"/>
          <w:i/>
          <w:color w:val="000000"/>
        </w:rPr>
        <w:t>t</w:t>
      </w:r>
      <w:r w:rsidR="00C13D06" w:rsidRPr="00187B5D">
        <w:rPr>
          <w:rFonts w:ascii="Times New Roman" w:hAnsi="Times New Roman" w:cs="Times New Roman"/>
          <w:color w:val="000000"/>
        </w:rPr>
        <w:t xml:space="preserve"> = 2.56, </w:t>
      </w:r>
      <w:r w:rsidR="00C13D06" w:rsidRPr="00187B5D">
        <w:rPr>
          <w:rFonts w:ascii="Times New Roman" w:hAnsi="Times New Roman" w:cs="Times New Roman"/>
          <w:i/>
          <w:color w:val="000000"/>
        </w:rPr>
        <w:t>p</w:t>
      </w:r>
      <w:r w:rsidR="00C13D06" w:rsidRPr="00187B5D">
        <w:rPr>
          <w:rFonts w:ascii="Times New Roman" w:hAnsi="Times New Roman" w:cs="Times New Roman"/>
          <w:color w:val="000000"/>
        </w:rPr>
        <w:t xml:space="preserve"> = .017, </w:t>
      </w:r>
      <w:r w:rsidR="00C13D06" w:rsidRPr="00187B5D">
        <w:rPr>
          <w:rFonts w:ascii="Times New Roman" w:hAnsi="Times New Roman" w:cs="Times New Roman"/>
          <w:i/>
          <w:color w:val="000000"/>
        </w:rPr>
        <w:t>d</w:t>
      </w:r>
      <w:r w:rsidR="00C13D06" w:rsidRPr="00187B5D">
        <w:rPr>
          <w:rFonts w:ascii="Times New Roman" w:hAnsi="Times New Roman" w:cs="Times New Roman"/>
          <w:color w:val="000000"/>
        </w:rPr>
        <w:t xml:space="preserve"> = 0.70. They did not believe </w:t>
      </w:r>
      <w:r w:rsidR="002B3F39">
        <w:rPr>
          <w:rFonts w:ascii="Times New Roman" w:hAnsi="Times New Roman" w:cs="Times New Roman"/>
          <w:color w:val="000000"/>
        </w:rPr>
        <w:t xml:space="preserve">that </w:t>
      </w:r>
      <w:r w:rsidR="00C13D06" w:rsidRPr="00187B5D">
        <w:rPr>
          <w:rFonts w:ascii="Times New Roman" w:hAnsi="Times New Roman" w:cs="Times New Roman"/>
          <w:color w:val="000000"/>
        </w:rPr>
        <w:t xml:space="preserve">their decision was more impactful or a better use of money, </w:t>
      </w:r>
      <w:r w:rsidR="00C13D06" w:rsidRPr="00187B5D">
        <w:rPr>
          <w:rFonts w:ascii="Times New Roman" w:hAnsi="Times New Roman" w:cs="Times New Roman"/>
          <w:i/>
          <w:color w:val="000000"/>
        </w:rPr>
        <w:t>t</w:t>
      </w:r>
      <w:r w:rsidR="00C13D06" w:rsidRPr="00187B5D">
        <w:rPr>
          <w:rFonts w:ascii="Times New Roman" w:hAnsi="Times New Roman" w:cs="Times New Roman"/>
          <w:color w:val="000000"/>
        </w:rPr>
        <w:t xml:space="preserve">s &lt; 0.88, </w:t>
      </w:r>
      <w:r w:rsidR="00C13D06" w:rsidRPr="00187B5D">
        <w:rPr>
          <w:rFonts w:ascii="Times New Roman" w:hAnsi="Times New Roman" w:cs="Times New Roman"/>
          <w:i/>
          <w:color w:val="000000"/>
        </w:rPr>
        <w:t>p</w:t>
      </w:r>
      <w:r w:rsidR="00C13D06" w:rsidRPr="00187B5D">
        <w:rPr>
          <w:rFonts w:ascii="Times New Roman" w:hAnsi="Times New Roman" w:cs="Times New Roman"/>
          <w:color w:val="000000"/>
        </w:rPr>
        <w:t xml:space="preserve">s &gt; .384, </w:t>
      </w:r>
      <w:r w:rsidR="00C13D06" w:rsidRPr="00187B5D">
        <w:rPr>
          <w:rFonts w:ascii="Times New Roman" w:hAnsi="Times New Roman" w:cs="Times New Roman"/>
          <w:i/>
          <w:color w:val="000000"/>
        </w:rPr>
        <w:t>d</w:t>
      </w:r>
      <w:r w:rsidR="00C13D06" w:rsidRPr="00187B5D">
        <w:rPr>
          <w:rFonts w:ascii="Times New Roman" w:hAnsi="Times New Roman" w:cs="Times New Roman"/>
          <w:color w:val="000000"/>
        </w:rPr>
        <w:t>s &lt; 0.23. Furthermore, equal distributors believed</w:t>
      </w:r>
      <w:r w:rsidR="002B3F39">
        <w:rPr>
          <w:rFonts w:ascii="Times New Roman" w:hAnsi="Times New Roman" w:cs="Times New Roman"/>
          <w:color w:val="000000"/>
        </w:rPr>
        <w:t xml:space="preserve"> that</w:t>
      </w:r>
      <w:r w:rsidR="00C13D06" w:rsidRPr="00187B5D">
        <w:rPr>
          <w:rFonts w:ascii="Times New Roman" w:hAnsi="Times New Roman" w:cs="Times New Roman"/>
          <w:color w:val="000000"/>
        </w:rPr>
        <w:t xml:space="preserve"> they had made a fairer decision than participants from any of the other conditions (five-requester packed-donation </w:t>
      </w:r>
      <w:r w:rsidR="00C13D06" w:rsidRPr="00187B5D">
        <w:rPr>
          <w:rFonts w:ascii="Times New Roman" w:hAnsi="Times New Roman" w:cs="Times New Roman"/>
          <w:i/>
          <w:color w:val="000000"/>
        </w:rPr>
        <w:t>M</w:t>
      </w:r>
      <w:r w:rsidR="00C13D06" w:rsidRPr="00187B5D">
        <w:rPr>
          <w:rFonts w:ascii="Times New Roman" w:hAnsi="Times New Roman" w:cs="Times New Roman"/>
          <w:color w:val="000000"/>
        </w:rPr>
        <w:t xml:space="preserve"> = </w:t>
      </w:r>
      <w:r w:rsidR="00C13D06">
        <w:rPr>
          <w:rFonts w:ascii="Times New Roman" w:hAnsi="Times New Roman" w:cs="Times New Roman"/>
          <w:color w:val="000000"/>
        </w:rPr>
        <w:t>4.62</w:t>
      </w:r>
      <w:r w:rsidR="00C13D06" w:rsidRPr="00187B5D">
        <w:rPr>
          <w:rFonts w:ascii="Times New Roman" w:hAnsi="Times New Roman" w:cs="Times New Roman"/>
          <w:color w:val="000000"/>
        </w:rPr>
        <w:t xml:space="preserve">, </w:t>
      </w:r>
      <w:r w:rsidR="00C13D06" w:rsidRPr="00187B5D">
        <w:rPr>
          <w:rFonts w:ascii="Times New Roman" w:hAnsi="Times New Roman" w:cs="Times New Roman"/>
          <w:i/>
          <w:color w:val="000000"/>
        </w:rPr>
        <w:t>SD</w:t>
      </w:r>
      <w:r w:rsidR="00C13D06" w:rsidRPr="00187B5D">
        <w:rPr>
          <w:rFonts w:ascii="Times New Roman" w:hAnsi="Times New Roman" w:cs="Times New Roman"/>
          <w:color w:val="000000"/>
        </w:rPr>
        <w:t xml:space="preserve"> = </w:t>
      </w:r>
      <w:r w:rsidR="00C13D06">
        <w:rPr>
          <w:rFonts w:ascii="Times New Roman" w:hAnsi="Times New Roman" w:cs="Times New Roman"/>
          <w:color w:val="000000"/>
        </w:rPr>
        <w:t>2.12</w:t>
      </w:r>
      <w:r w:rsidR="00C13D06" w:rsidRPr="00187B5D">
        <w:rPr>
          <w:rFonts w:ascii="Times New Roman" w:hAnsi="Times New Roman" w:cs="Times New Roman"/>
          <w:color w:val="000000"/>
        </w:rPr>
        <w:t>; one-</w:t>
      </w:r>
      <w:r w:rsidR="00C13D06">
        <w:rPr>
          <w:rFonts w:ascii="Times New Roman" w:hAnsi="Times New Roman" w:cs="Times New Roman"/>
          <w:color w:val="000000"/>
        </w:rPr>
        <w:t>requester</w:t>
      </w:r>
      <w:r w:rsidR="00C13D06" w:rsidRPr="00187B5D">
        <w:rPr>
          <w:rFonts w:ascii="Times New Roman" w:hAnsi="Times New Roman" w:cs="Times New Roman"/>
          <w:color w:val="000000"/>
        </w:rPr>
        <w:t xml:space="preserve"> unpacked-donation </w:t>
      </w:r>
      <w:r w:rsidR="00C13D06" w:rsidRPr="00187B5D">
        <w:rPr>
          <w:rFonts w:ascii="Times New Roman" w:hAnsi="Times New Roman" w:cs="Times New Roman"/>
          <w:i/>
          <w:color w:val="000000"/>
        </w:rPr>
        <w:t>M</w:t>
      </w:r>
      <w:r w:rsidR="00C13D06" w:rsidRPr="00187B5D">
        <w:rPr>
          <w:rFonts w:ascii="Times New Roman" w:hAnsi="Times New Roman" w:cs="Times New Roman"/>
          <w:color w:val="000000"/>
        </w:rPr>
        <w:t xml:space="preserve"> = </w:t>
      </w:r>
      <w:r w:rsidR="00C13D06">
        <w:rPr>
          <w:rFonts w:ascii="Times New Roman" w:hAnsi="Times New Roman" w:cs="Times New Roman"/>
          <w:color w:val="000000"/>
        </w:rPr>
        <w:t>4.68</w:t>
      </w:r>
      <w:r w:rsidR="00C13D06" w:rsidRPr="00187B5D">
        <w:rPr>
          <w:rFonts w:ascii="Times New Roman" w:hAnsi="Times New Roman" w:cs="Times New Roman"/>
          <w:color w:val="000000"/>
        </w:rPr>
        <w:t xml:space="preserve">, </w:t>
      </w:r>
      <w:r w:rsidR="00C13D06" w:rsidRPr="00187B5D">
        <w:rPr>
          <w:rFonts w:ascii="Times New Roman" w:hAnsi="Times New Roman" w:cs="Times New Roman"/>
          <w:i/>
          <w:color w:val="000000"/>
        </w:rPr>
        <w:t>SD</w:t>
      </w:r>
      <w:r w:rsidR="00C13D06" w:rsidRPr="00187B5D">
        <w:rPr>
          <w:rFonts w:ascii="Times New Roman" w:hAnsi="Times New Roman" w:cs="Times New Roman"/>
          <w:color w:val="000000"/>
        </w:rPr>
        <w:t xml:space="preserve"> = </w:t>
      </w:r>
      <w:r w:rsidR="00C13D06">
        <w:rPr>
          <w:rFonts w:ascii="Times New Roman" w:hAnsi="Times New Roman" w:cs="Times New Roman"/>
          <w:color w:val="000000"/>
        </w:rPr>
        <w:t>2.13</w:t>
      </w:r>
      <w:r w:rsidR="00F418A4">
        <w:rPr>
          <w:rFonts w:ascii="Times New Roman" w:hAnsi="Times New Roman" w:cs="Times New Roman"/>
          <w:color w:val="000000"/>
        </w:rPr>
        <w:t>;</w:t>
      </w:r>
      <w:r w:rsidR="00C13D06" w:rsidRPr="00187B5D">
        <w:rPr>
          <w:rFonts w:ascii="Times New Roman" w:hAnsi="Times New Roman" w:cs="Times New Roman"/>
          <w:color w:val="000000"/>
        </w:rPr>
        <w:t xml:space="preserve"> one-</w:t>
      </w:r>
      <w:r w:rsidR="00C13D06">
        <w:rPr>
          <w:rFonts w:ascii="Times New Roman" w:hAnsi="Times New Roman" w:cs="Times New Roman"/>
          <w:color w:val="000000"/>
        </w:rPr>
        <w:t>requester</w:t>
      </w:r>
      <w:r w:rsidR="00C13D06" w:rsidRPr="00187B5D">
        <w:rPr>
          <w:rFonts w:ascii="Times New Roman" w:hAnsi="Times New Roman" w:cs="Times New Roman"/>
          <w:color w:val="000000"/>
        </w:rPr>
        <w:t xml:space="preserve"> packed-donation </w:t>
      </w:r>
      <w:r w:rsidR="00C13D06" w:rsidRPr="00187B5D">
        <w:rPr>
          <w:rFonts w:ascii="Times New Roman" w:hAnsi="Times New Roman" w:cs="Times New Roman"/>
          <w:i/>
          <w:color w:val="000000"/>
        </w:rPr>
        <w:t>M</w:t>
      </w:r>
      <w:r w:rsidR="00C13D06" w:rsidRPr="00187B5D">
        <w:rPr>
          <w:rFonts w:ascii="Times New Roman" w:hAnsi="Times New Roman" w:cs="Times New Roman"/>
          <w:color w:val="000000"/>
        </w:rPr>
        <w:t xml:space="preserve"> = </w:t>
      </w:r>
      <w:r w:rsidR="00C13D06">
        <w:rPr>
          <w:rFonts w:ascii="Times New Roman" w:hAnsi="Times New Roman" w:cs="Times New Roman"/>
          <w:color w:val="000000"/>
        </w:rPr>
        <w:t>4.34</w:t>
      </w:r>
      <w:r w:rsidR="00C13D06" w:rsidRPr="00187B5D">
        <w:rPr>
          <w:rFonts w:ascii="Times New Roman" w:hAnsi="Times New Roman" w:cs="Times New Roman"/>
          <w:color w:val="000000"/>
        </w:rPr>
        <w:t xml:space="preserve">, </w:t>
      </w:r>
      <w:r w:rsidR="00C13D06" w:rsidRPr="00187B5D">
        <w:rPr>
          <w:rFonts w:ascii="Times New Roman" w:hAnsi="Times New Roman" w:cs="Times New Roman"/>
          <w:i/>
          <w:color w:val="000000"/>
        </w:rPr>
        <w:t>SD</w:t>
      </w:r>
      <w:r w:rsidR="00C13D06" w:rsidRPr="00187B5D">
        <w:rPr>
          <w:rFonts w:ascii="Times New Roman" w:hAnsi="Times New Roman" w:cs="Times New Roman"/>
          <w:color w:val="000000"/>
        </w:rPr>
        <w:t xml:space="preserve"> = </w:t>
      </w:r>
      <w:r w:rsidR="00C13D06">
        <w:rPr>
          <w:rFonts w:ascii="Times New Roman" w:hAnsi="Times New Roman" w:cs="Times New Roman"/>
          <w:color w:val="000000"/>
        </w:rPr>
        <w:t>2.15</w:t>
      </w:r>
      <w:r w:rsidR="00C13D06" w:rsidRPr="00187B5D">
        <w:rPr>
          <w:rFonts w:ascii="Times New Roman" w:hAnsi="Times New Roman" w:cs="Times New Roman"/>
          <w:color w:val="000000"/>
        </w:rPr>
        <w:t xml:space="preserve">), </w:t>
      </w:r>
      <w:r w:rsidR="00C13D06" w:rsidRPr="00187B5D">
        <w:rPr>
          <w:rFonts w:ascii="Times New Roman" w:hAnsi="Times New Roman" w:cs="Times New Roman"/>
          <w:i/>
          <w:color w:val="000000"/>
        </w:rPr>
        <w:t>t</w:t>
      </w:r>
      <w:r w:rsidR="00C13D06" w:rsidRPr="00187B5D">
        <w:rPr>
          <w:rFonts w:ascii="Times New Roman" w:hAnsi="Times New Roman" w:cs="Times New Roman"/>
          <w:color w:val="000000"/>
        </w:rPr>
        <w:t xml:space="preserve">s &gt; </w:t>
      </w:r>
      <w:r w:rsidR="00C13D06">
        <w:rPr>
          <w:rFonts w:ascii="Times New Roman" w:hAnsi="Times New Roman" w:cs="Times New Roman"/>
          <w:color w:val="000000"/>
        </w:rPr>
        <w:t>3.88</w:t>
      </w:r>
      <w:r w:rsidR="00C13D06" w:rsidRPr="00187B5D">
        <w:rPr>
          <w:rFonts w:ascii="Times New Roman" w:hAnsi="Times New Roman" w:cs="Times New Roman"/>
          <w:color w:val="000000"/>
        </w:rPr>
        <w:t xml:space="preserve">, </w:t>
      </w:r>
      <w:r w:rsidR="00C13D06" w:rsidRPr="00187B5D">
        <w:rPr>
          <w:rFonts w:ascii="Times New Roman" w:hAnsi="Times New Roman" w:cs="Times New Roman"/>
          <w:i/>
          <w:color w:val="000000"/>
        </w:rPr>
        <w:t>p</w:t>
      </w:r>
      <w:r w:rsidR="00C13D06" w:rsidRPr="00187B5D">
        <w:rPr>
          <w:rFonts w:ascii="Times New Roman" w:hAnsi="Times New Roman" w:cs="Times New Roman"/>
          <w:color w:val="000000"/>
        </w:rPr>
        <w:t>s &lt; .0</w:t>
      </w:r>
      <w:r w:rsidR="00C13D06">
        <w:rPr>
          <w:rFonts w:ascii="Times New Roman" w:hAnsi="Times New Roman" w:cs="Times New Roman"/>
          <w:color w:val="000000"/>
        </w:rPr>
        <w:t>01</w:t>
      </w:r>
      <w:r w:rsidR="00C13D06" w:rsidRPr="00187B5D">
        <w:rPr>
          <w:rFonts w:ascii="Times New Roman" w:hAnsi="Times New Roman" w:cs="Times New Roman"/>
          <w:color w:val="000000"/>
        </w:rPr>
        <w:t xml:space="preserve">, </w:t>
      </w:r>
      <w:r w:rsidR="00C13D06" w:rsidRPr="00187B5D">
        <w:rPr>
          <w:rFonts w:ascii="Times New Roman" w:hAnsi="Times New Roman" w:cs="Times New Roman"/>
          <w:i/>
          <w:color w:val="000000"/>
        </w:rPr>
        <w:t>d</w:t>
      </w:r>
      <w:r w:rsidR="00C13D06" w:rsidRPr="00187B5D">
        <w:rPr>
          <w:rFonts w:ascii="Times New Roman" w:hAnsi="Times New Roman" w:cs="Times New Roman"/>
          <w:color w:val="000000"/>
        </w:rPr>
        <w:t xml:space="preserve">s &gt; </w:t>
      </w:r>
      <w:r w:rsidR="00C13D06">
        <w:rPr>
          <w:rFonts w:ascii="Times New Roman" w:hAnsi="Times New Roman" w:cs="Times New Roman"/>
          <w:color w:val="000000"/>
        </w:rPr>
        <w:t>0.45</w:t>
      </w:r>
      <w:r w:rsidR="00C13D06" w:rsidRPr="00187B5D">
        <w:rPr>
          <w:rFonts w:ascii="Times New Roman" w:hAnsi="Times New Roman" w:cs="Times New Roman"/>
          <w:color w:val="000000"/>
        </w:rPr>
        <w:t>.</w:t>
      </w:r>
    </w:p>
    <w:p w14:paraId="14C8A679" w14:textId="63EA4A85" w:rsidR="008E2459" w:rsidRPr="008E2459" w:rsidRDefault="008E2459" w:rsidP="003D6D23">
      <w:pPr>
        <w:spacing w:line="480" w:lineRule="auto"/>
        <w:rPr>
          <w:rFonts w:ascii="Times New Roman" w:hAnsi="Times New Roman" w:cs="Times New Roman"/>
          <w:sz w:val="20"/>
          <w:szCs w:val="20"/>
        </w:rPr>
      </w:pPr>
      <w:r w:rsidRPr="008E2459">
        <w:rPr>
          <w:rFonts w:ascii="Times New Roman" w:hAnsi="Times New Roman" w:cs="Times New Roman"/>
          <w:b/>
          <w:bCs/>
          <w:color w:val="000000"/>
        </w:rPr>
        <w:t>Discussion</w:t>
      </w:r>
    </w:p>
    <w:p w14:paraId="70A721A2" w14:textId="7B0F7962" w:rsidR="008E2459" w:rsidRDefault="008E2459" w:rsidP="008E2459">
      <w:pPr>
        <w:spacing w:line="480" w:lineRule="auto"/>
        <w:rPr>
          <w:rFonts w:ascii="Times New Roman" w:hAnsi="Times New Roman" w:cs="Times New Roman"/>
          <w:color w:val="000000"/>
        </w:rPr>
      </w:pPr>
      <w:r w:rsidRPr="008E2459">
        <w:rPr>
          <w:rFonts w:ascii="Times New Roman" w:hAnsi="Times New Roman" w:cs="Times New Roman"/>
          <w:b/>
          <w:bCs/>
          <w:color w:val="000000"/>
        </w:rPr>
        <w:tab/>
      </w:r>
      <w:r w:rsidRPr="008E2459">
        <w:rPr>
          <w:rFonts w:ascii="Times New Roman" w:hAnsi="Times New Roman" w:cs="Times New Roman"/>
          <w:color w:val="000000"/>
        </w:rPr>
        <w:t>Experiment</w:t>
      </w:r>
      <w:r w:rsidR="0041630F">
        <w:rPr>
          <w:rFonts w:ascii="Times New Roman" w:hAnsi="Times New Roman" w:cs="Times New Roman"/>
          <w:color w:val="000000"/>
        </w:rPr>
        <w:t>s</w:t>
      </w:r>
      <w:r w:rsidRPr="008E2459">
        <w:rPr>
          <w:rFonts w:ascii="Times New Roman" w:hAnsi="Times New Roman" w:cs="Times New Roman"/>
          <w:color w:val="000000"/>
        </w:rPr>
        <w:t xml:space="preserve"> </w:t>
      </w:r>
      <w:r w:rsidR="0038542D">
        <w:rPr>
          <w:rFonts w:ascii="Times New Roman" w:hAnsi="Times New Roman" w:cs="Times New Roman"/>
          <w:color w:val="000000"/>
        </w:rPr>
        <w:t>5</w:t>
      </w:r>
      <w:r w:rsidR="0041630F">
        <w:rPr>
          <w:rFonts w:ascii="Times New Roman" w:hAnsi="Times New Roman" w:cs="Times New Roman"/>
          <w:color w:val="000000"/>
        </w:rPr>
        <w:t xml:space="preserve">a and </w:t>
      </w:r>
      <w:r w:rsidR="0038542D">
        <w:rPr>
          <w:rFonts w:ascii="Times New Roman" w:hAnsi="Times New Roman" w:cs="Times New Roman"/>
          <w:color w:val="000000"/>
        </w:rPr>
        <w:t>5</w:t>
      </w:r>
      <w:r w:rsidR="0041630F">
        <w:rPr>
          <w:rFonts w:ascii="Times New Roman" w:hAnsi="Times New Roman" w:cs="Times New Roman"/>
          <w:color w:val="000000"/>
        </w:rPr>
        <w:t>b</w:t>
      </w:r>
      <w:r w:rsidRPr="008E2459">
        <w:rPr>
          <w:rFonts w:ascii="Times New Roman" w:hAnsi="Times New Roman" w:cs="Times New Roman"/>
          <w:color w:val="000000"/>
        </w:rPr>
        <w:t xml:space="preserve"> extend our demonstration of real helping behavior among online donors, and</w:t>
      </w:r>
      <w:r w:rsidR="002044E9">
        <w:rPr>
          <w:rFonts w:ascii="Times New Roman" w:hAnsi="Times New Roman" w:cs="Times New Roman"/>
          <w:color w:val="000000"/>
        </w:rPr>
        <w:t xml:space="preserve"> at least partly</w:t>
      </w:r>
      <w:r w:rsidRPr="008E2459">
        <w:rPr>
          <w:rFonts w:ascii="Times New Roman" w:hAnsi="Times New Roman" w:cs="Times New Roman"/>
          <w:color w:val="000000"/>
        </w:rPr>
        <w:t xml:space="preserve"> reconcile our findings with </w:t>
      </w:r>
      <w:r w:rsidR="002044E9">
        <w:rPr>
          <w:rFonts w:ascii="Times New Roman" w:hAnsi="Times New Roman" w:cs="Times New Roman"/>
          <w:color w:val="000000"/>
        </w:rPr>
        <w:t>prior</w:t>
      </w:r>
      <w:r w:rsidR="002044E9" w:rsidRPr="008E2459">
        <w:rPr>
          <w:rFonts w:ascii="Times New Roman" w:hAnsi="Times New Roman" w:cs="Times New Roman"/>
          <w:color w:val="000000"/>
        </w:rPr>
        <w:t xml:space="preserve"> </w:t>
      </w:r>
      <w:r w:rsidRPr="008E2459">
        <w:rPr>
          <w:rFonts w:ascii="Times New Roman" w:hAnsi="Times New Roman" w:cs="Times New Roman"/>
          <w:color w:val="000000"/>
        </w:rPr>
        <w:t>research indicating that</w:t>
      </w:r>
      <w:r w:rsidR="002044E9">
        <w:rPr>
          <w:rFonts w:ascii="Times New Roman" w:hAnsi="Times New Roman" w:cs="Times New Roman"/>
          <w:color w:val="000000"/>
        </w:rPr>
        <w:t>, at times,</w:t>
      </w:r>
      <w:r w:rsidRPr="008E2459">
        <w:rPr>
          <w:rFonts w:ascii="Times New Roman" w:hAnsi="Times New Roman" w:cs="Times New Roman"/>
          <w:color w:val="000000"/>
        </w:rPr>
        <w:t xml:space="preserve"> </w:t>
      </w:r>
      <w:r w:rsidR="002044E9">
        <w:rPr>
          <w:rFonts w:ascii="Times New Roman" w:hAnsi="Times New Roman" w:cs="Times New Roman"/>
          <w:color w:val="000000"/>
        </w:rPr>
        <w:t>people may</w:t>
      </w:r>
      <w:r w:rsidR="002044E9"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donate less to groups in need than to individuals in need. </w:t>
      </w:r>
      <w:r w:rsidR="002044E9">
        <w:rPr>
          <w:rFonts w:ascii="Times New Roman" w:hAnsi="Times New Roman" w:cs="Times New Roman"/>
          <w:color w:val="000000"/>
        </w:rPr>
        <w:t>Although we did not find evidence in either of our own experiments that people donated less to multiple requesters than</w:t>
      </w:r>
      <w:r w:rsidR="002B3F39">
        <w:rPr>
          <w:rFonts w:ascii="Times New Roman" w:hAnsi="Times New Roman" w:cs="Times New Roman"/>
          <w:color w:val="000000"/>
        </w:rPr>
        <w:t xml:space="preserve"> to</w:t>
      </w:r>
      <w:r w:rsidR="002044E9">
        <w:rPr>
          <w:rFonts w:ascii="Times New Roman" w:hAnsi="Times New Roman" w:cs="Times New Roman"/>
          <w:color w:val="000000"/>
        </w:rPr>
        <w:t xml:space="preserve"> single requesters, we did observe a circumstance under which people did not donate </w:t>
      </w:r>
      <w:r w:rsidR="002044E9" w:rsidRPr="00B95B29">
        <w:rPr>
          <w:rFonts w:ascii="Times New Roman" w:hAnsi="Times New Roman" w:cs="Times New Roman"/>
          <w:i/>
          <w:color w:val="000000"/>
        </w:rPr>
        <w:t>more</w:t>
      </w:r>
      <w:r w:rsidR="002044E9">
        <w:rPr>
          <w:rFonts w:ascii="Times New Roman" w:hAnsi="Times New Roman" w:cs="Times New Roman"/>
          <w:color w:val="000000"/>
        </w:rPr>
        <w:t xml:space="preserve"> to multiple requesters—when the allocation decision was packed into a single choice. This provides support for our theory, demonstrating that only when individuals have the opportunity to distribute their donations does the donation amount </w:t>
      </w:r>
      <w:r w:rsidR="004A005B">
        <w:rPr>
          <w:rFonts w:ascii="Times New Roman" w:hAnsi="Times New Roman" w:cs="Times New Roman"/>
          <w:color w:val="000000"/>
        </w:rPr>
        <w:t>increase.</w:t>
      </w:r>
    </w:p>
    <w:p w14:paraId="3CA82190" w14:textId="58637DB9" w:rsidR="004B3C64" w:rsidRPr="008E2459" w:rsidRDefault="000225F5" w:rsidP="004B3C64">
      <w:pPr>
        <w:spacing w:line="480" w:lineRule="auto"/>
        <w:rPr>
          <w:rFonts w:ascii="Times New Roman" w:hAnsi="Times New Roman" w:cs="Times New Roman"/>
          <w:sz w:val="20"/>
          <w:szCs w:val="20"/>
        </w:rPr>
      </w:pPr>
      <w:r>
        <w:rPr>
          <w:rFonts w:ascii="Times New Roman" w:hAnsi="Times New Roman" w:cs="Times New Roman"/>
          <w:color w:val="000000"/>
        </w:rPr>
        <w:tab/>
      </w:r>
      <w:r w:rsidR="00DC57C7">
        <w:rPr>
          <w:rFonts w:ascii="Times New Roman" w:hAnsi="Times New Roman" w:cs="Times New Roman"/>
          <w:color w:val="000000"/>
        </w:rPr>
        <w:t xml:space="preserve">A careful reader would note that the effect sizes varied between Experiments 5a and 5b; in the former, there was a statistically significant interaction between donation type and number of requesters, but in the latter the interaction was non-significant. Despite these differences, </w:t>
      </w:r>
      <w:r w:rsidR="00FC0FC8">
        <w:rPr>
          <w:rFonts w:ascii="Times New Roman" w:hAnsi="Times New Roman" w:cs="Times New Roman"/>
          <w:color w:val="000000"/>
        </w:rPr>
        <w:t xml:space="preserve">the </w:t>
      </w:r>
      <w:r w:rsidR="005A09CA">
        <w:rPr>
          <w:rFonts w:ascii="Times New Roman" w:hAnsi="Times New Roman" w:cs="Times New Roman"/>
          <w:color w:val="000000"/>
        </w:rPr>
        <w:t xml:space="preserve">overall pattern of results between studies was consistent. </w:t>
      </w:r>
      <w:r w:rsidR="00DC57C7">
        <w:rPr>
          <w:rFonts w:ascii="Times New Roman" w:hAnsi="Times New Roman" w:cs="Times New Roman"/>
          <w:color w:val="000000"/>
        </w:rPr>
        <w:t xml:space="preserve">We suspect that the effect of the number of requesters on donation amount in the unpacked-decision condition is reliable, since it conceptually replicated in at least four experiments in this paper. But the overall interaction is likely unreliable because of the null effect of requester number on donation amount in the packed-decision condition. </w:t>
      </w:r>
    </w:p>
    <w:p w14:paraId="6323B979" w14:textId="7BDB0EC6" w:rsidR="00F040C3" w:rsidRPr="00B95B29" w:rsidRDefault="005A09CA" w:rsidP="002B3F39">
      <w:pPr>
        <w:spacing w:line="480" w:lineRule="auto"/>
        <w:ind w:firstLine="720"/>
        <w:rPr>
          <w:rFonts w:ascii="Times New Roman" w:hAnsi="Times New Roman" w:cs="Times New Roman"/>
          <w:color w:val="000000"/>
        </w:rPr>
      </w:pPr>
      <w:r>
        <w:rPr>
          <w:rFonts w:ascii="Times New Roman" w:hAnsi="Times New Roman" w:cs="Times New Roman"/>
          <w:color w:val="000000"/>
        </w:rPr>
        <w:t>One interpretation of the</w:t>
      </w:r>
      <w:r w:rsidR="00DC57C7">
        <w:rPr>
          <w:rFonts w:ascii="Times New Roman" w:hAnsi="Times New Roman" w:cs="Times New Roman"/>
          <w:color w:val="000000"/>
        </w:rPr>
        <w:t xml:space="preserve"> null effect </w:t>
      </w:r>
      <w:r>
        <w:rPr>
          <w:rFonts w:ascii="Times New Roman" w:hAnsi="Times New Roman" w:cs="Times New Roman"/>
          <w:color w:val="000000"/>
        </w:rPr>
        <w:t xml:space="preserve">that we observed in the packed-decision condition in both studies is that viewing a </w:t>
      </w:r>
      <w:r w:rsidR="004A005B">
        <w:rPr>
          <w:rFonts w:ascii="Times New Roman" w:hAnsi="Times New Roman" w:cs="Times New Roman"/>
          <w:color w:val="000000"/>
        </w:rPr>
        <w:t xml:space="preserve">single victim </w:t>
      </w:r>
      <w:r>
        <w:rPr>
          <w:rFonts w:ascii="Times New Roman" w:hAnsi="Times New Roman" w:cs="Times New Roman"/>
          <w:color w:val="000000"/>
        </w:rPr>
        <w:t xml:space="preserve">does not </w:t>
      </w:r>
      <w:r w:rsidR="004A005B">
        <w:rPr>
          <w:rFonts w:ascii="Times New Roman" w:hAnsi="Times New Roman" w:cs="Times New Roman"/>
          <w:color w:val="000000"/>
        </w:rPr>
        <w:t xml:space="preserve">increase helping behavior compared to </w:t>
      </w:r>
      <w:r>
        <w:rPr>
          <w:rFonts w:ascii="Times New Roman" w:hAnsi="Times New Roman" w:cs="Times New Roman"/>
          <w:color w:val="000000"/>
        </w:rPr>
        <w:t xml:space="preserve">viewing </w:t>
      </w:r>
      <w:r w:rsidR="004A005B">
        <w:rPr>
          <w:rFonts w:ascii="Times New Roman" w:hAnsi="Times New Roman" w:cs="Times New Roman"/>
          <w:color w:val="000000"/>
        </w:rPr>
        <w:t>multiple victims</w:t>
      </w:r>
      <w:r>
        <w:rPr>
          <w:rFonts w:ascii="Times New Roman" w:hAnsi="Times New Roman" w:cs="Times New Roman"/>
          <w:color w:val="000000"/>
        </w:rPr>
        <w:t>. However, we would interpret this null effect with caution for several reasons</w:t>
      </w:r>
      <w:r w:rsidR="004A005B">
        <w:rPr>
          <w:rFonts w:ascii="Times New Roman" w:hAnsi="Times New Roman" w:cs="Times New Roman"/>
          <w:color w:val="000000"/>
        </w:rPr>
        <w:t xml:space="preserve">. First, </w:t>
      </w:r>
      <w:r>
        <w:rPr>
          <w:rFonts w:ascii="Times New Roman" w:hAnsi="Times New Roman" w:cs="Times New Roman"/>
          <w:color w:val="000000"/>
        </w:rPr>
        <w:t xml:space="preserve">the </w:t>
      </w:r>
      <w:r w:rsidR="004A005B">
        <w:rPr>
          <w:rFonts w:ascii="Times New Roman" w:hAnsi="Times New Roman" w:cs="Times New Roman"/>
          <w:color w:val="000000"/>
        </w:rPr>
        <w:t>identifiable victim</w:t>
      </w:r>
      <w:r>
        <w:rPr>
          <w:rFonts w:ascii="Times New Roman" w:hAnsi="Times New Roman" w:cs="Times New Roman"/>
          <w:color w:val="000000"/>
        </w:rPr>
        <w:t xml:space="preserve"> effect is at least in part due to individual victims</w:t>
      </w:r>
      <w:r w:rsidR="004A005B">
        <w:rPr>
          <w:rFonts w:ascii="Times New Roman" w:hAnsi="Times New Roman" w:cs="Times New Roman"/>
          <w:color w:val="000000"/>
        </w:rPr>
        <w:t xml:space="preserve"> typically provok</w:t>
      </w:r>
      <w:r>
        <w:rPr>
          <w:rFonts w:ascii="Times New Roman" w:hAnsi="Times New Roman" w:cs="Times New Roman"/>
          <w:color w:val="000000"/>
        </w:rPr>
        <w:t>ing</w:t>
      </w:r>
      <w:r w:rsidR="004A005B">
        <w:rPr>
          <w:rFonts w:ascii="Times New Roman" w:hAnsi="Times New Roman" w:cs="Times New Roman"/>
          <w:color w:val="000000"/>
        </w:rPr>
        <w:t xml:space="preserve"> greater sympathy than </w:t>
      </w:r>
      <w:r>
        <w:rPr>
          <w:rFonts w:ascii="Times New Roman" w:hAnsi="Times New Roman" w:cs="Times New Roman"/>
          <w:color w:val="000000"/>
        </w:rPr>
        <w:t xml:space="preserve">multiple </w:t>
      </w:r>
      <w:r w:rsidR="004A005B">
        <w:rPr>
          <w:rFonts w:ascii="Times New Roman" w:hAnsi="Times New Roman" w:cs="Times New Roman"/>
          <w:color w:val="000000"/>
        </w:rPr>
        <w:t>victims (</w:t>
      </w:r>
      <w:r w:rsidR="00F90E5A" w:rsidRPr="00F90E5A">
        <w:rPr>
          <w:rFonts w:ascii="Times New Roman" w:hAnsi="Times New Roman" w:cs="Times New Roman"/>
          <w:color w:val="000000"/>
        </w:rPr>
        <w:t>Small, Loewenstein</w:t>
      </w:r>
      <w:r w:rsidR="00FC0FC8">
        <w:rPr>
          <w:rFonts w:ascii="Times New Roman" w:hAnsi="Times New Roman" w:cs="Times New Roman"/>
          <w:color w:val="000000"/>
        </w:rPr>
        <w:t>,</w:t>
      </w:r>
      <w:r w:rsidR="00F90E5A" w:rsidRPr="00F90E5A">
        <w:rPr>
          <w:rFonts w:ascii="Times New Roman" w:hAnsi="Times New Roman" w:cs="Times New Roman"/>
          <w:color w:val="000000"/>
        </w:rPr>
        <w:t xml:space="preserve"> &amp; Slovic, 2007</w:t>
      </w:r>
      <w:r w:rsidR="004A005B">
        <w:rPr>
          <w:rFonts w:ascii="Times New Roman" w:hAnsi="Times New Roman" w:cs="Times New Roman"/>
          <w:color w:val="000000"/>
        </w:rPr>
        <w:t>)</w:t>
      </w:r>
      <w:r w:rsidR="007042C9">
        <w:rPr>
          <w:rFonts w:ascii="Times New Roman" w:hAnsi="Times New Roman" w:cs="Times New Roman"/>
          <w:color w:val="000000"/>
        </w:rPr>
        <w:t xml:space="preserve">. Indeed, </w:t>
      </w:r>
      <w:r w:rsidR="007042C9" w:rsidRPr="008E2459">
        <w:rPr>
          <w:rFonts w:ascii="Times New Roman" w:hAnsi="Times New Roman" w:cs="Times New Roman"/>
          <w:color w:val="000000"/>
        </w:rPr>
        <w:t>prior tests of the identifiable victim effect have emphasized the urgency and diren</w:t>
      </w:r>
      <w:r w:rsidR="007042C9">
        <w:rPr>
          <w:rFonts w:ascii="Times New Roman" w:hAnsi="Times New Roman" w:cs="Times New Roman"/>
          <w:color w:val="000000"/>
        </w:rPr>
        <w:t>ess of the focal victim’s needs</w:t>
      </w:r>
      <w:r w:rsidR="007042C9" w:rsidRPr="008E2459">
        <w:rPr>
          <w:rFonts w:ascii="Times New Roman" w:hAnsi="Times New Roman" w:cs="Times New Roman"/>
          <w:color w:val="000000"/>
        </w:rPr>
        <w:t xml:space="preserve"> in order to incr</w:t>
      </w:r>
      <w:r w:rsidR="007042C9">
        <w:rPr>
          <w:rFonts w:ascii="Times New Roman" w:hAnsi="Times New Roman" w:cs="Times New Roman"/>
          <w:color w:val="000000"/>
        </w:rPr>
        <w:t>ease donors’ emotional distress (</w:t>
      </w:r>
      <w:r w:rsidR="00F90E5A">
        <w:rPr>
          <w:rFonts w:ascii="Times New Roman" w:hAnsi="Times New Roman" w:cs="Times New Roman"/>
          <w:color w:val="000000"/>
        </w:rPr>
        <w:t>Jenni &amp; Loewenstein, 1997</w:t>
      </w:r>
      <w:r w:rsidR="007042C9">
        <w:rPr>
          <w:rFonts w:ascii="Times New Roman" w:hAnsi="Times New Roman" w:cs="Times New Roman"/>
          <w:color w:val="000000"/>
        </w:rPr>
        <w:t>).</w:t>
      </w:r>
      <w:r w:rsidR="004A005B">
        <w:rPr>
          <w:rFonts w:ascii="Times New Roman" w:hAnsi="Times New Roman" w:cs="Times New Roman"/>
          <w:color w:val="000000"/>
        </w:rPr>
        <w:t xml:space="preserve"> </w:t>
      </w:r>
      <w:r w:rsidR="007042C9">
        <w:rPr>
          <w:rFonts w:ascii="Times New Roman" w:hAnsi="Times New Roman" w:cs="Times New Roman"/>
          <w:color w:val="000000"/>
        </w:rPr>
        <w:t>B</w:t>
      </w:r>
      <w:r w:rsidR="004A005B">
        <w:rPr>
          <w:rFonts w:ascii="Times New Roman" w:hAnsi="Times New Roman" w:cs="Times New Roman"/>
          <w:color w:val="000000"/>
        </w:rPr>
        <w:t>ut we found no evidence for greater sympathy for one versus multiple requesters in our studies</w:t>
      </w:r>
      <w:r w:rsidR="007042C9">
        <w:rPr>
          <w:rFonts w:ascii="Times New Roman" w:hAnsi="Times New Roman" w:cs="Times New Roman"/>
          <w:color w:val="000000"/>
        </w:rPr>
        <w:t xml:space="preserve">, suggesting that </w:t>
      </w:r>
      <w:r w:rsidR="004A005B">
        <w:rPr>
          <w:rFonts w:ascii="Times New Roman" w:hAnsi="Times New Roman" w:cs="Times New Roman"/>
          <w:color w:val="000000"/>
        </w:rPr>
        <w:t xml:space="preserve">perhaps our </w:t>
      </w:r>
      <w:r w:rsidR="00A66229" w:rsidRPr="00A66229">
        <w:rPr>
          <w:rFonts w:ascii="Times New Roman" w:hAnsi="Times New Roman" w:cs="Times New Roman"/>
          <w:color w:val="000000"/>
        </w:rPr>
        <w:t xml:space="preserve">polio vaccine manipulation </w:t>
      </w:r>
      <w:r w:rsidR="00A66229">
        <w:rPr>
          <w:rFonts w:ascii="Times New Roman" w:hAnsi="Times New Roman" w:cs="Times New Roman"/>
          <w:color w:val="000000"/>
        </w:rPr>
        <w:t>was</w:t>
      </w:r>
      <w:r w:rsidR="00A66229" w:rsidRPr="00A66229">
        <w:rPr>
          <w:rFonts w:ascii="Times New Roman" w:hAnsi="Times New Roman" w:cs="Times New Roman"/>
          <w:color w:val="000000"/>
        </w:rPr>
        <w:t xml:space="preserve"> not </w:t>
      </w:r>
      <w:r w:rsidR="00A66229">
        <w:rPr>
          <w:rFonts w:ascii="Times New Roman" w:hAnsi="Times New Roman" w:cs="Times New Roman"/>
          <w:color w:val="000000"/>
        </w:rPr>
        <w:t xml:space="preserve">sufficiently dire enough to induce the sympathy necessary </w:t>
      </w:r>
      <w:r>
        <w:rPr>
          <w:rFonts w:ascii="Times New Roman" w:hAnsi="Times New Roman" w:cs="Times New Roman"/>
          <w:color w:val="000000"/>
        </w:rPr>
        <w:t xml:space="preserve">to elicit the </w:t>
      </w:r>
      <w:r w:rsidR="00A66229">
        <w:rPr>
          <w:rFonts w:ascii="Times New Roman" w:hAnsi="Times New Roman" w:cs="Times New Roman"/>
          <w:color w:val="000000"/>
        </w:rPr>
        <w:t>identifiable victim effect. A more dire manipulation might also create</w:t>
      </w:r>
      <w:r w:rsidR="00A66229" w:rsidRPr="00A66229">
        <w:rPr>
          <w:rFonts w:ascii="Times New Roman" w:hAnsi="Times New Roman" w:cs="Times New Roman"/>
          <w:color w:val="000000"/>
        </w:rPr>
        <w:t xml:space="preserve"> the preference for concentration seen in studies of fairness-efficiency tradeoffs</w:t>
      </w:r>
      <w:r w:rsidR="00A66229">
        <w:rPr>
          <w:rFonts w:ascii="Times New Roman" w:hAnsi="Times New Roman" w:cs="Times New Roman"/>
          <w:color w:val="000000"/>
        </w:rPr>
        <w:t xml:space="preserve"> where victims</w:t>
      </w:r>
      <w:r w:rsidR="00F040C3">
        <w:rPr>
          <w:rFonts w:ascii="Times New Roman" w:hAnsi="Times New Roman" w:cs="Times New Roman"/>
          <w:color w:val="000000"/>
        </w:rPr>
        <w:t>’</w:t>
      </w:r>
      <w:r w:rsidR="00A66229">
        <w:rPr>
          <w:rFonts w:ascii="Times New Roman" w:hAnsi="Times New Roman" w:cs="Times New Roman"/>
          <w:color w:val="000000"/>
        </w:rPr>
        <w:t xml:space="preserve"> lives are at stake</w:t>
      </w:r>
      <w:r w:rsidR="00A66229" w:rsidRPr="00A66229">
        <w:rPr>
          <w:rFonts w:ascii="Times New Roman" w:hAnsi="Times New Roman" w:cs="Times New Roman"/>
          <w:color w:val="000000"/>
        </w:rPr>
        <w:t xml:space="preserve"> (Li, Colby, &amp; Fernbach, 2018). </w:t>
      </w:r>
      <w:r w:rsidR="004A005B">
        <w:rPr>
          <w:rFonts w:ascii="Times New Roman" w:hAnsi="Times New Roman" w:cs="Times New Roman"/>
          <w:color w:val="000000"/>
        </w:rPr>
        <w:t xml:space="preserve">Second, the most </w:t>
      </w:r>
      <w:r w:rsidR="000A745C">
        <w:rPr>
          <w:rFonts w:ascii="Times New Roman" w:hAnsi="Times New Roman" w:cs="Times New Roman"/>
          <w:color w:val="000000"/>
        </w:rPr>
        <w:t xml:space="preserve">consistently </w:t>
      </w:r>
      <w:r w:rsidR="004A005B">
        <w:rPr>
          <w:rFonts w:ascii="Times New Roman" w:hAnsi="Times New Roman" w:cs="Times New Roman"/>
          <w:color w:val="000000"/>
        </w:rPr>
        <w:t xml:space="preserve">replicated and paradigmatic examples of identifiable victim effect come from comparisons of a single individuated victim </w:t>
      </w:r>
      <w:r w:rsidR="007042C9">
        <w:rPr>
          <w:rFonts w:ascii="Times New Roman" w:hAnsi="Times New Roman" w:cs="Times New Roman"/>
          <w:color w:val="000000"/>
        </w:rPr>
        <w:t>to</w:t>
      </w:r>
      <w:r w:rsidR="004A005B">
        <w:rPr>
          <w:rFonts w:ascii="Times New Roman" w:hAnsi="Times New Roman" w:cs="Times New Roman"/>
          <w:color w:val="000000"/>
        </w:rPr>
        <w:t xml:space="preserve"> extremely large un</w:t>
      </w:r>
      <w:r w:rsidR="007042C9">
        <w:rPr>
          <w:rFonts w:ascii="Times New Roman" w:hAnsi="Times New Roman" w:cs="Times New Roman"/>
          <w:color w:val="000000"/>
        </w:rPr>
        <w:t>-</w:t>
      </w:r>
      <w:r w:rsidR="004A005B">
        <w:rPr>
          <w:rFonts w:ascii="Times New Roman" w:hAnsi="Times New Roman" w:cs="Times New Roman"/>
          <w:color w:val="000000"/>
        </w:rPr>
        <w:t xml:space="preserve">individuated groups (e.g., a person compared to a statistic; </w:t>
      </w:r>
      <w:r w:rsidR="00F90E5A">
        <w:rPr>
          <w:rFonts w:ascii="Times New Roman" w:hAnsi="Times New Roman" w:cs="Times New Roman"/>
          <w:color w:val="000000"/>
        </w:rPr>
        <w:t>Jenni &amp; Loewenstein, 1997</w:t>
      </w:r>
      <w:r w:rsidR="004A005B">
        <w:rPr>
          <w:rFonts w:ascii="Times New Roman" w:hAnsi="Times New Roman" w:cs="Times New Roman"/>
          <w:color w:val="000000"/>
        </w:rPr>
        <w:t>). Our multiple-requester condition may have been too small and individuated of a group</w:t>
      </w:r>
      <w:r w:rsidR="007042C9">
        <w:rPr>
          <w:rFonts w:ascii="Times New Roman" w:hAnsi="Times New Roman" w:cs="Times New Roman"/>
          <w:color w:val="000000"/>
        </w:rPr>
        <w:t xml:space="preserve"> to show the effect</w:t>
      </w:r>
      <w:r w:rsidR="004A005B">
        <w:rPr>
          <w:rFonts w:ascii="Times New Roman" w:hAnsi="Times New Roman" w:cs="Times New Roman"/>
          <w:color w:val="000000"/>
        </w:rPr>
        <w:t xml:space="preserve">. </w:t>
      </w:r>
      <w:r w:rsidR="007042C9">
        <w:rPr>
          <w:rFonts w:ascii="Times New Roman" w:hAnsi="Times New Roman" w:cs="Times New Roman"/>
          <w:color w:val="000000"/>
        </w:rPr>
        <w:t>Third, it</w:t>
      </w:r>
      <w:r w:rsidR="008E2459" w:rsidRPr="008E2459">
        <w:rPr>
          <w:rFonts w:ascii="Times New Roman" w:hAnsi="Times New Roman" w:cs="Times New Roman"/>
          <w:color w:val="000000"/>
        </w:rPr>
        <w:t xml:space="preserve"> is possible that our sample size was </w:t>
      </w:r>
      <w:r w:rsidR="007042C9">
        <w:rPr>
          <w:rFonts w:ascii="Times New Roman" w:hAnsi="Times New Roman" w:cs="Times New Roman"/>
          <w:color w:val="000000"/>
        </w:rPr>
        <w:t xml:space="preserve">simply </w:t>
      </w:r>
      <w:r w:rsidR="008E2459" w:rsidRPr="008E2459">
        <w:rPr>
          <w:rFonts w:ascii="Times New Roman" w:hAnsi="Times New Roman" w:cs="Times New Roman"/>
          <w:color w:val="000000"/>
        </w:rPr>
        <w:t xml:space="preserve">too small to detect the identifiable victim effect’s relatively </w:t>
      </w:r>
      <w:r w:rsidR="002B3F39">
        <w:rPr>
          <w:rFonts w:ascii="Times New Roman" w:hAnsi="Times New Roman" w:cs="Times New Roman"/>
          <w:color w:val="000000"/>
        </w:rPr>
        <w:t>small</w:t>
      </w:r>
      <w:r w:rsidR="002B3F39" w:rsidRPr="008E2459">
        <w:rPr>
          <w:rFonts w:ascii="Times New Roman" w:hAnsi="Times New Roman" w:cs="Times New Roman"/>
          <w:color w:val="000000"/>
        </w:rPr>
        <w:t xml:space="preserve"> </w:t>
      </w:r>
      <w:r w:rsidR="008E2459" w:rsidRPr="008E2459">
        <w:rPr>
          <w:rFonts w:ascii="Times New Roman" w:hAnsi="Times New Roman" w:cs="Times New Roman"/>
          <w:color w:val="000000"/>
        </w:rPr>
        <w:t>effect size</w:t>
      </w:r>
      <w:r w:rsidR="007042C9">
        <w:rPr>
          <w:rFonts w:ascii="Times New Roman" w:hAnsi="Times New Roman" w:cs="Times New Roman"/>
          <w:color w:val="000000"/>
        </w:rPr>
        <w:t>—</w:t>
      </w:r>
      <w:r w:rsidR="008E2459" w:rsidRPr="008E2459">
        <w:rPr>
          <w:rFonts w:ascii="Times New Roman" w:hAnsi="Times New Roman" w:cs="Times New Roman"/>
          <w:color w:val="000000"/>
        </w:rPr>
        <w:t xml:space="preserve">a meta-analysis by Lee </w:t>
      </w:r>
      <w:r w:rsidR="00196BA0">
        <w:rPr>
          <w:rFonts w:ascii="Times New Roman" w:hAnsi="Times New Roman" w:cs="Times New Roman"/>
          <w:color w:val="000000"/>
        </w:rPr>
        <w:t>and</w:t>
      </w:r>
      <w:r w:rsidR="008E2459" w:rsidRPr="008E2459">
        <w:rPr>
          <w:rFonts w:ascii="Times New Roman" w:hAnsi="Times New Roman" w:cs="Times New Roman"/>
          <w:color w:val="000000"/>
        </w:rPr>
        <w:t xml:space="preserve"> Feeley (2016) put the weighted average correlation between identifiability and helping at </w:t>
      </w:r>
      <w:r w:rsidR="008E2459" w:rsidRPr="008E2459">
        <w:rPr>
          <w:rFonts w:ascii="Times New Roman" w:hAnsi="Times New Roman" w:cs="Times New Roman"/>
          <w:i/>
          <w:iCs/>
          <w:color w:val="000000"/>
        </w:rPr>
        <w:t xml:space="preserve">r = </w:t>
      </w:r>
      <w:r w:rsidR="008E2459" w:rsidRPr="008E2459">
        <w:rPr>
          <w:rFonts w:ascii="Times New Roman" w:hAnsi="Times New Roman" w:cs="Times New Roman"/>
          <w:color w:val="000000"/>
        </w:rPr>
        <w:t>0.05</w:t>
      </w:r>
      <w:r w:rsidR="008E2459" w:rsidRPr="008E2459">
        <w:rPr>
          <w:rFonts w:ascii="Times New Roman" w:hAnsi="Times New Roman" w:cs="Times New Roman"/>
          <w:i/>
          <w:iCs/>
          <w:color w:val="000000"/>
        </w:rPr>
        <w:t xml:space="preserve">. </w:t>
      </w:r>
      <w:r w:rsidR="003C2E0C">
        <w:rPr>
          <w:rFonts w:ascii="Times New Roman" w:hAnsi="Times New Roman" w:cs="Times New Roman"/>
          <w:color w:val="000000"/>
        </w:rPr>
        <w:t>Other possibilities exist as well; future research could explore moderators to the identifiable victim effect.</w:t>
      </w:r>
    </w:p>
    <w:p w14:paraId="726F64CC" w14:textId="77777777" w:rsidR="008E2459" w:rsidRPr="008E2459" w:rsidRDefault="008E2459" w:rsidP="008E2459">
      <w:pPr>
        <w:spacing w:line="480" w:lineRule="auto"/>
        <w:jc w:val="center"/>
        <w:rPr>
          <w:rFonts w:ascii="Times New Roman" w:hAnsi="Times New Roman" w:cs="Times New Roman"/>
          <w:sz w:val="20"/>
          <w:szCs w:val="20"/>
        </w:rPr>
      </w:pPr>
      <w:r w:rsidRPr="008E2459">
        <w:rPr>
          <w:rFonts w:ascii="Times New Roman" w:hAnsi="Times New Roman" w:cs="Times New Roman"/>
          <w:b/>
          <w:bCs/>
          <w:color w:val="000000"/>
        </w:rPr>
        <w:t>General Discussion</w:t>
      </w:r>
    </w:p>
    <w:p w14:paraId="1ACA139C" w14:textId="69399E41" w:rsidR="001E2A22" w:rsidRDefault="008E2459" w:rsidP="008E2459">
      <w:pPr>
        <w:spacing w:line="480" w:lineRule="auto"/>
        <w:rPr>
          <w:rFonts w:ascii="Times New Roman" w:hAnsi="Times New Roman" w:cs="Times New Roman"/>
          <w:color w:val="000000"/>
        </w:rPr>
      </w:pPr>
      <w:r w:rsidRPr="008E2459">
        <w:rPr>
          <w:rFonts w:ascii="Times New Roman" w:hAnsi="Times New Roman" w:cs="Times New Roman"/>
          <w:color w:val="000000"/>
        </w:rPr>
        <w:tab/>
      </w:r>
      <w:r w:rsidR="00B85515">
        <w:rPr>
          <w:rFonts w:ascii="Times New Roman" w:hAnsi="Times New Roman" w:cs="Times New Roman"/>
          <w:color w:val="000000"/>
        </w:rPr>
        <w:t>Helping decisions require</w:t>
      </w:r>
      <w:r w:rsidR="001832A1">
        <w:rPr>
          <w:rFonts w:ascii="Times New Roman" w:hAnsi="Times New Roman" w:cs="Times New Roman"/>
          <w:color w:val="000000"/>
        </w:rPr>
        <w:t xml:space="preserve"> people not only to consider whether to provide help but also how to allocate help to individuals in need. Th</w:t>
      </w:r>
      <w:r w:rsidR="000A745C">
        <w:rPr>
          <w:rFonts w:ascii="Times New Roman" w:hAnsi="Times New Roman" w:cs="Times New Roman"/>
          <w:color w:val="000000"/>
        </w:rPr>
        <w:t>e current</w:t>
      </w:r>
      <w:r w:rsidR="001832A1">
        <w:rPr>
          <w:rFonts w:ascii="Times New Roman" w:hAnsi="Times New Roman" w:cs="Times New Roman"/>
          <w:color w:val="000000"/>
        </w:rPr>
        <w:t xml:space="preserve"> paper categorizes the strategies that helpers use to determine their allocations, providing new insight into how people </w:t>
      </w:r>
      <w:r w:rsidR="00196BA0">
        <w:rPr>
          <w:rFonts w:ascii="Times New Roman" w:hAnsi="Times New Roman" w:cs="Times New Roman"/>
          <w:color w:val="000000"/>
        </w:rPr>
        <w:t>allocate their help to others</w:t>
      </w:r>
      <w:r w:rsidR="001832A1">
        <w:rPr>
          <w:rFonts w:ascii="Times New Roman" w:hAnsi="Times New Roman" w:cs="Times New Roman"/>
          <w:color w:val="000000"/>
        </w:rPr>
        <w:t xml:space="preserve"> and the consequences of their allocations. </w:t>
      </w:r>
      <w:r w:rsidR="001832A1" w:rsidRPr="008E2459">
        <w:rPr>
          <w:rFonts w:ascii="Times New Roman" w:hAnsi="Times New Roman" w:cs="Times New Roman"/>
          <w:color w:val="000000"/>
        </w:rPr>
        <w:t xml:space="preserve">We tested preferences between two </w:t>
      </w:r>
      <w:r w:rsidR="001832A1">
        <w:rPr>
          <w:rFonts w:ascii="Times New Roman" w:hAnsi="Times New Roman" w:cs="Times New Roman"/>
          <w:color w:val="000000"/>
        </w:rPr>
        <w:t>allocation strategies</w:t>
      </w:r>
      <w:r w:rsidR="001832A1" w:rsidRPr="008E2459">
        <w:rPr>
          <w:rFonts w:ascii="Times New Roman" w:hAnsi="Times New Roman" w:cs="Times New Roman"/>
          <w:color w:val="000000"/>
        </w:rPr>
        <w:t xml:space="preserve">: distributing help </w:t>
      </w:r>
      <w:r w:rsidR="001832A1">
        <w:rPr>
          <w:rFonts w:ascii="Times New Roman" w:hAnsi="Times New Roman" w:cs="Times New Roman"/>
          <w:color w:val="000000"/>
        </w:rPr>
        <w:t>to multiple requesters</w:t>
      </w:r>
      <w:r w:rsidR="001832A1" w:rsidRPr="008E2459">
        <w:rPr>
          <w:rFonts w:ascii="Times New Roman" w:hAnsi="Times New Roman" w:cs="Times New Roman"/>
          <w:color w:val="000000"/>
        </w:rPr>
        <w:t xml:space="preserve">, or concentrating help </w:t>
      </w:r>
      <w:r w:rsidR="001832A1">
        <w:rPr>
          <w:rFonts w:ascii="Times New Roman" w:hAnsi="Times New Roman" w:cs="Times New Roman"/>
          <w:color w:val="000000"/>
        </w:rPr>
        <w:t>to a single requester</w:t>
      </w:r>
      <w:r w:rsidR="001832A1" w:rsidRPr="008E2459">
        <w:rPr>
          <w:rFonts w:ascii="Times New Roman" w:hAnsi="Times New Roman" w:cs="Times New Roman"/>
          <w:color w:val="000000"/>
        </w:rPr>
        <w:t xml:space="preserve">. </w:t>
      </w:r>
      <w:r w:rsidR="001832A1">
        <w:rPr>
          <w:rFonts w:ascii="Times New Roman" w:hAnsi="Times New Roman" w:cs="Times New Roman"/>
          <w:color w:val="000000"/>
        </w:rPr>
        <w:t xml:space="preserve">Nine experiments </w:t>
      </w:r>
      <w:r w:rsidR="003C2E0C">
        <w:rPr>
          <w:rFonts w:ascii="Times New Roman" w:hAnsi="Times New Roman" w:cs="Times New Roman"/>
          <w:color w:val="000000"/>
        </w:rPr>
        <w:t>(</w:t>
      </w:r>
      <w:r w:rsidR="00CC41DD">
        <w:rPr>
          <w:rFonts w:ascii="Times New Roman" w:hAnsi="Times New Roman" w:cs="Times New Roman"/>
          <w:i/>
          <w:color w:val="000000"/>
        </w:rPr>
        <w:t>n</w:t>
      </w:r>
      <w:r w:rsidR="003C2E0C">
        <w:rPr>
          <w:rFonts w:ascii="Times New Roman" w:hAnsi="Times New Roman" w:cs="Times New Roman"/>
          <w:color w:val="000000"/>
        </w:rPr>
        <w:t xml:space="preserve"> = 3,109</w:t>
      </w:r>
      <w:r w:rsidR="001E2A22">
        <w:rPr>
          <w:rFonts w:ascii="Times New Roman" w:hAnsi="Times New Roman" w:cs="Times New Roman"/>
          <w:color w:val="000000"/>
        </w:rPr>
        <w:t xml:space="preserve">) </w:t>
      </w:r>
      <w:r w:rsidRPr="008E2459">
        <w:rPr>
          <w:rFonts w:ascii="Times New Roman" w:hAnsi="Times New Roman" w:cs="Times New Roman"/>
          <w:color w:val="000000"/>
        </w:rPr>
        <w:t>demonstrate a preference for distributed helping</w:t>
      </w:r>
      <w:r w:rsidR="00B70B94">
        <w:rPr>
          <w:rFonts w:ascii="Times New Roman" w:hAnsi="Times New Roman" w:cs="Times New Roman"/>
          <w:color w:val="000000"/>
        </w:rPr>
        <w:t xml:space="preserve"> over concentrated helping</w:t>
      </w:r>
      <w:r w:rsidR="000A745C">
        <w:rPr>
          <w:rFonts w:ascii="Times New Roman" w:hAnsi="Times New Roman" w:cs="Times New Roman"/>
          <w:color w:val="000000"/>
        </w:rPr>
        <w:t>, at least in part because it feels like a fairer allocation strategy</w:t>
      </w:r>
      <w:r w:rsidR="00CC41DD">
        <w:rPr>
          <w:rFonts w:ascii="Times New Roman" w:hAnsi="Times New Roman" w:cs="Times New Roman"/>
          <w:color w:val="000000"/>
        </w:rPr>
        <w:t xml:space="preserve">. As shown in Table S1, </w:t>
      </w:r>
      <w:r w:rsidR="00B70B94">
        <w:rPr>
          <w:rFonts w:ascii="Times New Roman" w:hAnsi="Times New Roman" w:cs="Times New Roman"/>
          <w:color w:val="000000"/>
        </w:rPr>
        <w:t xml:space="preserve">78% of </w:t>
      </w:r>
      <w:r w:rsidR="00CC41DD">
        <w:rPr>
          <w:rFonts w:ascii="Times New Roman" w:hAnsi="Times New Roman" w:cs="Times New Roman"/>
          <w:color w:val="000000"/>
        </w:rPr>
        <w:t xml:space="preserve">the </w:t>
      </w:r>
      <w:r w:rsidR="00B70B94">
        <w:rPr>
          <w:rFonts w:ascii="Times New Roman" w:hAnsi="Times New Roman" w:cs="Times New Roman"/>
          <w:color w:val="000000"/>
        </w:rPr>
        <w:t xml:space="preserve">allocations </w:t>
      </w:r>
      <w:r w:rsidR="00B21982">
        <w:rPr>
          <w:rFonts w:ascii="Times New Roman" w:hAnsi="Times New Roman" w:cs="Times New Roman"/>
          <w:color w:val="000000"/>
        </w:rPr>
        <w:t>in Experiments 3-5</w:t>
      </w:r>
      <w:r w:rsidR="00CC41DD">
        <w:rPr>
          <w:rFonts w:ascii="Times New Roman" w:hAnsi="Times New Roman" w:cs="Times New Roman"/>
          <w:color w:val="000000"/>
        </w:rPr>
        <w:t xml:space="preserve">b </w:t>
      </w:r>
      <w:r w:rsidR="00B21982">
        <w:rPr>
          <w:rFonts w:ascii="Times New Roman" w:hAnsi="Times New Roman" w:cs="Times New Roman"/>
          <w:color w:val="000000"/>
        </w:rPr>
        <w:t xml:space="preserve">and </w:t>
      </w:r>
      <w:r w:rsidR="005A09CA">
        <w:rPr>
          <w:rFonts w:ascii="Times New Roman" w:hAnsi="Times New Roman" w:cs="Times New Roman"/>
          <w:color w:val="000000"/>
        </w:rPr>
        <w:t>S</w:t>
      </w:r>
      <w:r w:rsidR="00B21982">
        <w:rPr>
          <w:rFonts w:ascii="Times New Roman" w:hAnsi="Times New Roman" w:cs="Times New Roman"/>
          <w:color w:val="000000"/>
        </w:rPr>
        <w:t xml:space="preserve">upplemental </w:t>
      </w:r>
      <w:r w:rsidR="005A09CA">
        <w:rPr>
          <w:rFonts w:ascii="Times New Roman" w:hAnsi="Times New Roman" w:cs="Times New Roman"/>
          <w:color w:val="000000"/>
        </w:rPr>
        <w:t>E</w:t>
      </w:r>
      <w:r w:rsidR="00B21982">
        <w:rPr>
          <w:rFonts w:ascii="Times New Roman" w:hAnsi="Times New Roman" w:cs="Times New Roman"/>
          <w:color w:val="000000"/>
        </w:rPr>
        <w:t xml:space="preserve">xperiments </w:t>
      </w:r>
      <w:r w:rsidR="005A09CA">
        <w:rPr>
          <w:rFonts w:ascii="Times New Roman" w:hAnsi="Times New Roman" w:cs="Times New Roman"/>
          <w:color w:val="000000"/>
        </w:rPr>
        <w:t xml:space="preserve">S1 and S2 </w:t>
      </w:r>
      <w:r w:rsidR="00B70B94">
        <w:rPr>
          <w:rFonts w:ascii="Times New Roman" w:hAnsi="Times New Roman" w:cs="Times New Roman"/>
          <w:color w:val="000000"/>
        </w:rPr>
        <w:t>were distributed</w:t>
      </w:r>
      <w:r w:rsidR="00CC41DD">
        <w:rPr>
          <w:rFonts w:ascii="Times New Roman" w:hAnsi="Times New Roman" w:cs="Times New Roman"/>
          <w:color w:val="000000"/>
        </w:rPr>
        <w:t xml:space="preserve"> (</w:t>
      </w:r>
      <w:r w:rsidR="00A35565">
        <w:rPr>
          <w:rFonts w:ascii="Times New Roman" w:hAnsi="Times New Roman" w:cs="Times New Roman"/>
          <w:color w:val="000000"/>
        </w:rPr>
        <w:t>vs. 22% concentrated</w:t>
      </w:r>
      <w:r w:rsidR="00CC41DD">
        <w:rPr>
          <w:rFonts w:ascii="Times New Roman" w:hAnsi="Times New Roman" w:cs="Times New Roman"/>
          <w:color w:val="000000"/>
        </w:rPr>
        <w:t>)</w:t>
      </w:r>
      <w:r w:rsidR="000A745C">
        <w:rPr>
          <w:rFonts w:ascii="Times New Roman" w:hAnsi="Times New Roman" w:cs="Times New Roman"/>
          <w:color w:val="000000"/>
        </w:rPr>
        <w:t>. Moreover, o</w:t>
      </w:r>
      <w:r w:rsidR="00CC41DD">
        <w:rPr>
          <w:rFonts w:ascii="Times New Roman" w:hAnsi="Times New Roman" w:cs="Times New Roman"/>
          <w:color w:val="000000"/>
        </w:rPr>
        <w:t>f those who distributed, the majority (77%) chose to completely distribute across all requesters and more than half (51%) distributed equally</w:t>
      </w:r>
      <w:r w:rsidR="001832A1">
        <w:rPr>
          <w:rFonts w:ascii="Times New Roman" w:hAnsi="Times New Roman" w:cs="Times New Roman"/>
          <w:color w:val="000000"/>
        </w:rPr>
        <w:t xml:space="preserve">. </w:t>
      </w:r>
      <w:r w:rsidRPr="008E2459">
        <w:rPr>
          <w:rFonts w:ascii="Times New Roman" w:hAnsi="Times New Roman" w:cs="Times New Roman"/>
          <w:color w:val="000000"/>
        </w:rPr>
        <w:t xml:space="preserve">Our experiments </w:t>
      </w:r>
      <w:r w:rsidR="001E2A22">
        <w:rPr>
          <w:rFonts w:ascii="Times New Roman" w:hAnsi="Times New Roman" w:cs="Times New Roman"/>
          <w:color w:val="000000"/>
        </w:rPr>
        <w:t xml:space="preserve">provide evidence that, at least in this context, the </w:t>
      </w:r>
      <w:r w:rsidR="00CC41DD">
        <w:rPr>
          <w:rFonts w:ascii="Times New Roman" w:hAnsi="Times New Roman" w:cs="Times New Roman"/>
          <w:color w:val="000000"/>
        </w:rPr>
        <w:t xml:space="preserve">perceived </w:t>
      </w:r>
      <w:r w:rsidR="001E2A22">
        <w:rPr>
          <w:rFonts w:ascii="Times New Roman" w:hAnsi="Times New Roman" w:cs="Times New Roman"/>
          <w:color w:val="000000"/>
        </w:rPr>
        <w:t>fairness of the procedure (i.e., the helper</w:t>
      </w:r>
      <w:r w:rsidR="002B3F39">
        <w:rPr>
          <w:rFonts w:ascii="Times New Roman" w:hAnsi="Times New Roman" w:cs="Times New Roman"/>
          <w:color w:val="000000"/>
        </w:rPr>
        <w:t>’</w:t>
      </w:r>
      <w:r w:rsidR="001E2A22">
        <w:rPr>
          <w:rFonts w:ascii="Times New Roman" w:hAnsi="Times New Roman" w:cs="Times New Roman"/>
          <w:color w:val="000000"/>
        </w:rPr>
        <w:t xml:space="preserve">s allocation strategy) </w:t>
      </w:r>
      <w:r w:rsidR="00CC41DD">
        <w:rPr>
          <w:rFonts w:ascii="Times New Roman" w:hAnsi="Times New Roman" w:cs="Times New Roman"/>
          <w:color w:val="000000"/>
        </w:rPr>
        <w:t xml:space="preserve">may influence </w:t>
      </w:r>
      <w:r w:rsidR="005A09CA">
        <w:rPr>
          <w:rFonts w:ascii="Times New Roman" w:hAnsi="Times New Roman" w:cs="Times New Roman"/>
          <w:color w:val="000000"/>
        </w:rPr>
        <w:t xml:space="preserve">helping </w:t>
      </w:r>
      <w:r w:rsidR="00CC41DD">
        <w:rPr>
          <w:rFonts w:ascii="Times New Roman" w:hAnsi="Times New Roman" w:cs="Times New Roman"/>
          <w:color w:val="000000"/>
        </w:rPr>
        <w:t xml:space="preserve">decisions </w:t>
      </w:r>
      <w:r w:rsidR="001E2A22">
        <w:rPr>
          <w:rFonts w:ascii="Times New Roman" w:hAnsi="Times New Roman" w:cs="Times New Roman"/>
          <w:color w:val="000000"/>
        </w:rPr>
        <w:t>more than the</w:t>
      </w:r>
      <w:r w:rsidR="00CC41DD">
        <w:rPr>
          <w:rFonts w:ascii="Times New Roman" w:hAnsi="Times New Roman" w:cs="Times New Roman"/>
          <w:color w:val="000000"/>
        </w:rPr>
        <w:t xml:space="preserve"> perceived</w:t>
      </w:r>
      <w:r w:rsidR="001E2A22">
        <w:rPr>
          <w:rFonts w:ascii="Times New Roman" w:hAnsi="Times New Roman" w:cs="Times New Roman"/>
          <w:color w:val="000000"/>
        </w:rPr>
        <w:t xml:space="preserve"> fairness of the outcome (i.e., the request</w:t>
      </w:r>
      <w:r w:rsidR="00717DB8">
        <w:rPr>
          <w:rFonts w:ascii="Times New Roman" w:hAnsi="Times New Roman" w:cs="Times New Roman"/>
          <w:color w:val="000000"/>
        </w:rPr>
        <w:t xml:space="preserve">ers’ final </w:t>
      </w:r>
      <w:r w:rsidR="002B3F39">
        <w:rPr>
          <w:rFonts w:ascii="Times New Roman" w:hAnsi="Times New Roman" w:cs="Times New Roman"/>
          <w:color w:val="000000"/>
        </w:rPr>
        <w:t xml:space="preserve">donation </w:t>
      </w:r>
      <w:r w:rsidR="00CC41DD">
        <w:rPr>
          <w:rFonts w:ascii="Times New Roman" w:hAnsi="Times New Roman" w:cs="Times New Roman"/>
          <w:color w:val="000000"/>
        </w:rPr>
        <w:t>amounts</w:t>
      </w:r>
      <w:r w:rsidR="00717DB8">
        <w:rPr>
          <w:rFonts w:ascii="Times New Roman" w:hAnsi="Times New Roman" w:cs="Times New Roman"/>
          <w:color w:val="000000"/>
        </w:rPr>
        <w:t>).</w:t>
      </w:r>
    </w:p>
    <w:p w14:paraId="367ADFA5" w14:textId="5BAAC2BE" w:rsidR="008E2459" w:rsidRPr="008E2459" w:rsidRDefault="001E2A22" w:rsidP="003C2E0C">
      <w:pPr>
        <w:spacing w:line="480" w:lineRule="auto"/>
        <w:ind w:firstLine="720"/>
        <w:rPr>
          <w:rFonts w:ascii="Times New Roman" w:hAnsi="Times New Roman" w:cs="Times New Roman"/>
          <w:sz w:val="20"/>
          <w:szCs w:val="20"/>
        </w:rPr>
      </w:pPr>
      <w:r>
        <w:rPr>
          <w:rFonts w:ascii="Times New Roman" w:hAnsi="Times New Roman" w:cs="Times New Roman"/>
          <w:color w:val="000000"/>
        </w:rPr>
        <w:t xml:space="preserve">One consequence of distributing help is that it unpacks groups of requesters, leading helpers to consider each </w:t>
      </w:r>
      <w:r w:rsidR="00CC41DD">
        <w:rPr>
          <w:rFonts w:ascii="Times New Roman" w:hAnsi="Times New Roman" w:cs="Times New Roman"/>
          <w:color w:val="000000"/>
        </w:rPr>
        <w:t>request</w:t>
      </w:r>
      <w:r>
        <w:rPr>
          <w:rFonts w:ascii="Times New Roman" w:hAnsi="Times New Roman" w:cs="Times New Roman"/>
          <w:color w:val="000000"/>
        </w:rPr>
        <w:t xml:space="preserve"> separately. </w:t>
      </w:r>
      <w:r w:rsidR="00B85515">
        <w:rPr>
          <w:rFonts w:ascii="Times New Roman" w:hAnsi="Times New Roman" w:cs="Times New Roman"/>
          <w:color w:val="000000"/>
        </w:rPr>
        <w:t xml:space="preserve">Just as unpacking </w:t>
      </w:r>
      <w:r>
        <w:rPr>
          <w:rFonts w:ascii="Times New Roman" w:hAnsi="Times New Roman" w:cs="Times New Roman"/>
          <w:color w:val="000000"/>
        </w:rPr>
        <w:t xml:space="preserve">any group into its constituent parts increases </w:t>
      </w:r>
      <w:r w:rsidR="00B85515">
        <w:rPr>
          <w:rFonts w:ascii="Times New Roman" w:hAnsi="Times New Roman" w:cs="Times New Roman"/>
          <w:color w:val="000000"/>
        </w:rPr>
        <w:t xml:space="preserve">the </w:t>
      </w:r>
      <w:r>
        <w:rPr>
          <w:rFonts w:ascii="Times New Roman" w:hAnsi="Times New Roman" w:cs="Times New Roman"/>
          <w:color w:val="000000"/>
        </w:rPr>
        <w:t>attention</w:t>
      </w:r>
      <w:r w:rsidR="00B85515">
        <w:rPr>
          <w:rFonts w:ascii="Times New Roman" w:hAnsi="Times New Roman" w:cs="Times New Roman"/>
          <w:color w:val="000000"/>
        </w:rPr>
        <w:t xml:space="preserve"> paid</w:t>
      </w:r>
      <w:r>
        <w:rPr>
          <w:rFonts w:ascii="Times New Roman" w:hAnsi="Times New Roman" w:cs="Times New Roman"/>
          <w:color w:val="000000"/>
        </w:rPr>
        <w:t xml:space="preserve"> to each element, </w:t>
      </w:r>
      <w:r w:rsidR="00E175FE">
        <w:rPr>
          <w:rFonts w:ascii="Times New Roman" w:hAnsi="Times New Roman" w:cs="Times New Roman"/>
          <w:color w:val="000000"/>
        </w:rPr>
        <w:t xml:space="preserve">unpacking multiple requesters in a group by distributing help to each of them </w:t>
      </w:r>
      <w:r w:rsidR="00CC41DD">
        <w:rPr>
          <w:rFonts w:ascii="Times New Roman" w:hAnsi="Times New Roman" w:cs="Times New Roman"/>
          <w:color w:val="000000"/>
        </w:rPr>
        <w:t xml:space="preserve">may </w:t>
      </w:r>
      <w:r w:rsidR="00E175FE">
        <w:rPr>
          <w:rFonts w:ascii="Times New Roman" w:hAnsi="Times New Roman" w:cs="Times New Roman"/>
          <w:color w:val="000000"/>
        </w:rPr>
        <w:t>lead helpers to provide more total help</w:t>
      </w:r>
      <w:r w:rsidR="00B85515">
        <w:rPr>
          <w:rFonts w:ascii="Times New Roman" w:hAnsi="Times New Roman" w:cs="Times New Roman"/>
          <w:color w:val="000000"/>
        </w:rPr>
        <w:t xml:space="preserve">. Indeed, in </w:t>
      </w:r>
      <w:r w:rsidR="001404BA">
        <w:rPr>
          <w:rFonts w:ascii="Times New Roman" w:hAnsi="Times New Roman" w:cs="Times New Roman"/>
          <w:color w:val="000000"/>
        </w:rPr>
        <w:t xml:space="preserve">three main </w:t>
      </w:r>
      <w:r w:rsidR="00B85515">
        <w:rPr>
          <w:rFonts w:ascii="Times New Roman" w:hAnsi="Times New Roman" w:cs="Times New Roman"/>
          <w:color w:val="000000"/>
        </w:rPr>
        <w:t>experiments</w:t>
      </w:r>
      <w:r w:rsidR="001404BA">
        <w:rPr>
          <w:rFonts w:ascii="Times New Roman" w:hAnsi="Times New Roman" w:cs="Times New Roman"/>
          <w:color w:val="000000"/>
        </w:rPr>
        <w:t xml:space="preserve"> and </w:t>
      </w:r>
      <w:r w:rsidR="000A745C">
        <w:rPr>
          <w:rFonts w:ascii="Times New Roman" w:hAnsi="Times New Roman" w:cs="Times New Roman"/>
          <w:color w:val="000000"/>
        </w:rPr>
        <w:t xml:space="preserve">a </w:t>
      </w:r>
      <w:r w:rsidR="001404BA">
        <w:rPr>
          <w:rFonts w:ascii="Times New Roman" w:hAnsi="Times New Roman" w:cs="Times New Roman"/>
          <w:color w:val="000000"/>
        </w:rPr>
        <w:t>follow-up experiment</w:t>
      </w:r>
      <w:r w:rsidR="000A745C">
        <w:rPr>
          <w:rFonts w:ascii="Times New Roman" w:hAnsi="Times New Roman" w:cs="Times New Roman"/>
          <w:color w:val="000000"/>
        </w:rPr>
        <w:t xml:space="preserve"> </w:t>
      </w:r>
      <w:r w:rsidR="00B85515">
        <w:rPr>
          <w:rFonts w:ascii="Times New Roman" w:hAnsi="Times New Roman" w:cs="Times New Roman"/>
          <w:color w:val="000000"/>
        </w:rPr>
        <w:t>involving real requests for time and money, when there was a larger number of requesters</w:t>
      </w:r>
      <w:r w:rsidR="00CC41DD">
        <w:rPr>
          <w:rFonts w:ascii="Times New Roman" w:hAnsi="Times New Roman" w:cs="Times New Roman"/>
          <w:color w:val="000000"/>
        </w:rPr>
        <w:t>,</w:t>
      </w:r>
      <w:r w:rsidR="00E175FE">
        <w:rPr>
          <w:rFonts w:ascii="Times New Roman" w:hAnsi="Times New Roman" w:cs="Times New Roman"/>
          <w:color w:val="000000"/>
        </w:rPr>
        <w:t xml:space="preserve"> </w:t>
      </w:r>
      <w:r w:rsidR="00CC41DD">
        <w:rPr>
          <w:rFonts w:ascii="Times New Roman" w:hAnsi="Times New Roman" w:cs="Times New Roman"/>
          <w:color w:val="000000"/>
        </w:rPr>
        <w:t>donors distributed their help more and provided more total help</w:t>
      </w:r>
      <w:r w:rsidR="00B85515">
        <w:rPr>
          <w:rFonts w:ascii="Times New Roman" w:hAnsi="Times New Roman" w:cs="Times New Roman"/>
          <w:color w:val="000000"/>
        </w:rPr>
        <w:t xml:space="preserve">. However, </w:t>
      </w:r>
      <w:r w:rsidR="00DD5175">
        <w:rPr>
          <w:rFonts w:ascii="Times New Roman" w:hAnsi="Times New Roman" w:cs="Times New Roman"/>
          <w:color w:val="000000"/>
        </w:rPr>
        <w:t xml:space="preserve">helpers still showed some </w:t>
      </w:r>
      <w:r w:rsidR="0047568C">
        <w:rPr>
          <w:rFonts w:ascii="Times New Roman" w:hAnsi="Times New Roman" w:cs="Times New Roman"/>
          <w:color w:val="000000"/>
        </w:rPr>
        <w:t>insensitivity to the scope of need</w:t>
      </w:r>
      <w:r w:rsidR="00DD5175">
        <w:rPr>
          <w:rFonts w:ascii="Times New Roman" w:hAnsi="Times New Roman" w:cs="Times New Roman"/>
          <w:color w:val="000000"/>
        </w:rPr>
        <w:t xml:space="preserve"> because</w:t>
      </w:r>
      <w:r w:rsidR="00E175FE">
        <w:rPr>
          <w:rFonts w:ascii="Times New Roman" w:hAnsi="Times New Roman" w:cs="Times New Roman"/>
          <w:color w:val="000000"/>
        </w:rPr>
        <w:t xml:space="preserve"> </w:t>
      </w:r>
      <w:r w:rsidR="00B85515">
        <w:rPr>
          <w:rFonts w:ascii="Times New Roman" w:hAnsi="Times New Roman" w:cs="Times New Roman"/>
          <w:color w:val="000000"/>
        </w:rPr>
        <w:t>the help per requester decreased</w:t>
      </w:r>
      <w:r w:rsidR="00DD5175">
        <w:rPr>
          <w:rFonts w:ascii="Times New Roman" w:hAnsi="Times New Roman" w:cs="Times New Roman"/>
          <w:color w:val="000000"/>
        </w:rPr>
        <w:t xml:space="preserve"> as the number of requesters increased</w:t>
      </w:r>
      <w:r w:rsidR="00B85515">
        <w:rPr>
          <w:rFonts w:ascii="Times New Roman" w:hAnsi="Times New Roman" w:cs="Times New Roman"/>
          <w:color w:val="000000"/>
        </w:rPr>
        <w:t xml:space="preserve">. </w:t>
      </w:r>
      <w:r w:rsidR="00CC41DD">
        <w:rPr>
          <w:rFonts w:ascii="Times New Roman" w:hAnsi="Times New Roman" w:cs="Times New Roman"/>
          <w:color w:val="000000"/>
        </w:rPr>
        <w:t>P</w:t>
      </w:r>
      <w:r w:rsidR="00DD5175">
        <w:rPr>
          <w:rFonts w:ascii="Times New Roman" w:hAnsi="Times New Roman" w:cs="Times New Roman"/>
          <w:color w:val="000000"/>
        </w:rPr>
        <w:t xml:space="preserve">roviding evidence </w:t>
      </w:r>
      <w:r w:rsidR="00B85515">
        <w:rPr>
          <w:rFonts w:ascii="Times New Roman" w:hAnsi="Times New Roman" w:cs="Times New Roman"/>
          <w:color w:val="000000"/>
        </w:rPr>
        <w:t>that the effect of the number of requesters on helping amount</w:t>
      </w:r>
      <w:r w:rsidR="008E2459" w:rsidRPr="008E2459">
        <w:rPr>
          <w:rFonts w:ascii="Times New Roman" w:hAnsi="Times New Roman" w:cs="Times New Roman"/>
          <w:color w:val="000000"/>
        </w:rPr>
        <w:t xml:space="preserve"> </w:t>
      </w:r>
      <w:r w:rsidR="00B85515">
        <w:rPr>
          <w:rFonts w:ascii="Times New Roman" w:hAnsi="Times New Roman" w:cs="Times New Roman"/>
          <w:color w:val="000000"/>
        </w:rPr>
        <w:t>is caused by the preference for distribution, this effect disappeared when the allocation decision was packed and helpers had no opportunity to distribute aid.</w:t>
      </w:r>
    </w:p>
    <w:p w14:paraId="22E28865" w14:textId="77777777"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Theoretical Contributions</w:t>
      </w:r>
    </w:p>
    <w:p w14:paraId="67976128" w14:textId="1BAEA315"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color w:val="000000"/>
        </w:rPr>
        <w:tab/>
      </w:r>
      <w:r w:rsidR="00B85515">
        <w:rPr>
          <w:rFonts w:ascii="Times New Roman" w:hAnsi="Times New Roman" w:cs="Times New Roman"/>
          <w:color w:val="000000"/>
        </w:rPr>
        <w:t>Our</w:t>
      </w:r>
      <w:r w:rsidR="00B85515"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findings extend beyond previous literature in at least three ways. First, we provide a </w:t>
      </w:r>
      <w:r w:rsidR="00B61415">
        <w:rPr>
          <w:rFonts w:ascii="Times New Roman" w:hAnsi="Times New Roman" w:cs="Times New Roman"/>
          <w:color w:val="000000"/>
        </w:rPr>
        <w:t xml:space="preserve">new </w:t>
      </w:r>
      <w:r w:rsidRPr="008E2459">
        <w:rPr>
          <w:rFonts w:ascii="Times New Roman" w:hAnsi="Times New Roman" w:cs="Times New Roman"/>
          <w:color w:val="000000"/>
        </w:rPr>
        <w:t xml:space="preserve">framework for </w:t>
      </w:r>
      <w:r w:rsidR="00B61415">
        <w:rPr>
          <w:rFonts w:ascii="Times New Roman" w:hAnsi="Times New Roman" w:cs="Times New Roman"/>
          <w:color w:val="000000"/>
        </w:rPr>
        <w:t>measuring helpers</w:t>
      </w:r>
      <w:r w:rsidRPr="008E2459">
        <w:rPr>
          <w:rFonts w:ascii="Times New Roman" w:hAnsi="Times New Roman" w:cs="Times New Roman"/>
          <w:color w:val="000000"/>
        </w:rPr>
        <w:t xml:space="preserve">’ allocation strategies </w:t>
      </w:r>
      <w:r w:rsidR="00B61415">
        <w:rPr>
          <w:rFonts w:ascii="Times New Roman" w:hAnsi="Times New Roman" w:cs="Times New Roman"/>
          <w:color w:val="000000"/>
        </w:rPr>
        <w:t>when there is more than one request for help</w:t>
      </w:r>
      <w:r w:rsidRPr="008E2459">
        <w:rPr>
          <w:rFonts w:ascii="Times New Roman" w:hAnsi="Times New Roman" w:cs="Times New Roman"/>
          <w:color w:val="000000"/>
        </w:rPr>
        <w:t xml:space="preserve">. We diverge from prior research that studied individual helping decisions (Batson, 1987; Darley &amp; Batson, 1973; Graziano et al., 2007) or helping between groups (intergroup aid; Cuddy et al., 2007), instead studying helping </w:t>
      </w:r>
      <w:r w:rsidRPr="008E2459">
        <w:rPr>
          <w:rFonts w:ascii="Times New Roman" w:hAnsi="Times New Roman" w:cs="Times New Roman"/>
          <w:i/>
          <w:iCs/>
          <w:color w:val="000000"/>
        </w:rPr>
        <w:t xml:space="preserve">within </w:t>
      </w:r>
      <w:r w:rsidRPr="008E2459">
        <w:rPr>
          <w:rFonts w:ascii="Times New Roman" w:hAnsi="Times New Roman" w:cs="Times New Roman"/>
          <w:color w:val="000000"/>
        </w:rPr>
        <w:t xml:space="preserve">groups (e.g., a page of Kiva.org requesters). Although </w:t>
      </w:r>
      <w:r w:rsidR="00B61415">
        <w:rPr>
          <w:rFonts w:ascii="Times New Roman" w:hAnsi="Times New Roman" w:cs="Times New Roman"/>
          <w:color w:val="000000"/>
        </w:rPr>
        <w:t xml:space="preserve">much </w:t>
      </w:r>
      <w:r w:rsidRPr="008E2459">
        <w:rPr>
          <w:rFonts w:ascii="Times New Roman" w:hAnsi="Times New Roman" w:cs="Times New Roman"/>
          <w:color w:val="000000"/>
        </w:rPr>
        <w:t xml:space="preserve">prior research has considered how </w:t>
      </w:r>
      <w:r w:rsidR="00B61415">
        <w:rPr>
          <w:rFonts w:ascii="Times New Roman" w:hAnsi="Times New Roman" w:cs="Times New Roman"/>
          <w:color w:val="000000"/>
        </w:rPr>
        <w:t>the number of requesters can influence donation amounts</w:t>
      </w:r>
      <w:r w:rsidRPr="008E2459">
        <w:rPr>
          <w:rFonts w:ascii="Times New Roman" w:hAnsi="Times New Roman" w:cs="Times New Roman"/>
          <w:color w:val="000000"/>
        </w:rPr>
        <w:t xml:space="preserve"> (Andreoni, 2007; Galak et al., 2011; Kogut &amp; Ritov, 2005a, b; Soyer &amp; Hogarth, 2011; Västfjäll et al., 2014, 2015), it does not conceptualize helping behavior</w:t>
      </w:r>
      <w:r w:rsidR="00B61415">
        <w:rPr>
          <w:rFonts w:ascii="Times New Roman" w:hAnsi="Times New Roman" w:cs="Times New Roman"/>
          <w:color w:val="000000"/>
        </w:rPr>
        <w:t xml:space="preserve"> in terms of allocations, failing to consider the role of</w:t>
      </w:r>
      <w:r w:rsidRPr="008E2459">
        <w:rPr>
          <w:rFonts w:ascii="Times New Roman" w:hAnsi="Times New Roman" w:cs="Times New Roman"/>
          <w:color w:val="000000"/>
        </w:rPr>
        <w:t xml:space="preserve"> distributed versus concentrated</w:t>
      </w:r>
      <w:r w:rsidR="00B61415">
        <w:rPr>
          <w:rFonts w:ascii="Times New Roman" w:hAnsi="Times New Roman" w:cs="Times New Roman"/>
          <w:color w:val="000000"/>
        </w:rPr>
        <w:t xml:space="preserve"> allocations</w:t>
      </w:r>
      <w:r w:rsidRPr="008E2459">
        <w:rPr>
          <w:rFonts w:ascii="Times New Roman" w:hAnsi="Times New Roman" w:cs="Times New Roman"/>
          <w:color w:val="000000"/>
        </w:rPr>
        <w:t xml:space="preserve">. Our </w:t>
      </w:r>
      <w:r w:rsidR="00B61415">
        <w:rPr>
          <w:rFonts w:ascii="Times New Roman" w:hAnsi="Times New Roman" w:cs="Times New Roman"/>
          <w:color w:val="000000"/>
        </w:rPr>
        <w:t>theoretical model (shown in Figure 1)</w:t>
      </w:r>
      <w:r w:rsidR="00B61415"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provides a way to understand </w:t>
      </w:r>
      <w:r w:rsidR="00B61415">
        <w:rPr>
          <w:rFonts w:ascii="Times New Roman" w:hAnsi="Times New Roman" w:cs="Times New Roman"/>
          <w:color w:val="000000"/>
        </w:rPr>
        <w:t xml:space="preserve">not the initial decision to help but rather the decisions that come afterwards, decisions that concern </w:t>
      </w:r>
      <w:r w:rsidR="00B61415" w:rsidRPr="003C2E0C">
        <w:rPr>
          <w:rFonts w:ascii="Times New Roman" w:hAnsi="Times New Roman" w:cs="Times New Roman"/>
          <w:i/>
          <w:color w:val="000000"/>
        </w:rPr>
        <w:t>how</w:t>
      </w:r>
      <w:r w:rsidR="00B61415">
        <w:rPr>
          <w:rFonts w:ascii="Times New Roman" w:hAnsi="Times New Roman" w:cs="Times New Roman"/>
          <w:color w:val="000000"/>
        </w:rPr>
        <w:t xml:space="preserve"> to help. </w:t>
      </w:r>
      <w:r w:rsidR="00447A1C">
        <w:rPr>
          <w:rFonts w:ascii="Times New Roman" w:hAnsi="Times New Roman" w:cs="Times New Roman"/>
          <w:color w:val="000000"/>
        </w:rPr>
        <w:t xml:space="preserve">Like other models (for example, see Dickert, Sagara, &amp; Slovic, 2011), we propose that the helping decision has two stages—the decision to help and how much to help. But unlike other models, we uniquely </w:t>
      </w:r>
      <w:r w:rsidR="00B422C7">
        <w:rPr>
          <w:rFonts w:ascii="Times New Roman" w:hAnsi="Times New Roman" w:cs="Times New Roman"/>
          <w:color w:val="000000"/>
        </w:rPr>
        <w:t>propose both</w:t>
      </w:r>
      <w:r w:rsidR="00447A1C">
        <w:rPr>
          <w:rFonts w:ascii="Times New Roman" w:hAnsi="Times New Roman" w:cs="Times New Roman"/>
          <w:color w:val="000000"/>
        </w:rPr>
        <w:t xml:space="preserve"> antecedents and consequences of allocation strategies. </w:t>
      </w:r>
      <w:r w:rsidR="00B61415">
        <w:rPr>
          <w:rFonts w:ascii="Times New Roman" w:hAnsi="Times New Roman" w:cs="Times New Roman"/>
          <w:color w:val="000000"/>
        </w:rPr>
        <w:t xml:space="preserve">We </w:t>
      </w:r>
      <w:r w:rsidR="000A745C">
        <w:rPr>
          <w:rFonts w:ascii="Times New Roman" w:hAnsi="Times New Roman" w:cs="Times New Roman"/>
          <w:color w:val="000000"/>
        </w:rPr>
        <w:t xml:space="preserve">hope that this research will </w:t>
      </w:r>
      <w:r w:rsidR="00C9605A">
        <w:rPr>
          <w:rFonts w:ascii="Times New Roman" w:hAnsi="Times New Roman" w:cs="Times New Roman"/>
          <w:color w:val="000000"/>
        </w:rPr>
        <w:t>stimulate future research on helping allocations</w:t>
      </w:r>
      <w:r w:rsidR="008A18F1">
        <w:rPr>
          <w:rFonts w:ascii="Times New Roman" w:hAnsi="Times New Roman" w:cs="Times New Roman"/>
          <w:color w:val="000000"/>
        </w:rPr>
        <w:t>, while also</w:t>
      </w:r>
      <w:r w:rsidR="00C9605A">
        <w:rPr>
          <w:rFonts w:ascii="Times New Roman" w:hAnsi="Times New Roman" w:cs="Times New Roman"/>
          <w:color w:val="000000"/>
        </w:rPr>
        <w:t xml:space="preserve"> </w:t>
      </w:r>
      <w:r w:rsidR="00B61415">
        <w:rPr>
          <w:rFonts w:ascii="Times New Roman" w:hAnsi="Times New Roman" w:cs="Times New Roman"/>
          <w:color w:val="000000"/>
        </w:rPr>
        <w:t>encourag</w:t>
      </w:r>
      <w:r w:rsidR="008A18F1">
        <w:rPr>
          <w:rFonts w:ascii="Times New Roman" w:hAnsi="Times New Roman" w:cs="Times New Roman"/>
          <w:color w:val="000000"/>
        </w:rPr>
        <w:t>ing</w:t>
      </w:r>
      <w:r w:rsidRPr="008E2459">
        <w:rPr>
          <w:rFonts w:ascii="Times New Roman" w:hAnsi="Times New Roman" w:cs="Times New Roman"/>
          <w:color w:val="000000"/>
        </w:rPr>
        <w:t xml:space="preserve"> researchers </w:t>
      </w:r>
      <w:r w:rsidR="00B61415">
        <w:rPr>
          <w:rFonts w:ascii="Times New Roman" w:hAnsi="Times New Roman" w:cs="Times New Roman"/>
          <w:color w:val="000000"/>
        </w:rPr>
        <w:t xml:space="preserve">who have </w:t>
      </w:r>
      <w:r w:rsidR="00C9605A">
        <w:rPr>
          <w:rFonts w:ascii="Times New Roman" w:hAnsi="Times New Roman" w:cs="Times New Roman"/>
          <w:color w:val="000000"/>
        </w:rPr>
        <w:t xml:space="preserve">already </w:t>
      </w:r>
      <w:r w:rsidR="00B61415">
        <w:rPr>
          <w:rFonts w:ascii="Times New Roman" w:hAnsi="Times New Roman" w:cs="Times New Roman"/>
          <w:color w:val="000000"/>
        </w:rPr>
        <w:t>collect</w:t>
      </w:r>
      <w:r w:rsidR="00C9605A">
        <w:rPr>
          <w:rFonts w:ascii="Times New Roman" w:hAnsi="Times New Roman" w:cs="Times New Roman"/>
          <w:color w:val="000000"/>
        </w:rPr>
        <w:t>ed</w:t>
      </w:r>
      <w:r w:rsidR="00B61415">
        <w:rPr>
          <w:rFonts w:ascii="Times New Roman" w:hAnsi="Times New Roman" w:cs="Times New Roman"/>
          <w:color w:val="000000"/>
        </w:rPr>
        <w:t xml:space="preserve"> data on helping decisions to </w:t>
      </w:r>
      <w:r w:rsidRPr="008E2459">
        <w:rPr>
          <w:rFonts w:ascii="Times New Roman" w:hAnsi="Times New Roman" w:cs="Times New Roman"/>
          <w:color w:val="000000"/>
        </w:rPr>
        <w:t xml:space="preserve">re-analyze their own data to examine </w:t>
      </w:r>
      <w:r w:rsidR="00B61415">
        <w:rPr>
          <w:rFonts w:ascii="Times New Roman" w:hAnsi="Times New Roman" w:cs="Times New Roman"/>
          <w:color w:val="000000"/>
        </w:rPr>
        <w:t>helpers’</w:t>
      </w:r>
      <w:r w:rsidR="00B61415" w:rsidRPr="008E2459">
        <w:rPr>
          <w:rFonts w:ascii="Times New Roman" w:hAnsi="Times New Roman" w:cs="Times New Roman"/>
          <w:color w:val="000000"/>
        </w:rPr>
        <w:t xml:space="preserve"> </w:t>
      </w:r>
      <w:r w:rsidRPr="008E2459">
        <w:rPr>
          <w:rFonts w:ascii="Times New Roman" w:hAnsi="Times New Roman" w:cs="Times New Roman"/>
          <w:color w:val="000000"/>
        </w:rPr>
        <w:t>allocation strategies.</w:t>
      </w:r>
    </w:p>
    <w:p w14:paraId="35772CE6" w14:textId="143B0DEE" w:rsidR="008E2459" w:rsidRPr="008E2459" w:rsidRDefault="008E2459" w:rsidP="008E2459">
      <w:pPr>
        <w:spacing w:line="480" w:lineRule="auto"/>
        <w:ind w:firstLine="720"/>
        <w:rPr>
          <w:rFonts w:ascii="Times New Roman" w:hAnsi="Times New Roman" w:cs="Times New Roman"/>
          <w:sz w:val="20"/>
          <w:szCs w:val="20"/>
        </w:rPr>
      </w:pPr>
      <w:r w:rsidRPr="008E2459">
        <w:rPr>
          <w:rFonts w:ascii="Times New Roman" w:hAnsi="Times New Roman" w:cs="Times New Roman"/>
          <w:color w:val="000000"/>
        </w:rPr>
        <w:t xml:space="preserve">Our </w:t>
      </w:r>
      <w:r w:rsidR="00C9605A">
        <w:rPr>
          <w:rFonts w:ascii="Times New Roman" w:hAnsi="Times New Roman" w:cs="Times New Roman"/>
          <w:color w:val="000000"/>
        </w:rPr>
        <w:t xml:space="preserve">findings </w:t>
      </w:r>
      <w:r w:rsidRPr="008E2459">
        <w:rPr>
          <w:rFonts w:ascii="Times New Roman" w:hAnsi="Times New Roman" w:cs="Times New Roman"/>
          <w:color w:val="000000"/>
        </w:rPr>
        <w:t xml:space="preserve">further suggest that the decision of whether to help others (a yes or no choice) </w:t>
      </w:r>
      <w:r w:rsidR="00C9605A">
        <w:rPr>
          <w:rFonts w:ascii="Times New Roman" w:hAnsi="Times New Roman" w:cs="Times New Roman"/>
          <w:color w:val="000000"/>
        </w:rPr>
        <w:t>may have</w:t>
      </w:r>
      <w:r w:rsidR="00C9605A"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a different psychological motivation than the decision of how that help should be allocated. </w:t>
      </w:r>
      <w:r w:rsidR="00B61415">
        <w:rPr>
          <w:rFonts w:ascii="Times New Roman" w:hAnsi="Times New Roman" w:cs="Times New Roman"/>
          <w:color w:val="000000"/>
        </w:rPr>
        <w:t xml:space="preserve">Whereas the decision to help </w:t>
      </w:r>
      <w:r w:rsidR="00B61415" w:rsidRPr="00567573">
        <w:rPr>
          <w:rFonts w:ascii="Times New Roman" w:hAnsi="Times New Roman" w:cs="Times New Roman"/>
          <w:color w:val="000000"/>
        </w:rPr>
        <w:t xml:space="preserve">is influenced by </w:t>
      </w:r>
      <w:r w:rsidR="00567573" w:rsidRPr="00567573">
        <w:rPr>
          <w:rFonts w:ascii="Times New Roman" w:hAnsi="Times New Roman" w:cs="Times New Roman"/>
          <w:color w:val="000000"/>
        </w:rPr>
        <w:t>emotional responses such as</w:t>
      </w:r>
      <w:r w:rsidR="008046AC">
        <w:rPr>
          <w:rFonts w:ascii="Times New Roman" w:hAnsi="Times New Roman" w:cs="Times New Roman"/>
          <w:color w:val="000000"/>
        </w:rPr>
        <w:t xml:space="preserve"> empathy (Batson, 1987; Batson et al</w:t>
      </w:r>
      <w:r w:rsidR="005951D9">
        <w:rPr>
          <w:rFonts w:ascii="Times New Roman" w:hAnsi="Times New Roman" w:cs="Times New Roman"/>
          <w:color w:val="000000"/>
        </w:rPr>
        <w:t>.</w:t>
      </w:r>
      <w:r w:rsidR="00567573" w:rsidRPr="00567573">
        <w:rPr>
          <w:rFonts w:ascii="Times New Roman" w:hAnsi="Times New Roman" w:cs="Times New Roman"/>
          <w:color w:val="000000"/>
        </w:rPr>
        <w:t>, 1991) and guilt</w:t>
      </w:r>
      <w:r w:rsidR="00B61415" w:rsidRPr="00567573">
        <w:rPr>
          <w:rFonts w:ascii="Times New Roman" w:hAnsi="Times New Roman" w:cs="Times New Roman"/>
          <w:color w:val="000000"/>
        </w:rPr>
        <w:t xml:space="preserve"> (</w:t>
      </w:r>
      <w:r w:rsidR="008046AC">
        <w:rPr>
          <w:rFonts w:ascii="Times New Roman" w:hAnsi="Times New Roman" w:cs="Times New Roman"/>
        </w:rPr>
        <w:t>Aknin et al</w:t>
      </w:r>
      <w:r w:rsidR="005951D9">
        <w:rPr>
          <w:rFonts w:ascii="Times New Roman" w:hAnsi="Times New Roman" w:cs="Times New Roman"/>
        </w:rPr>
        <w:t>.</w:t>
      </w:r>
      <w:r w:rsidR="008046AC">
        <w:rPr>
          <w:rFonts w:ascii="Times New Roman" w:hAnsi="Times New Roman" w:cs="Times New Roman"/>
        </w:rPr>
        <w:t>, 2017; Basil et al</w:t>
      </w:r>
      <w:r w:rsidR="005951D9">
        <w:rPr>
          <w:rFonts w:ascii="Times New Roman" w:hAnsi="Times New Roman" w:cs="Times New Roman"/>
        </w:rPr>
        <w:t>.</w:t>
      </w:r>
      <w:r w:rsidR="00567573" w:rsidRPr="00567573">
        <w:rPr>
          <w:rFonts w:ascii="Times New Roman" w:hAnsi="Times New Roman" w:cs="Times New Roman"/>
        </w:rPr>
        <w:t>, 2008; Montada &amp; Schneider, 1989</w:t>
      </w:r>
      <w:r w:rsidR="00B61415" w:rsidRPr="00567573">
        <w:rPr>
          <w:rFonts w:ascii="Times New Roman" w:hAnsi="Times New Roman" w:cs="Times New Roman"/>
          <w:color w:val="000000"/>
        </w:rPr>
        <w:t xml:space="preserve">), </w:t>
      </w:r>
      <w:r w:rsidR="008343CA">
        <w:rPr>
          <w:rFonts w:ascii="Times New Roman" w:hAnsi="Times New Roman" w:cs="Times New Roman"/>
          <w:color w:val="000000"/>
        </w:rPr>
        <w:t>our results suggest</w:t>
      </w:r>
      <w:r w:rsidR="008343CA" w:rsidRPr="00567573">
        <w:rPr>
          <w:rFonts w:ascii="Times New Roman" w:hAnsi="Times New Roman" w:cs="Times New Roman"/>
          <w:color w:val="000000"/>
        </w:rPr>
        <w:t xml:space="preserve"> </w:t>
      </w:r>
      <w:r w:rsidRPr="00567573">
        <w:rPr>
          <w:rFonts w:ascii="Times New Roman" w:hAnsi="Times New Roman" w:cs="Times New Roman"/>
          <w:color w:val="000000"/>
        </w:rPr>
        <w:t xml:space="preserve">that </w:t>
      </w:r>
      <w:r w:rsidR="00B61415" w:rsidRPr="00567573">
        <w:rPr>
          <w:rFonts w:ascii="Times New Roman" w:hAnsi="Times New Roman" w:cs="Times New Roman"/>
          <w:color w:val="000000"/>
        </w:rPr>
        <w:t xml:space="preserve">allocation decisions are largely influenced by perceptions of </w:t>
      </w:r>
      <w:r w:rsidRPr="00567573">
        <w:rPr>
          <w:rFonts w:ascii="Times New Roman" w:hAnsi="Times New Roman" w:cs="Times New Roman"/>
          <w:color w:val="000000"/>
        </w:rPr>
        <w:t>fairness</w:t>
      </w:r>
      <w:r w:rsidR="00B61415" w:rsidRPr="00567573">
        <w:rPr>
          <w:rFonts w:ascii="Times New Roman" w:hAnsi="Times New Roman" w:cs="Times New Roman"/>
          <w:color w:val="000000"/>
        </w:rPr>
        <w:t>. In particular, we test between</w:t>
      </w:r>
      <w:r w:rsidR="00B61415">
        <w:rPr>
          <w:rFonts w:ascii="Times New Roman" w:hAnsi="Times New Roman" w:cs="Times New Roman"/>
          <w:color w:val="000000"/>
        </w:rPr>
        <w:t xml:space="preserve"> two forms of fairness, procedural and distributive justice, and find</w:t>
      </w:r>
      <w:r w:rsidR="00C9605A">
        <w:rPr>
          <w:rFonts w:ascii="Times New Roman" w:hAnsi="Times New Roman" w:cs="Times New Roman"/>
          <w:color w:val="000000"/>
        </w:rPr>
        <w:t xml:space="preserve"> initial</w:t>
      </w:r>
      <w:r w:rsidR="00B61415">
        <w:rPr>
          <w:rFonts w:ascii="Times New Roman" w:hAnsi="Times New Roman" w:cs="Times New Roman"/>
          <w:color w:val="000000"/>
        </w:rPr>
        <w:t xml:space="preserve"> support that procedural justice (</w:t>
      </w:r>
      <w:r w:rsidR="00E175FE">
        <w:rPr>
          <w:rFonts w:ascii="Times New Roman" w:hAnsi="Times New Roman" w:cs="Times New Roman"/>
          <w:color w:val="000000"/>
        </w:rPr>
        <w:t>a fair</w:t>
      </w:r>
      <w:r w:rsidR="00B61415">
        <w:rPr>
          <w:rFonts w:ascii="Times New Roman" w:hAnsi="Times New Roman" w:cs="Times New Roman"/>
          <w:color w:val="000000"/>
        </w:rPr>
        <w:t xml:space="preserve"> allocation strategy) </w:t>
      </w:r>
      <w:r w:rsidR="00C9605A">
        <w:rPr>
          <w:rFonts w:ascii="Times New Roman" w:hAnsi="Times New Roman" w:cs="Times New Roman"/>
          <w:color w:val="000000"/>
        </w:rPr>
        <w:t xml:space="preserve">may </w:t>
      </w:r>
      <w:r w:rsidR="00B61415">
        <w:rPr>
          <w:rFonts w:ascii="Times New Roman" w:hAnsi="Times New Roman" w:cs="Times New Roman"/>
          <w:color w:val="000000"/>
        </w:rPr>
        <w:t>drive allocation decisions</w:t>
      </w:r>
      <w:r w:rsidRPr="008E2459">
        <w:rPr>
          <w:rFonts w:ascii="Times New Roman" w:hAnsi="Times New Roman" w:cs="Times New Roman"/>
          <w:color w:val="000000"/>
        </w:rPr>
        <w:t xml:space="preserve"> </w:t>
      </w:r>
      <w:r w:rsidR="00B61415">
        <w:rPr>
          <w:rFonts w:ascii="Times New Roman" w:hAnsi="Times New Roman" w:cs="Times New Roman"/>
          <w:color w:val="000000"/>
        </w:rPr>
        <w:t>more than distributive justice (</w:t>
      </w:r>
      <w:r w:rsidR="00E175FE">
        <w:rPr>
          <w:rFonts w:ascii="Times New Roman" w:hAnsi="Times New Roman" w:cs="Times New Roman"/>
          <w:color w:val="000000"/>
        </w:rPr>
        <w:t>a fair</w:t>
      </w:r>
      <w:r w:rsidR="00B61415">
        <w:rPr>
          <w:rFonts w:ascii="Times New Roman" w:hAnsi="Times New Roman" w:cs="Times New Roman"/>
          <w:color w:val="000000"/>
        </w:rPr>
        <w:t xml:space="preserve"> outcome</w:t>
      </w:r>
      <w:r w:rsidR="00E175FE">
        <w:rPr>
          <w:rFonts w:ascii="Times New Roman" w:hAnsi="Times New Roman" w:cs="Times New Roman"/>
          <w:color w:val="000000"/>
        </w:rPr>
        <w:t xml:space="preserve"> for requesters</w:t>
      </w:r>
      <w:r w:rsidR="00B61415">
        <w:rPr>
          <w:rFonts w:ascii="Times New Roman" w:hAnsi="Times New Roman" w:cs="Times New Roman"/>
          <w:color w:val="000000"/>
        </w:rPr>
        <w:t xml:space="preserve">). </w:t>
      </w:r>
      <w:r w:rsidRPr="008E2459">
        <w:rPr>
          <w:rFonts w:ascii="Times New Roman" w:hAnsi="Times New Roman" w:cs="Times New Roman"/>
          <w:color w:val="000000"/>
        </w:rPr>
        <w:t xml:space="preserve">Additional </w:t>
      </w:r>
      <w:r w:rsidR="00534417">
        <w:rPr>
          <w:rFonts w:ascii="Times New Roman" w:hAnsi="Times New Roman" w:cs="Times New Roman"/>
          <w:color w:val="000000"/>
        </w:rPr>
        <w:t xml:space="preserve">psychological </w:t>
      </w:r>
      <w:r w:rsidRPr="008E2459">
        <w:rPr>
          <w:rFonts w:ascii="Times New Roman" w:hAnsi="Times New Roman" w:cs="Times New Roman"/>
          <w:color w:val="000000"/>
        </w:rPr>
        <w:t xml:space="preserve">mechanisms for how </w:t>
      </w:r>
      <w:r w:rsidR="00BE67FF">
        <w:rPr>
          <w:rFonts w:ascii="Times New Roman" w:hAnsi="Times New Roman" w:cs="Times New Roman"/>
          <w:color w:val="000000"/>
        </w:rPr>
        <w:t xml:space="preserve">people choose </w:t>
      </w:r>
      <w:r w:rsidRPr="008E2459">
        <w:rPr>
          <w:rFonts w:ascii="Times New Roman" w:hAnsi="Times New Roman" w:cs="Times New Roman"/>
          <w:color w:val="000000"/>
        </w:rPr>
        <w:t xml:space="preserve">to give help </w:t>
      </w:r>
      <w:r w:rsidR="00534417">
        <w:rPr>
          <w:rFonts w:ascii="Times New Roman" w:hAnsi="Times New Roman" w:cs="Times New Roman"/>
          <w:color w:val="000000"/>
        </w:rPr>
        <w:t>to multiple requesters</w:t>
      </w:r>
      <w:r w:rsidR="001E131D">
        <w:rPr>
          <w:rFonts w:ascii="Times New Roman" w:hAnsi="Times New Roman" w:cs="Times New Roman"/>
          <w:color w:val="000000"/>
        </w:rPr>
        <w:t>, such as giving across time or “allocation portfolios” between different types of resources (e.g., time, money, in-kind donations of physical goods)</w:t>
      </w:r>
      <w:r w:rsidRPr="008E2459">
        <w:rPr>
          <w:rFonts w:ascii="Times New Roman" w:hAnsi="Times New Roman" w:cs="Times New Roman"/>
          <w:color w:val="000000"/>
        </w:rPr>
        <w:t>, could be explored in future research.</w:t>
      </w:r>
    </w:p>
    <w:p w14:paraId="6DB2D970" w14:textId="59EB115C" w:rsidR="00B873AA" w:rsidRPr="00C9605A" w:rsidRDefault="008E2459" w:rsidP="00C9605A">
      <w:pPr>
        <w:spacing w:line="480" w:lineRule="auto"/>
        <w:ind w:firstLine="720"/>
        <w:rPr>
          <w:rFonts w:ascii="Times New Roman" w:hAnsi="Times New Roman" w:cs="Times New Roman"/>
          <w:color w:val="000000"/>
        </w:rPr>
      </w:pPr>
      <w:r w:rsidRPr="008E2459">
        <w:rPr>
          <w:rFonts w:ascii="Times New Roman" w:hAnsi="Times New Roman" w:cs="Times New Roman"/>
          <w:color w:val="000000"/>
        </w:rPr>
        <w:t xml:space="preserve">Finally, by </w:t>
      </w:r>
      <w:r w:rsidR="00534417">
        <w:rPr>
          <w:rFonts w:ascii="Times New Roman" w:hAnsi="Times New Roman" w:cs="Times New Roman"/>
          <w:color w:val="000000"/>
        </w:rPr>
        <w:t>comparing the donations allocated to groups of requesters that are either</w:t>
      </w:r>
      <w:r w:rsidRPr="008E2459">
        <w:rPr>
          <w:rFonts w:ascii="Times New Roman" w:hAnsi="Times New Roman" w:cs="Times New Roman"/>
          <w:color w:val="000000"/>
        </w:rPr>
        <w:t xml:space="preserve"> packed</w:t>
      </w:r>
      <w:r w:rsidR="00534417">
        <w:rPr>
          <w:rFonts w:ascii="Times New Roman" w:hAnsi="Times New Roman" w:cs="Times New Roman"/>
          <w:color w:val="000000"/>
        </w:rPr>
        <w:t xml:space="preserve"> (one allocation decision)</w:t>
      </w:r>
      <w:r w:rsidRPr="008E2459">
        <w:rPr>
          <w:rFonts w:ascii="Times New Roman" w:hAnsi="Times New Roman" w:cs="Times New Roman"/>
          <w:color w:val="000000"/>
        </w:rPr>
        <w:t xml:space="preserve"> </w:t>
      </w:r>
      <w:r w:rsidR="00534417">
        <w:rPr>
          <w:rFonts w:ascii="Times New Roman" w:hAnsi="Times New Roman" w:cs="Times New Roman"/>
          <w:color w:val="000000"/>
        </w:rPr>
        <w:t>or</w:t>
      </w:r>
      <w:r w:rsidRPr="008E2459">
        <w:rPr>
          <w:rFonts w:ascii="Times New Roman" w:hAnsi="Times New Roman" w:cs="Times New Roman"/>
          <w:color w:val="000000"/>
        </w:rPr>
        <w:t xml:space="preserve"> unpacked</w:t>
      </w:r>
      <w:r w:rsidR="00534417">
        <w:rPr>
          <w:rFonts w:ascii="Times New Roman" w:hAnsi="Times New Roman" w:cs="Times New Roman"/>
          <w:color w:val="000000"/>
        </w:rPr>
        <w:t xml:space="preserve"> (</w:t>
      </w:r>
      <w:r w:rsidR="002B3F39">
        <w:rPr>
          <w:rFonts w:ascii="Times New Roman" w:hAnsi="Times New Roman" w:cs="Times New Roman"/>
          <w:color w:val="000000"/>
        </w:rPr>
        <w:t xml:space="preserve">allocation decisions </w:t>
      </w:r>
      <w:r w:rsidR="00534417">
        <w:rPr>
          <w:rFonts w:ascii="Times New Roman" w:hAnsi="Times New Roman" w:cs="Times New Roman"/>
          <w:color w:val="000000"/>
        </w:rPr>
        <w:t>required for each requester)</w:t>
      </w:r>
      <w:r w:rsidRPr="008E2459">
        <w:rPr>
          <w:rFonts w:ascii="Times New Roman" w:hAnsi="Times New Roman" w:cs="Times New Roman"/>
          <w:color w:val="000000"/>
        </w:rPr>
        <w:t xml:space="preserve">, we </w:t>
      </w:r>
      <w:r w:rsidR="00534417">
        <w:rPr>
          <w:rFonts w:ascii="Times New Roman" w:hAnsi="Times New Roman" w:cs="Times New Roman"/>
          <w:color w:val="000000"/>
        </w:rPr>
        <w:t>identified differences in how the number of requesters can affect the helping amount</w:t>
      </w:r>
      <w:r w:rsidRPr="008E2459">
        <w:rPr>
          <w:rFonts w:ascii="Times New Roman" w:hAnsi="Times New Roman" w:cs="Times New Roman"/>
          <w:color w:val="000000"/>
        </w:rPr>
        <w:t xml:space="preserve">. </w:t>
      </w:r>
      <w:r w:rsidR="00534417">
        <w:rPr>
          <w:rFonts w:ascii="Times New Roman" w:hAnsi="Times New Roman" w:cs="Times New Roman"/>
          <w:color w:val="000000"/>
        </w:rPr>
        <w:t>Prior research has not clearly differentiated between unpacked and packed helping decisions. For instance, e</w:t>
      </w:r>
      <w:r w:rsidRPr="008E2459">
        <w:rPr>
          <w:rFonts w:ascii="Times New Roman" w:hAnsi="Times New Roman" w:cs="Times New Roman"/>
          <w:color w:val="000000"/>
        </w:rPr>
        <w:t xml:space="preserve">mpirical </w:t>
      </w:r>
      <w:r w:rsidR="00534417">
        <w:rPr>
          <w:rFonts w:ascii="Times New Roman" w:hAnsi="Times New Roman" w:cs="Times New Roman"/>
          <w:color w:val="000000"/>
        </w:rPr>
        <w:t>research</w:t>
      </w:r>
      <w:r w:rsidR="00534417" w:rsidRPr="008E2459">
        <w:rPr>
          <w:rFonts w:ascii="Times New Roman" w:hAnsi="Times New Roman" w:cs="Times New Roman"/>
          <w:color w:val="000000"/>
        </w:rPr>
        <w:t xml:space="preserve"> </w:t>
      </w:r>
      <w:r w:rsidRPr="008E2459">
        <w:rPr>
          <w:rFonts w:ascii="Times New Roman" w:hAnsi="Times New Roman" w:cs="Times New Roman"/>
          <w:color w:val="000000"/>
        </w:rPr>
        <w:t xml:space="preserve">on the identifiable victim effect often compares </w:t>
      </w:r>
      <w:r w:rsidR="00534417">
        <w:rPr>
          <w:rFonts w:ascii="Times New Roman" w:hAnsi="Times New Roman" w:cs="Times New Roman"/>
          <w:color w:val="000000"/>
        </w:rPr>
        <w:t>unpacked donation decisions</w:t>
      </w:r>
      <w:r w:rsidRPr="008E2459">
        <w:rPr>
          <w:rFonts w:ascii="Times New Roman" w:hAnsi="Times New Roman" w:cs="Times New Roman"/>
          <w:color w:val="000000"/>
        </w:rPr>
        <w:t xml:space="preserve"> </w:t>
      </w:r>
      <w:r w:rsidR="00534417">
        <w:rPr>
          <w:rFonts w:ascii="Times New Roman" w:hAnsi="Times New Roman" w:cs="Times New Roman"/>
          <w:color w:val="000000"/>
        </w:rPr>
        <w:t xml:space="preserve">(e.g., </w:t>
      </w:r>
      <w:r w:rsidRPr="008E2459">
        <w:rPr>
          <w:rFonts w:ascii="Times New Roman" w:hAnsi="Times New Roman" w:cs="Times New Roman"/>
          <w:color w:val="000000"/>
        </w:rPr>
        <w:t xml:space="preserve">to individuals </w:t>
      </w:r>
      <w:r w:rsidR="00534417">
        <w:rPr>
          <w:rFonts w:ascii="Times New Roman" w:hAnsi="Times New Roman" w:cs="Times New Roman"/>
          <w:color w:val="000000"/>
        </w:rPr>
        <w:t xml:space="preserve">or small groups) </w:t>
      </w:r>
      <w:r w:rsidRPr="008E2459">
        <w:rPr>
          <w:rFonts w:ascii="Times New Roman" w:hAnsi="Times New Roman" w:cs="Times New Roman"/>
          <w:color w:val="000000"/>
        </w:rPr>
        <w:t xml:space="preserve">to </w:t>
      </w:r>
      <w:r w:rsidR="00534417">
        <w:rPr>
          <w:rFonts w:ascii="Times New Roman" w:hAnsi="Times New Roman" w:cs="Times New Roman"/>
          <w:color w:val="000000"/>
        </w:rPr>
        <w:t>packed</w:t>
      </w:r>
      <w:r w:rsidRPr="008E2459">
        <w:rPr>
          <w:rFonts w:ascii="Times New Roman" w:hAnsi="Times New Roman" w:cs="Times New Roman"/>
          <w:color w:val="000000"/>
        </w:rPr>
        <w:t xml:space="preserve"> donation</w:t>
      </w:r>
      <w:r w:rsidR="00534417">
        <w:rPr>
          <w:rFonts w:ascii="Times New Roman" w:hAnsi="Times New Roman" w:cs="Times New Roman"/>
          <w:color w:val="000000"/>
        </w:rPr>
        <w:t xml:space="preserve"> decisions</w:t>
      </w:r>
      <w:r w:rsidRPr="008E2459">
        <w:rPr>
          <w:rFonts w:ascii="Times New Roman" w:hAnsi="Times New Roman" w:cs="Times New Roman"/>
          <w:color w:val="000000"/>
        </w:rPr>
        <w:t xml:space="preserve"> </w:t>
      </w:r>
      <w:r w:rsidR="00534417">
        <w:rPr>
          <w:rFonts w:ascii="Times New Roman" w:hAnsi="Times New Roman" w:cs="Times New Roman"/>
          <w:color w:val="000000"/>
        </w:rPr>
        <w:t xml:space="preserve">(e.g., </w:t>
      </w:r>
      <w:r w:rsidRPr="008E2459">
        <w:rPr>
          <w:rFonts w:ascii="Times New Roman" w:hAnsi="Times New Roman" w:cs="Times New Roman"/>
          <w:color w:val="000000"/>
        </w:rPr>
        <w:t xml:space="preserve">to </w:t>
      </w:r>
      <w:r w:rsidR="00534417">
        <w:rPr>
          <w:rFonts w:ascii="Times New Roman" w:hAnsi="Times New Roman" w:cs="Times New Roman"/>
          <w:color w:val="000000"/>
        </w:rPr>
        <w:t xml:space="preserve">a broader </w:t>
      </w:r>
      <w:r w:rsidRPr="008E2459">
        <w:rPr>
          <w:rFonts w:ascii="Times New Roman" w:hAnsi="Times New Roman" w:cs="Times New Roman"/>
          <w:color w:val="000000"/>
        </w:rPr>
        <w:t xml:space="preserve">cause or </w:t>
      </w:r>
      <w:r w:rsidR="00534417">
        <w:rPr>
          <w:rFonts w:ascii="Times New Roman" w:hAnsi="Times New Roman" w:cs="Times New Roman"/>
          <w:color w:val="000000"/>
        </w:rPr>
        <w:t xml:space="preserve">a group of </w:t>
      </w:r>
      <w:r w:rsidRPr="008E2459">
        <w:rPr>
          <w:rFonts w:ascii="Times New Roman" w:hAnsi="Times New Roman" w:cs="Times New Roman"/>
          <w:color w:val="000000"/>
        </w:rPr>
        <w:t>statistical victims</w:t>
      </w:r>
      <w:r w:rsidR="00534417">
        <w:rPr>
          <w:rFonts w:ascii="Times New Roman" w:hAnsi="Times New Roman" w:cs="Times New Roman"/>
          <w:color w:val="000000"/>
        </w:rPr>
        <w:t>), sometimes conflating the target of the help with the packed or unpacked nature of the decision</w:t>
      </w:r>
      <w:r w:rsidRPr="008E2459">
        <w:rPr>
          <w:rFonts w:ascii="Times New Roman" w:hAnsi="Times New Roman" w:cs="Times New Roman"/>
          <w:color w:val="000000"/>
        </w:rPr>
        <w:t xml:space="preserve"> (Jenni &amp; Loewenstein, 1997; Kogut &amp; Ritov, 2005a, 2005b; Slovic, 2007; Small &amp; Loewenstein, 2003; Small &amp; Loewenstein, 2005; Västfjäll et al., 2014, 2015). </w:t>
      </w:r>
      <w:r w:rsidR="00534417">
        <w:rPr>
          <w:rFonts w:ascii="Times New Roman" w:hAnsi="Times New Roman" w:cs="Times New Roman"/>
          <w:color w:val="000000"/>
        </w:rPr>
        <w:t>In our e</w:t>
      </w:r>
      <w:r w:rsidRPr="008E2459">
        <w:rPr>
          <w:rFonts w:ascii="Times New Roman" w:hAnsi="Times New Roman" w:cs="Times New Roman"/>
          <w:color w:val="000000"/>
        </w:rPr>
        <w:t>xperiment</w:t>
      </w:r>
      <w:r w:rsidR="00534417">
        <w:rPr>
          <w:rFonts w:ascii="Times New Roman" w:hAnsi="Times New Roman" w:cs="Times New Roman"/>
          <w:color w:val="000000"/>
        </w:rPr>
        <w:t>s</w:t>
      </w:r>
      <w:r w:rsidRPr="008E2459">
        <w:rPr>
          <w:rFonts w:ascii="Times New Roman" w:hAnsi="Times New Roman" w:cs="Times New Roman"/>
          <w:color w:val="000000"/>
        </w:rPr>
        <w:t xml:space="preserve">, </w:t>
      </w:r>
      <w:r w:rsidR="00534417">
        <w:rPr>
          <w:rFonts w:ascii="Times New Roman" w:hAnsi="Times New Roman" w:cs="Times New Roman"/>
          <w:color w:val="000000"/>
        </w:rPr>
        <w:t>helpers</w:t>
      </w:r>
      <w:r w:rsidR="00534417" w:rsidRPr="008E2459">
        <w:rPr>
          <w:rFonts w:ascii="Times New Roman" w:hAnsi="Times New Roman" w:cs="Times New Roman"/>
          <w:color w:val="000000"/>
        </w:rPr>
        <w:t xml:space="preserve"> </w:t>
      </w:r>
      <w:r w:rsidR="00534417">
        <w:rPr>
          <w:rFonts w:ascii="Times New Roman" w:hAnsi="Times New Roman" w:cs="Times New Roman"/>
          <w:color w:val="000000"/>
        </w:rPr>
        <w:t xml:space="preserve">donated more </w:t>
      </w:r>
      <w:r w:rsidRPr="008E2459">
        <w:rPr>
          <w:rFonts w:ascii="Times New Roman" w:hAnsi="Times New Roman" w:cs="Times New Roman"/>
          <w:color w:val="000000"/>
        </w:rPr>
        <w:t xml:space="preserve">when </w:t>
      </w:r>
      <w:r w:rsidR="00534417">
        <w:rPr>
          <w:rFonts w:ascii="Times New Roman" w:hAnsi="Times New Roman" w:cs="Times New Roman"/>
          <w:color w:val="000000"/>
        </w:rPr>
        <w:t xml:space="preserve">allocating money to a set of </w:t>
      </w:r>
      <w:r w:rsidRPr="008E2459">
        <w:rPr>
          <w:rFonts w:ascii="Times New Roman" w:hAnsi="Times New Roman" w:cs="Times New Roman"/>
          <w:color w:val="000000"/>
        </w:rPr>
        <w:t xml:space="preserve">unpacked </w:t>
      </w:r>
      <w:r w:rsidR="00534417">
        <w:rPr>
          <w:rFonts w:ascii="Times New Roman" w:hAnsi="Times New Roman" w:cs="Times New Roman"/>
          <w:color w:val="000000"/>
        </w:rPr>
        <w:t>requesters than to a single requester</w:t>
      </w:r>
      <w:r w:rsidR="00602B02">
        <w:rPr>
          <w:rFonts w:ascii="Times New Roman" w:hAnsi="Times New Roman" w:cs="Times New Roman"/>
          <w:color w:val="000000"/>
        </w:rPr>
        <w:t xml:space="preserve">. We propose that one reason why helpers donate more when viewing more unpacked requests is because </w:t>
      </w:r>
      <w:r w:rsidRPr="008E2459">
        <w:rPr>
          <w:rFonts w:ascii="Times New Roman" w:hAnsi="Times New Roman" w:cs="Times New Roman"/>
          <w:color w:val="000000"/>
        </w:rPr>
        <w:t xml:space="preserve">they distribute their donations across the </w:t>
      </w:r>
      <w:r w:rsidR="00534417">
        <w:rPr>
          <w:rFonts w:ascii="Times New Roman" w:hAnsi="Times New Roman" w:cs="Times New Roman"/>
          <w:color w:val="000000"/>
        </w:rPr>
        <w:t>requesters</w:t>
      </w:r>
      <w:r w:rsidRPr="008E2459">
        <w:rPr>
          <w:rFonts w:ascii="Times New Roman" w:hAnsi="Times New Roman" w:cs="Times New Roman"/>
          <w:color w:val="000000"/>
        </w:rPr>
        <w:t>.</w:t>
      </w:r>
      <w:r w:rsidR="00602B02">
        <w:rPr>
          <w:rFonts w:ascii="Times New Roman" w:hAnsi="Times New Roman" w:cs="Times New Roman"/>
          <w:color w:val="000000"/>
        </w:rPr>
        <w:t xml:space="preserve"> However, other possible reasons may exist. For instance,</w:t>
      </w:r>
      <w:r w:rsidRPr="008E2459">
        <w:rPr>
          <w:rFonts w:ascii="Times New Roman" w:hAnsi="Times New Roman" w:cs="Times New Roman"/>
          <w:color w:val="000000"/>
        </w:rPr>
        <w:t xml:space="preserve"> </w:t>
      </w:r>
      <w:r w:rsidR="00602B02">
        <w:rPr>
          <w:rFonts w:ascii="Times New Roman" w:hAnsi="Times New Roman" w:cs="Times New Roman"/>
          <w:color w:val="000000"/>
        </w:rPr>
        <w:t xml:space="preserve">viewing </w:t>
      </w:r>
      <w:r w:rsidR="007A4329">
        <w:rPr>
          <w:rFonts w:ascii="Times New Roman" w:hAnsi="Times New Roman" w:cs="Times New Roman"/>
          <w:color w:val="000000"/>
        </w:rPr>
        <w:t xml:space="preserve">one </w:t>
      </w:r>
      <w:r w:rsidR="00602B02">
        <w:rPr>
          <w:rFonts w:ascii="Times New Roman" w:hAnsi="Times New Roman" w:cs="Times New Roman"/>
          <w:color w:val="000000"/>
        </w:rPr>
        <w:t>unpacked</w:t>
      </w:r>
      <w:r w:rsidR="007A4329">
        <w:rPr>
          <w:rFonts w:ascii="Times New Roman" w:hAnsi="Times New Roman" w:cs="Times New Roman"/>
          <w:color w:val="000000"/>
        </w:rPr>
        <w:t xml:space="preserve"> request</w:t>
      </w:r>
      <w:r w:rsidR="00602B02">
        <w:rPr>
          <w:rFonts w:ascii="Times New Roman" w:hAnsi="Times New Roman" w:cs="Times New Roman"/>
          <w:color w:val="000000"/>
        </w:rPr>
        <w:t xml:space="preserve"> may nudge helpers to become more scope-sensitive to the needs of </w:t>
      </w:r>
      <w:r w:rsidR="007A4329">
        <w:rPr>
          <w:rFonts w:ascii="Times New Roman" w:hAnsi="Times New Roman" w:cs="Times New Roman"/>
          <w:color w:val="000000"/>
        </w:rPr>
        <w:t>other</w:t>
      </w:r>
      <w:r w:rsidR="00602B02">
        <w:rPr>
          <w:rFonts w:ascii="Times New Roman" w:hAnsi="Times New Roman" w:cs="Times New Roman"/>
          <w:color w:val="000000"/>
        </w:rPr>
        <w:t xml:space="preserve"> request</w:t>
      </w:r>
      <w:r w:rsidR="007A4329">
        <w:rPr>
          <w:rFonts w:ascii="Times New Roman" w:hAnsi="Times New Roman" w:cs="Times New Roman"/>
          <w:color w:val="000000"/>
        </w:rPr>
        <w:t>s</w:t>
      </w:r>
      <w:r w:rsidR="00602B02">
        <w:rPr>
          <w:rFonts w:ascii="Times New Roman" w:hAnsi="Times New Roman" w:cs="Times New Roman"/>
          <w:color w:val="000000"/>
        </w:rPr>
        <w:t xml:space="preserve"> in subsequent donation decision</w:t>
      </w:r>
      <w:r w:rsidR="007A4329">
        <w:rPr>
          <w:rFonts w:ascii="Times New Roman" w:hAnsi="Times New Roman" w:cs="Times New Roman"/>
          <w:color w:val="000000"/>
        </w:rPr>
        <w:t>s</w:t>
      </w:r>
      <w:r w:rsidR="00602B02">
        <w:rPr>
          <w:rFonts w:ascii="Times New Roman" w:hAnsi="Times New Roman" w:cs="Times New Roman"/>
          <w:color w:val="000000"/>
        </w:rPr>
        <w:t xml:space="preserve"> (e.g., </w:t>
      </w:r>
      <w:r w:rsidR="00602B02" w:rsidRPr="00251F2C">
        <w:rPr>
          <w:rFonts w:ascii="Times New Roman" w:hAnsi="Times New Roman" w:cs="Times New Roman"/>
          <w:i/>
          <w:color w:val="000000"/>
        </w:rPr>
        <w:t>unit asking</w:t>
      </w:r>
      <w:r w:rsidR="00602B02">
        <w:rPr>
          <w:rFonts w:ascii="Times New Roman" w:hAnsi="Times New Roman" w:cs="Times New Roman"/>
          <w:color w:val="000000"/>
        </w:rPr>
        <w:t>, Hsee, Zhang, Xu</w:t>
      </w:r>
      <w:r w:rsidR="007A4329">
        <w:rPr>
          <w:rFonts w:ascii="Times New Roman" w:hAnsi="Times New Roman" w:cs="Times New Roman"/>
          <w:color w:val="000000"/>
        </w:rPr>
        <w:t>,</w:t>
      </w:r>
      <w:r w:rsidR="00602B02">
        <w:rPr>
          <w:rFonts w:ascii="Times New Roman" w:hAnsi="Times New Roman" w:cs="Times New Roman"/>
          <w:color w:val="000000"/>
        </w:rPr>
        <w:t xml:space="preserve"> &amp; Lu, 2013). </w:t>
      </w:r>
      <w:r w:rsidR="007A4329">
        <w:rPr>
          <w:rFonts w:ascii="Times New Roman" w:hAnsi="Times New Roman" w:cs="Times New Roman"/>
          <w:color w:val="000000"/>
        </w:rPr>
        <w:t>Regardless of the exact reason why unpacking requests increases the donation amount, o</w:t>
      </w:r>
      <w:r w:rsidRPr="008E2459">
        <w:rPr>
          <w:rFonts w:ascii="Times New Roman" w:hAnsi="Times New Roman" w:cs="Times New Roman"/>
          <w:color w:val="000000"/>
        </w:rPr>
        <w:t xml:space="preserve">ur research </w:t>
      </w:r>
      <w:r w:rsidR="007A4329">
        <w:rPr>
          <w:rFonts w:ascii="Times New Roman" w:hAnsi="Times New Roman" w:cs="Times New Roman"/>
          <w:color w:val="000000"/>
        </w:rPr>
        <w:t xml:space="preserve">provides one way </w:t>
      </w:r>
      <w:r w:rsidRPr="008E2459">
        <w:rPr>
          <w:rFonts w:ascii="Times New Roman" w:hAnsi="Times New Roman" w:cs="Times New Roman"/>
          <w:color w:val="000000"/>
        </w:rPr>
        <w:t xml:space="preserve">to reconcile conflicting findings about the relationship between </w:t>
      </w:r>
      <w:r w:rsidR="00534417">
        <w:rPr>
          <w:rFonts w:ascii="Times New Roman" w:hAnsi="Times New Roman" w:cs="Times New Roman"/>
          <w:color w:val="000000"/>
        </w:rPr>
        <w:t xml:space="preserve">the number of requesters </w:t>
      </w:r>
      <w:r w:rsidRPr="008E2459">
        <w:rPr>
          <w:rFonts w:ascii="Times New Roman" w:hAnsi="Times New Roman" w:cs="Times New Roman"/>
          <w:color w:val="000000"/>
        </w:rPr>
        <w:t xml:space="preserve">and </w:t>
      </w:r>
      <w:r w:rsidR="00534417">
        <w:rPr>
          <w:rFonts w:ascii="Times New Roman" w:hAnsi="Times New Roman" w:cs="Times New Roman"/>
          <w:color w:val="000000"/>
        </w:rPr>
        <w:t xml:space="preserve">the amount of </w:t>
      </w:r>
      <w:r w:rsidRPr="008E2459">
        <w:rPr>
          <w:rFonts w:ascii="Times New Roman" w:hAnsi="Times New Roman" w:cs="Times New Roman"/>
          <w:color w:val="000000"/>
        </w:rPr>
        <w:t>donations</w:t>
      </w:r>
      <w:r w:rsidR="007A4329">
        <w:rPr>
          <w:rFonts w:ascii="Times New Roman" w:hAnsi="Times New Roman" w:cs="Times New Roman"/>
          <w:color w:val="000000"/>
        </w:rPr>
        <w:t>. T</w:t>
      </w:r>
      <w:r w:rsidR="00FC7A8A">
        <w:rPr>
          <w:rFonts w:ascii="Times New Roman" w:hAnsi="Times New Roman" w:cs="Times New Roman"/>
          <w:color w:val="000000"/>
        </w:rPr>
        <w:t>he precise manner in which</w:t>
      </w:r>
      <w:r w:rsidRPr="008E2459">
        <w:rPr>
          <w:rFonts w:ascii="Times New Roman" w:hAnsi="Times New Roman" w:cs="Times New Roman"/>
          <w:color w:val="000000"/>
        </w:rPr>
        <w:t xml:space="preserve"> donations are elicited for groups can meani</w:t>
      </w:r>
      <w:r w:rsidR="00266054">
        <w:rPr>
          <w:rFonts w:ascii="Times New Roman" w:hAnsi="Times New Roman" w:cs="Times New Roman"/>
          <w:color w:val="000000"/>
        </w:rPr>
        <w:t>n</w:t>
      </w:r>
      <w:r w:rsidR="00C9605A">
        <w:rPr>
          <w:rFonts w:ascii="Times New Roman" w:hAnsi="Times New Roman" w:cs="Times New Roman"/>
          <w:color w:val="000000"/>
        </w:rPr>
        <w:t>gfully affect the amount given.</w:t>
      </w:r>
    </w:p>
    <w:p w14:paraId="06836EFE" w14:textId="00DA27B1" w:rsidR="00B85515" w:rsidRDefault="00B85515" w:rsidP="00266054">
      <w:pPr>
        <w:spacing w:line="480" w:lineRule="auto"/>
        <w:rPr>
          <w:rFonts w:ascii="Times New Roman" w:hAnsi="Times New Roman" w:cs="Times New Roman"/>
          <w:color w:val="000000"/>
        </w:rPr>
      </w:pPr>
      <w:r w:rsidRPr="003C2E0C">
        <w:rPr>
          <w:rFonts w:ascii="Times New Roman" w:hAnsi="Times New Roman" w:cs="Times New Roman"/>
          <w:b/>
          <w:color w:val="000000"/>
        </w:rPr>
        <w:t>Limitations</w:t>
      </w:r>
    </w:p>
    <w:p w14:paraId="6E766A0C" w14:textId="5F9AB7E0" w:rsidR="00136579" w:rsidRDefault="00136579" w:rsidP="003C2E0C">
      <w:pPr>
        <w:spacing w:line="480" w:lineRule="auto"/>
        <w:rPr>
          <w:rFonts w:ascii="Times New Roman" w:hAnsi="Times New Roman" w:cs="Times New Roman"/>
          <w:color w:val="000000"/>
        </w:rPr>
      </w:pPr>
      <w:r>
        <w:rPr>
          <w:rFonts w:ascii="Times New Roman" w:hAnsi="Times New Roman" w:cs="Times New Roman"/>
          <w:color w:val="000000"/>
        </w:rPr>
        <w:tab/>
      </w:r>
      <w:r w:rsidR="00CF41BB">
        <w:rPr>
          <w:rFonts w:ascii="Times New Roman" w:hAnsi="Times New Roman" w:cs="Times New Roman"/>
          <w:color w:val="000000"/>
        </w:rPr>
        <w:t>Our experiments have</w:t>
      </w:r>
      <w:r>
        <w:rPr>
          <w:rFonts w:ascii="Times New Roman" w:hAnsi="Times New Roman" w:cs="Times New Roman"/>
          <w:color w:val="000000"/>
        </w:rPr>
        <w:t xml:space="preserve"> limitations </w:t>
      </w:r>
      <w:r w:rsidR="00CF41BB">
        <w:rPr>
          <w:rFonts w:ascii="Times New Roman" w:hAnsi="Times New Roman" w:cs="Times New Roman"/>
          <w:color w:val="000000"/>
        </w:rPr>
        <w:t>that future research could seek to address</w:t>
      </w:r>
      <w:r>
        <w:rPr>
          <w:rFonts w:ascii="Times New Roman" w:hAnsi="Times New Roman" w:cs="Times New Roman"/>
          <w:color w:val="000000"/>
        </w:rPr>
        <w:t>. First,</w:t>
      </w:r>
      <w:r w:rsidR="00675D3B">
        <w:rPr>
          <w:rFonts w:ascii="Times New Roman" w:hAnsi="Times New Roman" w:cs="Times New Roman"/>
          <w:color w:val="000000"/>
        </w:rPr>
        <w:t xml:space="preserve"> </w:t>
      </w:r>
      <w:r>
        <w:rPr>
          <w:rFonts w:ascii="Times New Roman" w:hAnsi="Times New Roman" w:cs="Times New Roman"/>
          <w:color w:val="000000"/>
        </w:rPr>
        <w:t xml:space="preserve">the majority of our </w:t>
      </w:r>
      <w:r w:rsidR="00E175FE">
        <w:rPr>
          <w:rFonts w:ascii="Times New Roman" w:hAnsi="Times New Roman" w:cs="Times New Roman"/>
          <w:color w:val="000000"/>
        </w:rPr>
        <w:t xml:space="preserve">studies </w:t>
      </w:r>
      <w:r>
        <w:rPr>
          <w:rFonts w:ascii="Times New Roman" w:hAnsi="Times New Roman" w:cs="Times New Roman"/>
          <w:color w:val="000000"/>
        </w:rPr>
        <w:t xml:space="preserve">examined online donation decisions. This is problematic for at least two reasons: money could be uniquely easier to distribute than other resources, and requesters might attract different attention in online than offline contexts. </w:t>
      </w:r>
      <w:r w:rsidR="003C2E0C">
        <w:rPr>
          <w:rFonts w:ascii="Times New Roman" w:hAnsi="Times New Roman" w:cs="Times New Roman"/>
          <w:color w:val="000000"/>
        </w:rPr>
        <w:t>It is important that future experiments test for the preference for distributed helping in a wider variety of contexts with resources other than money, to see how the preference might change.</w:t>
      </w:r>
    </w:p>
    <w:p w14:paraId="5C315CA6" w14:textId="69C0141C" w:rsidR="00136579" w:rsidRDefault="00136579" w:rsidP="003C2E0C">
      <w:pPr>
        <w:spacing w:line="480" w:lineRule="auto"/>
        <w:rPr>
          <w:rFonts w:ascii="Times New Roman" w:hAnsi="Times New Roman" w:cs="Times New Roman"/>
          <w:color w:val="000000"/>
        </w:rPr>
      </w:pPr>
      <w:r>
        <w:rPr>
          <w:rFonts w:ascii="Times New Roman" w:hAnsi="Times New Roman" w:cs="Times New Roman"/>
          <w:color w:val="000000"/>
        </w:rPr>
        <w:tab/>
        <w:t>Second, our experiments were conducted with primarily Western participants. Some research suggests that norms of equality and meritocracy are particularly strong in American cultures (</w:t>
      </w:r>
      <w:r w:rsidR="003C2E0C">
        <w:rPr>
          <w:rFonts w:ascii="Times New Roman" w:hAnsi="Times New Roman" w:cs="Times New Roman"/>
          <w:color w:val="000000"/>
        </w:rPr>
        <w:t>Berman et al., 1985</w:t>
      </w:r>
      <w:r>
        <w:rPr>
          <w:rFonts w:ascii="Times New Roman" w:hAnsi="Times New Roman" w:cs="Times New Roman"/>
          <w:color w:val="000000"/>
        </w:rPr>
        <w:t xml:space="preserve">). Consequently, it is possible that helpers in non-Westernized cultures might pay more attention to the needier requesters, showing greater differentiation in their allocation strategies and more willingness to concentrate their money. </w:t>
      </w:r>
      <w:r w:rsidR="003C2E0C">
        <w:rPr>
          <w:rFonts w:ascii="Times New Roman" w:hAnsi="Times New Roman" w:cs="Times New Roman"/>
          <w:color w:val="000000"/>
        </w:rPr>
        <w:t>Indeed, allocation strategies could systematically vary based on cultural norms and moral value</w:t>
      </w:r>
      <w:r w:rsidR="00903894">
        <w:rPr>
          <w:rFonts w:ascii="Times New Roman" w:hAnsi="Times New Roman" w:cs="Times New Roman"/>
          <w:color w:val="000000"/>
        </w:rPr>
        <w:t>s for prosociality.</w:t>
      </w:r>
    </w:p>
    <w:p w14:paraId="512F8EB6" w14:textId="2C56E896" w:rsidR="00136579" w:rsidRDefault="00136579" w:rsidP="003C2E0C">
      <w:pPr>
        <w:spacing w:line="480" w:lineRule="auto"/>
        <w:rPr>
          <w:rFonts w:ascii="Times New Roman" w:hAnsi="Times New Roman" w:cs="Times New Roman"/>
          <w:color w:val="000000"/>
        </w:rPr>
      </w:pPr>
      <w:r>
        <w:rPr>
          <w:rFonts w:ascii="Times New Roman" w:hAnsi="Times New Roman" w:cs="Times New Roman"/>
          <w:color w:val="000000"/>
        </w:rPr>
        <w:tab/>
        <w:t xml:space="preserve">Third, </w:t>
      </w:r>
      <w:r w:rsidR="003C2E0C">
        <w:rPr>
          <w:rFonts w:ascii="Times New Roman" w:hAnsi="Times New Roman" w:cs="Times New Roman"/>
          <w:color w:val="000000"/>
        </w:rPr>
        <w:t xml:space="preserve">in each of our experiments, helpers considered a relatively small number of requesters. We specifically selected smaller numbers because we suspected that differences in allocation strategies would be most likely to emerge under these circumstances. </w:t>
      </w:r>
      <w:r w:rsidR="00C9605A">
        <w:rPr>
          <w:rFonts w:ascii="Times New Roman" w:hAnsi="Times New Roman" w:cs="Times New Roman"/>
          <w:color w:val="000000"/>
        </w:rPr>
        <w:t>W</w:t>
      </w:r>
      <w:r w:rsidR="003C2E0C">
        <w:rPr>
          <w:rFonts w:ascii="Times New Roman" w:hAnsi="Times New Roman" w:cs="Times New Roman"/>
          <w:color w:val="000000"/>
        </w:rPr>
        <w:t xml:space="preserve">hen the number of requesters is large enough, distribution may simply no longer be feasible. Consider a village of 10,000 people each requesting help—equal distribution is hardly an option that a potential helper would consider. </w:t>
      </w:r>
      <w:r w:rsidR="00F418A4">
        <w:rPr>
          <w:rFonts w:ascii="Times New Roman" w:hAnsi="Times New Roman" w:cs="Times New Roman"/>
          <w:color w:val="000000"/>
        </w:rPr>
        <w:t>We suspected that e</w:t>
      </w:r>
      <w:r w:rsidR="003C2E0C">
        <w:rPr>
          <w:rFonts w:ascii="Times New Roman" w:hAnsi="Times New Roman" w:cs="Times New Roman"/>
          <w:color w:val="000000"/>
        </w:rPr>
        <w:t>ven smaller-sized groups of requesters may c</w:t>
      </w:r>
      <w:r w:rsidR="00F418A4">
        <w:rPr>
          <w:rFonts w:ascii="Times New Roman" w:hAnsi="Times New Roman" w:cs="Times New Roman"/>
          <w:color w:val="000000"/>
        </w:rPr>
        <w:t>urb the desire for distribution</w:t>
      </w:r>
      <w:r w:rsidR="003C2E0C" w:rsidRPr="00941EB7">
        <w:rPr>
          <w:rFonts w:ascii="Times New Roman" w:hAnsi="Times New Roman" w:cs="Times New Roman"/>
          <w:color w:val="000000"/>
        </w:rPr>
        <w:t>. As a preliminary te</w:t>
      </w:r>
      <w:r w:rsidR="004212B3" w:rsidRPr="00941EB7">
        <w:rPr>
          <w:rFonts w:ascii="Times New Roman" w:hAnsi="Times New Roman" w:cs="Times New Roman"/>
          <w:color w:val="000000"/>
        </w:rPr>
        <w:t>st of this idea, we conducted a</w:t>
      </w:r>
      <w:r w:rsidR="00061100">
        <w:rPr>
          <w:rFonts w:ascii="Times New Roman" w:hAnsi="Times New Roman" w:cs="Times New Roman"/>
          <w:color w:val="000000"/>
        </w:rPr>
        <w:t xml:space="preserve"> donation experiment with </w:t>
      </w:r>
      <w:r w:rsidR="003C2E0C" w:rsidRPr="00941EB7">
        <w:rPr>
          <w:rFonts w:ascii="Times New Roman" w:hAnsi="Times New Roman" w:cs="Times New Roman"/>
          <w:color w:val="000000"/>
        </w:rPr>
        <w:t>either four, twenty, or forty requesters and asked donors to make an unpacked allocation decision</w:t>
      </w:r>
      <w:r w:rsidR="00C9605A">
        <w:rPr>
          <w:rFonts w:ascii="Times New Roman" w:hAnsi="Times New Roman" w:cs="Times New Roman"/>
          <w:color w:val="000000"/>
        </w:rPr>
        <w:t xml:space="preserve"> (</w:t>
      </w:r>
      <w:r w:rsidR="00C9605A" w:rsidRPr="00941EB7">
        <w:rPr>
          <w:rFonts w:ascii="Times New Roman" w:hAnsi="Times New Roman" w:cs="Times New Roman"/>
          <w:color w:val="000000"/>
        </w:rPr>
        <w:t xml:space="preserve">see Supplemental Materials </w:t>
      </w:r>
      <w:r w:rsidR="00C9605A">
        <w:rPr>
          <w:rFonts w:ascii="Times New Roman" w:hAnsi="Times New Roman" w:cs="Times New Roman"/>
          <w:color w:val="000000"/>
        </w:rPr>
        <w:t xml:space="preserve">Experiment S3 </w:t>
      </w:r>
      <w:r w:rsidR="00C9605A" w:rsidRPr="00941EB7">
        <w:rPr>
          <w:rFonts w:ascii="Times New Roman" w:hAnsi="Times New Roman" w:cs="Times New Roman"/>
          <w:color w:val="000000"/>
        </w:rPr>
        <w:t>for more details</w:t>
      </w:r>
      <w:r w:rsidR="00C9605A">
        <w:rPr>
          <w:rFonts w:ascii="Times New Roman" w:hAnsi="Times New Roman" w:cs="Times New Roman"/>
          <w:color w:val="000000"/>
        </w:rPr>
        <w:t>)</w:t>
      </w:r>
      <w:r w:rsidR="003C2E0C" w:rsidRPr="00941EB7">
        <w:rPr>
          <w:rFonts w:ascii="Times New Roman" w:hAnsi="Times New Roman" w:cs="Times New Roman"/>
          <w:color w:val="000000"/>
        </w:rPr>
        <w:t xml:space="preserve">. Although distribution </w:t>
      </w:r>
      <w:r w:rsidR="00C9605A">
        <w:rPr>
          <w:rFonts w:ascii="Times New Roman" w:hAnsi="Times New Roman" w:cs="Times New Roman"/>
          <w:color w:val="000000"/>
        </w:rPr>
        <w:t>was the preferred allocation strategy</w:t>
      </w:r>
      <w:r w:rsidR="00C9605A" w:rsidRPr="00941EB7">
        <w:rPr>
          <w:rFonts w:ascii="Times New Roman" w:hAnsi="Times New Roman" w:cs="Times New Roman"/>
          <w:color w:val="000000"/>
        </w:rPr>
        <w:t xml:space="preserve"> </w:t>
      </w:r>
      <w:r w:rsidR="003C2E0C" w:rsidRPr="00941EB7">
        <w:rPr>
          <w:rFonts w:ascii="Times New Roman" w:hAnsi="Times New Roman" w:cs="Times New Roman"/>
          <w:color w:val="000000"/>
        </w:rPr>
        <w:t>in the four-requester condition (</w:t>
      </w:r>
      <w:r w:rsidR="00941EB7" w:rsidRPr="00941EB7">
        <w:rPr>
          <w:rFonts w:ascii="Times New Roman" w:hAnsi="Times New Roman" w:cs="Times New Roman"/>
          <w:color w:val="000000"/>
        </w:rPr>
        <w:t>61</w:t>
      </w:r>
      <w:r w:rsidR="003C2E0C" w:rsidRPr="00941EB7">
        <w:rPr>
          <w:rFonts w:ascii="Times New Roman" w:hAnsi="Times New Roman" w:cs="Times New Roman"/>
          <w:color w:val="000000"/>
        </w:rPr>
        <w:t>%), it dropped in the twenty-requester a</w:t>
      </w:r>
      <w:r w:rsidR="00941EB7" w:rsidRPr="00941EB7">
        <w:rPr>
          <w:rFonts w:ascii="Times New Roman" w:hAnsi="Times New Roman" w:cs="Times New Roman"/>
          <w:color w:val="000000"/>
        </w:rPr>
        <w:t>nd forty-requester conditions (42</w:t>
      </w:r>
      <w:r w:rsidR="003C2E0C" w:rsidRPr="00941EB7">
        <w:rPr>
          <w:rFonts w:ascii="Times New Roman" w:hAnsi="Times New Roman" w:cs="Times New Roman"/>
          <w:color w:val="000000"/>
        </w:rPr>
        <w:t xml:space="preserve">% &amp; </w:t>
      </w:r>
      <w:r w:rsidR="00941EB7" w:rsidRPr="00941EB7">
        <w:rPr>
          <w:rFonts w:ascii="Times New Roman" w:hAnsi="Times New Roman" w:cs="Times New Roman"/>
          <w:color w:val="000000"/>
        </w:rPr>
        <w:t>51</w:t>
      </w:r>
      <w:r w:rsidR="003C2E0C" w:rsidRPr="00941EB7">
        <w:rPr>
          <w:rFonts w:ascii="Times New Roman" w:hAnsi="Times New Roman" w:cs="Times New Roman"/>
          <w:color w:val="000000"/>
        </w:rPr>
        <w:t>%, respectively).</w:t>
      </w:r>
      <w:r w:rsidR="00684C01" w:rsidRPr="00684C01">
        <w:rPr>
          <w:rFonts w:ascii="Times New Roman" w:eastAsia="Times New Roman" w:hAnsi="Times New Roman" w:cs="Times New Roman"/>
          <w:color w:val="222222"/>
          <w:sz w:val="19"/>
          <w:szCs w:val="19"/>
        </w:rPr>
        <w:t xml:space="preserve"> </w:t>
      </w:r>
      <w:r w:rsidR="00684C01" w:rsidRPr="00684C01">
        <w:rPr>
          <w:rFonts w:ascii="Times New Roman" w:hAnsi="Times New Roman" w:cs="Times New Roman"/>
          <w:color w:val="000000"/>
        </w:rPr>
        <w:t xml:space="preserve">Our own Experiment 4 further showed that, although distributing donations was still the </w:t>
      </w:r>
      <w:r w:rsidR="00C9605A">
        <w:rPr>
          <w:rFonts w:ascii="Times New Roman" w:hAnsi="Times New Roman" w:cs="Times New Roman"/>
          <w:color w:val="000000"/>
        </w:rPr>
        <w:t>preferred strategy</w:t>
      </w:r>
      <w:r w:rsidR="00684C01" w:rsidRPr="00684C01">
        <w:rPr>
          <w:rFonts w:ascii="Times New Roman" w:hAnsi="Times New Roman" w:cs="Times New Roman"/>
          <w:color w:val="000000"/>
        </w:rPr>
        <w:t xml:space="preserve"> in ten-requester groups, </w:t>
      </w:r>
      <w:r w:rsidR="00C9605A">
        <w:rPr>
          <w:rFonts w:ascii="Times New Roman" w:hAnsi="Times New Roman" w:cs="Times New Roman"/>
          <w:color w:val="000000"/>
        </w:rPr>
        <w:t xml:space="preserve">it became relatively less common to </w:t>
      </w:r>
      <w:r w:rsidR="00684C01" w:rsidRPr="00684C01">
        <w:rPr>
          <w:rFonts w:ascii="Times New Roman" w:hAnsi="Times New Roman" w:cs="Times New Roman"/>
          <w:color w:val="000000"/>
        </w:rPr>
        <w:t>complete</w:t>
      </w:r>
      <w:r w:rsidR="00C9605A">
        <w:rPr>
          <w:rFonts w:ascii="Times New Roman" w:hAnsi="Times New Roman" w:cs="Times New Roman"/>
          <w:color w:val="000000"/>
        </w:rPr>
        <w:t>ly</w:t>
      </w:r>
      <w:r w:rsidR="00684C01" w:rsidRPr="00684C01">
        <w:rPr>
          <w:rFonts w:ascii="Times New Roman" w:hAnsi="Times New Roman" w:cs="Times New Roman"/>
          <w:color w:val="000000"/>
        </w:rPr>
        <w:t xml:space="preserve"> and equal</w:t>
      </w:r>
      <w:r w:rsidR="00C9605A">
        <w:rPr>
          <w:rFonts w:ascii="Times New Roman" w:hAnsi="Times New Roman" w:cs="Times New Roman"/>
          <w:color w:val="000000"/>
        </w:rPr>
        <w:t>ly distribute</w:t>
      </w:r>
      <w:r w:rsidR="00684C01" w:rsidRPr="00684C01">
        <w:rPr>
          <w:rFonts w:ascii="Times New Roman" w:hAnsi="Times New Roman" w:cs="Times New Roman"/>
          <w:color w:val="000000"/>
        </w:rPr>
        <w:t xml:space="preserve"> donations </w:t>
      </w:r>
      <w:r w:rsidR="00C9605A">
        <w:rPr>
          <w:rFonts w:ascii="Times New Roman" w:hAnsi="Times New Roman" w:cs="Times New Roman"/>
          <w:color w:val="000000"/>
        </w:rPr>
        <w:t>when there were more than five requesters</w:t>
      </w:r>
      <w:r w:rsidR="00684C01" w:rsidRPr="00684C01">
        <w:rPr>
          <w:rFonts w:ascii="Times New Roman" w:hAnsi="Times New Roman" w:cs="Times New Roman"/>
          <w:color w:val="000000"/>
        </w:rPr>
        <w:t>, perhaps suggesting a boundary point after wh</w:t>
      </w:r>
      <w:r w:rsidR="00684C01">
        <w:rPr>
          <w:rFonts w:ascii="Times New Roman" w:hAnsi="Times New Roman" w:cs="Times New Roman"/>
          <w:color w:val="000000"/>
        </w:rPr>
        <w:t>ich distributing becomes harder</w:t>
      </w:r>
      <w:r w:rsidR="003C2E0C">
        <w:rPr>
          <w:rFonts w:ascii="Times New Roman" w:hAnsi="Times New Roman" w:cs="Times New Roman"/>
          <w:color w:val="000000"/>
        </w:rPr>
        <w:t>. Relatedly, at least on some level, distributing help</w:t>
      </w:r>
      <w:r w:rsidR="00CF41BB">
        <w:rPr>
          <w:rFonts w:ascii="Times New Roman" w:hAnsi="Times New Roman" w:cs="Times New Roman"/>
          <w:color w:val="000000"/>
        </w:rPr>
        <w:t>—and particularly equally distributing—</w:t>
      </w:r>
      <w:r w:rsidR="003C2E0C">
        <w:rPr>
          <w:rFonts w:ascii="Times New Roman" w:hAnsi="Times New Roman" w:cs="Times New Roman"/>
          <w:color w:val="000000"/>
        </w:rPr>
        <w:t>requires doing math. Therefore, individual difference</w:t>
      </w:r>
      <w:r w:rsidR="00D02E6C">
        <w:rPr>
          <w:rFonts w:ascii="Times New Roman" w:hAnsi="Times New Roman" w:cs="Times New Roman"/>
          <w:color w:val="000000"/>
        </w:rPr>
        <w:t>s</w:t>
      </w:r>
      <w:r w:rsidR="003C2E0C">
        <w:rPr>
          <w:rFonts w:ascii="Times New Roman" w:hAnsi="Times New Roman" w:cs="Times New Roman"/>
          <w:color w:val="000000"/>
        </w:rPr>
        <w:t xml:space="preserve"> in helpers’ numeracy </w:t>
      </w:r>
      <w:r w:rsidR="00D02E6C">
        <w:rPr>
          <w:rFonts w:ascii="Times New Roman" w:hAnsi="Times New Roman" w:cs="Times New Roman"/>
          <w:color w:val="000000"/>
        </w:rPr>
        <w:t>could</w:t>
      </w:r>
      <w:r w:rsidR="003C2E0C">
        <w:rPr>
          <w:rFonts w:ascii="Times New Roman" w:hAnsi="Times New Roman" w:cs="Times New Roman"/>
          <w:color w:val="000000"/>
        </w:rPr>
        <w:t xml:space="preserve"> influence the preference for distributed helping as the </w:t>
      </w:r>
      <w:r w:rsidR="00FC7645">
        <w:rPr>
          <w:rFonts w:ascii="Times New Roman" w:hAnsi="Times New Roman" w:cs="Times New Roman"/>
          <w:color w:val="000000"/>
        </w:rPr>
        <w:t>number of requesters increases.</w:t>
      </w:r>
    </w:p>
    <w:p w14:paraId="4A5A5922" w14:textId="444EB1AC"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b/>
          <w:bCs/>
          <w:color w:val="000000"/>
        </w:rPr>
        <w:t>Future Directions</w:t>
      </w:r>
    </w:p>
    <w:p w14:paraId="071A3E21" w14:textId="7E8D2B6B"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color w:val="000000"/>
        </w:rPr>
        <w:tab/>
      </w:r>
      <w:r w:rsidR="003C2E0C">
        <w:rPr>
          <w:rFonts w:ascii="Times New Roman" w:hAnsi="Times New Roman" w:cs="Times New Roman"/>
          <w:color w:val="000000"/>
        </w:rPr>
        <w:t xml:space="preserve">There are </w:t>
      </w:r>
      <w:r w:rsidRPr="008E2459">
        <w:rPr>
          <w:rFonts w:ascii="Times New Roman" w:hAnsi="Times New Roman" w:cs="Times New Roman"/>
          <w:color w:val="000000"/>
        </w:rPr>
        <w:t xml:space="preserve">several </w:t>
      </w:r>
      <w:r w:rsidR="003C2E0C">
        <w:rPr>
          <w:rFonts w:ascii="Times New Roman" w:hAnsi="Times New Roman" w:cs="Times New Roman"/>
          <w:color w:val="000000"/>
        </w:rPr>
        <w:t xml:space="preserve">more interesting </w:t>
      </w:r>
      <w:r w:rsidRPr="008E2459">
        <w:rPr>
          <w:rFonts w:ascii="Times New Roman" w:hAnsi="Times New Roman" w:cs="Times New Roman"/>
          <w:color w:val="000000"/>
        </w:rPr>
        <w:t xml:space="preserve">questions for future empirical and theoretical work to explore. </w:t>
      </w:r>
      <w:r w:rsidR="00D02E6C">
        <w:rPr>
          <w:rFonts w:ascii="Times New Roman" w:hAnsi="Times New Roman" w:cs="Times New Roman"/>
          <w:color w:val="000000"/>
        </w:rPr>
        <w:t>We think that</w:t>
      </w:r>
      <w:r w:rsidRPr="008E2459">
        <w:rPr>
          <w:rFonts w:ascii="Times New Roman" w:hAnsi="Times New Roman" w:cs="Times New Roman"/>
          <w:color w:val="000000"/>
        </w:rPr>
        <w:t xml:space="preserve"> the time is ripe to build a broader theoretical model to understand the psychological predictors of </w:t>
      </w:r>
      <w:r w:rsidR="003C2E0C">
        <w:rPr>
          <w:rFonts w:ascii="Times New Roman" w:hAnsi="Times New Roman" w:cs="Times New Roman"/>
          <w:color w:val="000000"/>
        </w:rPr>
        <w:t xml:space="preserve">when, why, and </w:t>
      </w:r>
      <w:r w:rsidRPr="008E2459">
        <w:rPr>
          <w:rFonts w:ascii="Times New Roman" w:hAnsi="Times New Roman" w:cs="Times New Roman"/>
          <w:color w:val="000000"/>
        </w:rPr>
        <w:t>how people help others. Past research has offered many mechanisms for an individual’s initial decision of whether to help, ranging from empath</w:t>
      </w:r>
      <w:r w:rsidR="008046AC">
        <w:rPr>
          <w:rFonts w:ascii="Times New Roman" w:hAnsi="Times New Roman" w:cs="Times New Roman"/>
          <w:color w:val="000000"/>
        </w:rPr>
        <w:t>y (Batson, 1987; Batson et al</w:t>
      </w:r>
      <w:r w:rsidR="005951D9">
        <w:rPr>
          <w:rFonts w:ascii="Times New Roman" w:hAnsi="Times New Roman" w:cs="Times New Roman"/>
          <w:color w:val="000000"/>
        </w:rPr>
        <w:t>.</w:t>
      </w:r>
      <w:r w:rsidRPr="008E2459">
        <w:rPr>
          <w:rFonts w:ascii="Times New Roman" w:hAnsi="Times New Roman" w:cs="Times New Roman"/>
          <w:color w:val="000000"/>
        </w:rPr>
        <w:t>, 1991) and warm glow (Cialdini, Darby</w:t>
      </w:r>
      <w:r w:rsidR="00BE67FF">
        <w:rPr>
          <w:rFonts w:ascii="Times New Roman" w:hAnsi="Times New Roman" w:cs="Times New Roman"/>
          <w:color w:val="000000"/>
        </w:rPr>
        <w:t>,</w:t>
      </w:r>
      <w:r w:rsidRPr="008E2459">
        <w:rPr>
          <w:rFonts w:ascii="Times New Roman" w:hAnsi="Times New Roman" w:cs="Times New Roman"/>
          <w:color w:val="000000"/>
        </w:rPr>
        <w:t xml:space="preserve"> &amp; Vincent, 1973) to social norms (Chudek &amp; Heinrich, 2011) and impact (Aknin et al., 2013; Grant, 2007). More recent research has begun to explore </w:t>
      </w:r>
      <w:r w:rsidRPr="008E2459">
        <w:rPr>
          <w:rFonts w:ascii="Times New Roman" w:hAnsi="Times New Roman" w:cs="Times New Roman"/>
          <w:i/>
          <w:iCs/>
          <w:color w:val="000000"/>
        </w:rPr>
        <w:t>how</w:t>
      </w:r>
      <w:r w:rsidRPr="008E2459">
        <w:rPr>
          <w:rFonts w:ascii="Times New Roman" w:hAnsi="Times New Roman" w:cs="Times New Roman"/>
          <w:color w:val="000000"/>
        </w:rPr>
        <w:t xml:space="preserve"> givers help, conditional on the initial decision to help. Beyond the present investigation of allocating help </w:t>
      </w:r>
      <w:r w:rsidR="00D02E6C">
        <w:rPr>
          <w:rFonts w:ascii="Times New Roman" w:hAnsi="Times New Roman" w:cs="Times New Roman"/>
          <w:color w:val="000000"/>
        </w:rPr>
        <w:t>for multiple requesters</w:t>
      </w:r>
      <w:r w:rsidRPr="008E2459">
        <w:rPr>
          <w:rFonts w:ascii="Times New Roman" w:hAnsi="Times New Roman" w:cs="Times New Roman"/>
          <w:color w:val="000000"/>
        </w:rPr>
        <w:t xml:space="preserve">, other research investigates the timing of help (short-term or long-term; </w:t>
      </w:r>
      <w:r w:rsidRPr="008E2459">
        <w:rPr>
          <w:rFonts w:ascii="Times New Roman" w:hAnsi="Times New Roman" w:cs="Times New Roman"/>
          <w:color w:val="222222"/>
          <w:shd w:val="clear" w:color="auto" w:fill="FFFFFF"/>
        </w:rPr>
        <w:t>Matsuba, Hart, &amp; Atkins, 2007), what form of help to provide (pater</w:t>
      </w:r>
      <w:r w:rsidR="008046AC">
        <w:rPr>
          <w:rFonts w:ascii="Times New Roman" w:hAnsi="Times New Roman" w:cs="Times New Roman"/>
          <w:color w:val="222222"/>
          <w:shd w:val="clear" w:color="auto" w:fill="FFFFFF"/>
        </w:rPr>
        <w:t>nalistic or agentic; Schroeder et</w:t>
      </w:r>
      <w:r w:rsidR="005951D9">
        <w:rPr>
          <w:rFonts w:ascii="Times New Roman" w:hAnsi="Times New Roman" w:cs="Times New Roman"/>
          <w:color w:val="222222"/>
          <w:shd w:val="clear" w:color="auto" w:fill="FFFFFF"/>
        </w:rPr>
        <w:t xml:space="preserve"> </w:t>
      </w:r>
      <w:r w:rsidR="008046AC">
        <w:rPr>
          <w:rFonts w:ascii="Times New Roman" w:hAnsi="Times New Roman" w:cs="Times New Roman"/>
          <w:color w:val="222222"/>
          <w:shd w:val="clear" w:color="auto" w:fill="FFFFFF"/>
        </w:rPr>
        <w:t>al</w:t>
      </w:r>
      <w:r w:rsidR="005951D9">
        <w:rPr>
          <w:rFonts w:ascii="Times New Roman" w:hAnsi="Times New Roman" w:cs="Times New Roman"/>
          <w:color w:val="222222"/>
          <w:shd w:val="clear" w:color="auto" w:fill="FFFFFF"/>
        </w:rPr>
        <w:t>.</w:t>
      </w:r>
      <w:r w:rsidRPr="008E2459">
        <w:rPr>
          <w:rFonts w:ascii="Times New Roman" w:hAnsi="Times New Roman" w:cs="Times New Roman"/>
          <w:color w:val="222222"/>
          <w:shd w:val="clear" w:color="auto" w:fill="FFFFFF"/>
        </w:rPr>
        <w:t xml:space="preserve">, 2017), and how people select among charitable organizations (Gneezy, Keenan, &amp; Gneezy, 2014). A broader model </w:t>
      </w:r>
      <w:r w:rsidR="00C9605A">
        <w:rPr>
          <w:rFonts w:ascii="Times New Roman" w:hAnsi="Times New Roman" w:cs="Times New Roman"/>
          <w:color w:val="222222"/>
          <w:shd w:val="clear" w:color="auto" w:fill="FFFFFF"/>
        </w:rPr>
        <w:t>could incorporate these predictors,</w:t>
      </w:r>
      <w:r w:rsidRPr="008E2459">
        <w:rPr>
          <w:rFonts w:ascii="Times New Roman" w:hAnsi="Times New Roman" w:cs="Times New Roman"/>
          <w:color w:val="222222"/>
          <w:shd w:val="clear" w:color="auto" w:fill="FFFFFF"/>
        </w:rPr>
        <w:t xml:space="preserve"> address</w:t>
      </w:r>
      <w:r w:rsidR="00C9605A">
        <w:rPr>
          <w:rFonts w:ascii="Times New Roman" w:hAnsi="Times New Roman" w:cs="Times New Roman"/>
          <w:color w:val="222222"/>
          <w:shd w:val="clear" w:color="auto" w:fill="FFFFFF"/>
        </w:rPr>
        <w:t>ing</w:t>
      </w:r>
      <w:r w:rsidRPr="008E2459">
        <w:rPr>
          <w:rFonts w:ascii="Times New Roman" w:hAnsi="Times New Roman" w:cs="Times New Roman"/>
          <w:color w:val="222222"/>
          <w:shd w:val="clear" w:color="auto" w:fill="FFFFFF"/>
        </w:rPr>
        <w:t xml:space="preserve"> the shared and distinct mechanisms associated with helping individuals (</w:t>
      </w:r>
      <w:r w:rsidRPr="008E2459">
        <w:rPr>
          <w:rFonts w:ascii="Times New Roman" w:hAnsi="Times New Roman" w:cs="Times New Roman"/>
          <w:color w:val="000000"/>
        </w:rPr>
        <w:t>Batson, 1987; Darley &amp; Batson, 1973; Graziano</w:t>
      </w:r>
      <w:r w:rsidR="00775771">
        <w:rPr>
          <w:rFonts w:ascii="Times New Roman" w:hAnsi="Times New Roman" w:cs="Times New Roman"/>
          <w:color w:val="000000"/>
        </w:rPr>
        <w:t xml:space="preserve"> et al.</w:t>
      </w:r>
      <w:r w:rsidRPr="008E2459">
        <w:rPr>
          <w:rFonts w:ascii="Times New Roman" w:hAnsi="Times New Roman" w:cs="Times New Roman"/>
          <w:color w:val="000000"/>
        </w:rPr>
        <w:t>, 2007</w:t>
      </w:r>
      <w:r w:rsidRPr="008E2459">
        <w:rPr>
          <w:rFonts w:ascii="Times New Roman" w:hAnsi="Times New Roman" w:cs="Times New Roman"/>
          <w:color w:val="222222"/>
          <w:shd w:val="clear" w:color="auto" w:fill="FFFFFF"/>
        </w:rPr>
        <w:t>) and helping groups (</w:t>
      </w:r>
      <w:r w:rsidRPr="008E2459">
        <w:rPr>
          <w:rFonts w:ascii="Times New Roman" w:hAnsi="Times New Roman" w:cs="Times New Roman"/>
          <w:color w:val="000000"/>
        </w:rPr>
        <w:t>Andreoni, 2007; Duclos &amp; Barasch, 2014; Galak</w:t>
      </w:r>
      <w:r w:rsidR="00775771">
        <w:rPr>
          <w:rFonts w:ascii="Times New Roman" w:hAnsi="Times New Roman" w:cs="Times New Roman"/>
          <w:color w:val="000000"/>
        </w:rPr>
        <w:t xml:space="preserve"> et al.</w:t>
      </w:r>
      <w:r w:rsidRPr="008E2459">
        <w:rPr>
          <w:rFonts w:ascii="Times New Roman" w:hAnsi="Times New Roman" w:cs="Times New Roman"/>
          <w:color w:val="000000"/>
        </w:rPr>
        <w:t xml:space="preserve">, 2011; </w:t>
      </w:r>
      <w:r w:rsidR="008046AC" w:rsidRPr="008046AC">
        <w:rPr>
          <w:rFonts w:ascii="Times New Roman" w:hAnsi="Times New Roman" w:cs="Times New Roman"/>
          <w:color w:val="000000"/>
        </w:rPr>
        <w:t>Smith, Faro, &amp; Burson, 2013</w:t>
      </w:r>
      <w:r w:rsidR="00FC7A8A">
        <w:rPr>
          <w:rFonts w:ascii="Times New Roman" w:hAnsi="Times New Roman" w:cs="Times New Roman"/>
          <w:color w:val="000000"/>
        </w:rPr>
        <w:t xml:space="preserve">; </w:t>
      </w:r>
      <w:r w:rsidRPr="008E2459">
        <w:rPr>
          <w:rFonts w:ascii="Times New Roman" w:hAnsi="Times New Roman" w:cs="Times New Roman"/>
          <w:color w:val="000000"/>
        </w:rPr>
        <w:t>Soyer &amp; Hogarth, 2011</w:t>
      </w:r>
      <w:r w:rsidRPr="008E2459">
        <w:rPr>
          <w:rFonts w:ascii="Times New Roman" w:hAnsi="Times New Roman" w:cs="Times New Roman"/>
          <w:color w:val="222222"/>
          <w:shd w:val="clear" w:color="auto" w:fill="FFFFFF"/>
        </w:rPr>
        <w:t>)</w:t>
      </w:r>
      <w:r w:rsidR="007B4C5C">
        <w:rPr>
          <w:rFonts w:ascii="Times New Roman" w:hAnsi="Times New Roman" w:cs="Times New Roman"/>
          <w:color w:val="222222"/>
          <w:shd w:val="clear" w:color="auto" w:fill="FFFFFF"/>
        </w:rPr>
        <w:t xml:space="preserve">, or even </w:t>
      </w:r>
      <w:r w:rsidR="007B4C5C" w:rsidRPr="00617E3B">
        <w:rPr>
          <w:rFonts w:ascii="Times New Roman" w:hAnsi="Times New Roman" w:cs="Times New Roman"/>
          <w:i/>
          <w:color w:val="222222"/>
          <w:shd w:val="clear" w:color="auto" w:fill="FFFFFF"/>
        </w:rPr>
        <w:t>failing</w:t>
      </w:r>
      <w:r w:rsidR="007B4C5C">
        <w:rPr>
          <w:rFonts w:ascii="Times New Roman" w:hAnsi="Times New Roman" w:cs="Times New Roman"/>
          <w:color w:val="222222"/>
          <w:shd w:val="clear" w:color="auto" w:fill="FFFFFF"/>
        </w:rPr>
        <w:t xml:space="preserve"> to help individuals and groups (</w:t>
      </w:r>
      <w:r w:rsidR="007B4C5C" w:rsidRPr="007B4C5C">
        <w:rPr>
          <w:rFonts w:ascii="Times New Roman" w:hAnsi="Times New Roman" w:cs="Times New Roman"/>
          <w:color w:val="222222"/>
          <w:shd w:val="clear" w:color="auto" w:fill="FFFFFF"/>
        </w:rPr>
        <w:t>Amir, Kogut, &amp; Bereby-Meyer, 2016</w:t>
      </w:r>
      <w:r w:rsidR="007B4C5C">
        <w:rPr>
          <w:rFonts w:ascii="Times New Roman" w:hAnsi="Times New Roman" w:cs="Times New Roman"/>
          <w:color w:val="222222"/>
          <w:shd w:val="clear" w:color="auto" w:fill="FFFFFF"/>
        </w:rPr>
        <w:t>)</w:t>
      </w:r>
      <w:r w:rsidRPr="008E2459">
        <w:rPr>
          <w:rFonts w:ascii="Times New Roman" w:hAnsi="Times New Roman" w:cs="Times New Roman"/>
          <w:color w:val="222222"/>
          <w:shd w:val="clear" w:color="auto" w:fill="FFFFFF"/>
        </w:rPr>
        <w:t>.</w:t>
      </w:r>
    </w:p>
    <w:p w14:paraId="64FCBFAF" w14:textId="09EA5ECD" w:rsidR="003C2E0C" w:rsidRDefault="008E2459" w:rsidP="008E2459">
      <w:pPr>
        <w:spacing w:line="480" w:lineRule="auto"/>
        <w:rPr>
          <w:rFonts w:ascii="Times New Roman" w:hAnsi="Times New Roman" w:cs="Times New Roman"/>
          <w:color w:val="000000"/>
        </w:rPr>
      </w:pPr>
      <w:r w:rsidRPr="008E2459">
        <w:rPr>
          <w:rFonts w:ascii="Times New Roman" w:hAnsi="Times New Roman" w:cs="Times New Roman"/>
          <w:color w:val="000000"/>
        </w:rPr>
        <w:tab/>
        <w:t xml:space="preserve">Second, </w:t>
      </w:r>
      <w:r w:rsidR="003C2E0C">
        <w:rPr>
          <w:rFonts w:ascii="Times New Roman" w:hAnsi="Times New Roman" w:cs="Times New Roman"/>
          <w:color w:val="000000"/>
        </w:rPr>
        <w:t>more could be done to understand when concentration is an appealing allocation strategy.</w:t>
      </w:r>
      <w:r w:rsidRPr="008E2459">
        <w:rPr>
          <w:rFonts w:ascii="Times New Roman" w:hAnsi="Times New Roman" w:cs="Times New Roman"/>
          <w:color w:val="000000"/>
        </w:rPr>
        <w:t xml:space="preserve"> </w:t>
      </w:r>
      <w:r w:rsidR="00A66229">
        <w:rPr>
          <w:rFonts w:ascii="Times New Roman" w:hAnsi="Times New Roman" w:cs="Times New Roman"/>
          <w:color w:val="000000"/>
        </w:rPr>
        <w:t>One possibility for when people prefer to concentrate help that we did not test in the current set of experiments is when it seems particularly inefficient to distribute help (</w:t>
      </w:r>
      <w:r w:rsidR="00061100">
        <w:rPr>
          <w:rFonts w:ascii="Times New Roman" w:hAnsi="Times New Roman" w:cs="Times New Roman"/>
          <w:color w:val="000000"/>
        </w:rPr>
        <w:t>Gordon-Hecker et al.</w:t>
      </w:r>
      <w:r w:rsidR="00A66229" w:rsidRPr="00A66229">
        <w:rPr>
          <w:rFonts w:ascii="Times New Roman" w:hAnsi="Times New Roman" w:cs="Times New Roman"/>
          <w:color w:val="000000"/>
        </w:rPr>
        <w:t>, 2017; Mitchell</w:t>
      </w:r>
      <w:r w:rsidR="00061100">
        <w:rPr>
          <w:rFonts w:ascii="Times New Roman" w:hAnsi="Times New Roman" w:cs="Times New Roman"/>
          <w:color w:val="000000"/>
        </w:rPr>
        <w:t xml:space="preserve"> et al.</w:t>
      </w:r>
      <w:r w:rsidR="00A66229" w:rsidRPr="00A66229">
        <w:rPr>
          <w:rFonts w:ascii="Times New Roman" w:hAnsi="Times New Roman" w:cs="Times New Roman"/>
          <w:color w:val="000000"/>
        </w:rPr>
        <w:t>, 1993</w:t>
      </w:r>
      <w:r w:rsidR="00A66229">
        <w:rPr>
          <w:rFonts w:ascii="Times New Roman" w:hAnsi="Times New Roman" w:cs="Times New Roman"/>
          <w:color w:val="000000"/>
        </w:rPr>
        <w:t>) or when human lives are at stake (</w:t>
      </w:r>
      <w:r w:rsidR="00061100">
        <w:rPr>
          <w:rFonts w:ascii="Times New Roman" w:hAnsi="Times New Roman" w:cs="Times New Roman"/>
          <w:color w:val="000000"/>
        </w:rPr>
        <w:t>Li et al.</w:t>
      </w:r>
      <w:r w:rsidR="00A66229" w:rsidRPr="00A66229">
        <w:rPr>
          <w:rFonts w:ascii="Times New Roman" w:hAnsi="Times New Roman" w:cs="Times New Roman"/>
          <w:color w:val="000000"/>
        </w:rPr>
        <w:t>, 2018</w:t>
      </w:r>
      <w:r w:rsidR="00A66229">
        <w:rPr>
          <w:rFonts w:ascii="Times New Roman" w:hAnsi="Times New Roman" w:cs="Times New Roman"/>
          <w:color w:val="000000"/>
        </w:rPr>
        <w:t xml:space="preserve">). </w:t>
      </w:r>
      <w:r w:rsidRPr="008E2459">
        <w:rPr>
          <w:rFonts w:ascii="Times New Roman" w:hAnsi="Times New Roman" w:cs="Times New Roman"/>
          <w:color w:val="000000"/>
        </w:rPr>
        <w:t xml:space="preserve">In our own experiments, we find that a subset of people (around 20% of our participants) prefer to concentrate their </w:t>
      </w:r>
      <w:r w:rsidR="003C2E0C">
        <w:rPr>
          <w:rFonts w:ascii="Times New Roman" w:hAnsi="Times New Roman" w:cs="Times New Roman"/>
          <w:color w:val="000000"/>
        </w:rPr>
        <w:t>helping</w:t>
      </w:r>
      <w:r w:rsidRPr="008E2459">
        <w:rPr>
          <w:rFonts w:ascii="Times New Roman" w:hAnsi="Times New Roman" w:cs="Times New Roman"/>
          <w:color w:val="000000"/>
        </w:rPr>
        <w:t xml:space="preserve">; are there systematic characteristics of these </w:t>
      </w:r>
      <w:r w:rsidR="003C2E0C">
        <w:rPr>
          <w:rFonts w:ascii="Times New Roman" w:hAnsi="Times New Roman" w:cs="Times New Roman"/>
          <w:color w:val="000000"/>
        </w:rPr>
        <w:t>helpers</w:t>
      </w:r>
      <w:r w:rsidR="003C2E0C" w:rsidRPr="008E2459">
        <w:rPr>
          <w:rFonts w:ascii="Times New Roman" w:hAnsi="Times New Roman" w:cs="Times New Roman"/>
          <w:color w:val="000000"/>
        </w:rPr>
        <w:t xml:space="preserve"> </w:t>
      </w:r>
      <w:r w:rsidRPr="008E2459">
        <w:rPr>
          <w:rFonts w:ascii="Times New Roman" w:hAnsi="Times New Roman" w:cs="Times New Roman"/>
          <w:color w:val="000000"/>
        </w:rPr>
        <w:t>that make them prefer to concentrate?</w:t>
      </w:r>
      <w:r w:rsidR="003C2E0C">
        <w:rPr>
          <w:rFonts w:ascii="Times New Roman" w:hAnsi="Times New Roman" w:cs="Times New Roman"/>
          <w:color w:val="000000"/>
        </w:rPr>
        <w:t xml:space="preserve"> We point toward one dimension on which helpers seem to discriminate between requesters—neediness—but there are many other dimensions that could be fruitful to explore, such as deservingness or attractiveness. Furthermore, </w:t>
      </w:r>
      <w:r w:rsidR="00903894">
        <w:rPr>
          <w:rFonts w:ascii="Times New Roman" w:hAnsi="Times New Roman" w:cs="Times New Roman"/>
          <w:color w:val="000000"/>
        </w:rPr>
        <w:t>future</w:t>
      </w:r>
      <w:r w:rsidR="003C2E0C">
        <w:rPr>
          <w:rFonts w:ascii="Times New Roman" w:hAnsi="Times New Roman" w:cs="Times New Roman"/>
          <w:color w:val="000000"/>
        </w:rPr>
        <w:t xml:space="preserve"> research could try to understand the different aspects of requests that </w:t>
      </w:r>
      <w:r w:rsidR="003C2E0C" w:rsidRPr="00903894">
        <w:rPr>
          <w:rFonts w:ascii="Times New Roman" w:hAnsi="Times New Roman" w:cs="Times New Roman"/>
          <w:i/>
          <w:color w:val="000000"/>
        </w:rPr>
        <w:t>influence</w:t>
      </w:r>
      <w:r w:rsidR="003C2E0C">
        <w:rPr>
          <w:rFonts w:ascii="Times New Roman" w:hAnsi="Times New Roman" w:cs="Times New Roman"/>
          <w:color w:val="000000"/>
        </w:rPr>
        <w:t xml:space="preserve"> perceived neediness—from how the requester looks and speaks, to the</w:t>
      </w:r>
      <w:r w:rsidR="00903894">
        <w:rPr>
          <w:rFonts w:ascii="Times New Roman" w:hAnsi="Times New Roman" w:cs="Times New Roman"/>
          <w:color w:val="000000"/>
        </w:rPr>
        <w:t xml:space="preserve"> helper’s</w:t>
      </w:r>
      <w:r w:rsidR="003C2E0C">
        <w:rPr>
          <w:rFonts w:ascii="Times New Roman" w:hAnsi="Times New Roman" w:cs="Times New Roman"/>
          <w:color w:val="000000"/>
        </w:rPr>
        <w:t xml:space="preserve"> </w:t>
      </w:r>
      <w:r w:rsidR="00132BEC">
        <w:rPr>
          <w:rFonts w:ascii="Times New Roman" w:hAnsi="Times New Roman" w:cs="Times New Roman"/>
          <w:color w:val="000000"/>
        </w:rPr>
        <w:t>connection to</w:t>
      </w:r>
      <w:r w:rsidR="003C2E0C">
        <w:rPr>
          <w:rFonts w:ascii="Times New Roman" w:hAnsi="Times New Roman" w:cs="Times New Roman"/>
          <w:color w:val="000000"/>
        </w:rPr>
        <w:t xml:space="preserve"> the requester’s cause—</w:t>
      </w:r>
      <w:r w:rsidR="00D02E6C">
        <w:rPr>
          <w:rFonts w:ascii="Times New Roman" w:hAnsi="Times New Roman" w:cs="Times New Roman"/>
          <w:color w:val="000000"/>
        </w:rPr>
        <w:t>which could consequently</w:t>
      </w:r>
      <w:r w:rsidR="003C2E0C">
        <w:rPr>
          <w:rFonts w:ascii="Times New Roman" w:hAnsi="Times New Roman" w:cs="Times New Roman"/>
          <w:color w:val="000000"/>
        </w:rPr>
        <w:t xml:space="preserve"> affect allocation strategies (</w:t>
      </w:r>
      <w:r w:rsidR="008046AC">
        <w:rPr>
          <w:rFonts w:ascii="Times New Roman" w:hAnsi="Times New Roman" w:cs="Times New Roman"/>
          <w:color w:val="000000"/>
        </w:rPr>
        <w:t xml:space="preserve">e.g., </w:t>
      </w:r>
      <w:r w:rsidR="005951D9" w:rsidRPr="006C6743">
        <w:rPr>
          <w:rFonts w:ascii="Times New Roman" w:hAnsi="Times New Roman" w:cs="Times New Roman"/>
          <w:color w:val="000000"/>
        </w:rPr>
        <w:t xml:space="preserve">Cryder, Botti, &amp; </w:t>
      </w:r>
      <w:r w:rsidR="005951D9" w:rsidRPr="006C6743">
        <w:rPr>
          <w:rFonts w:ascii="Times New Roman" w:hAnsi="Times New Roman" w:cs="Times New Roman"/>
          <w:color w:val="222222"/>
          <w:shd w:val="clear" w:color="auto" w:fill="FFFFFF"/>
        </w:rPr>
        <w:t>Simonyan, 2017</w:t>
      </w:r>
      <w:r w:rsidR="00A251B1">
        <w:rPr>
          <w:rFonts w:ascii="Times New Roman" w:hAnsi="Times New Roman" w:cs="Times New Roman"/>
          <w:color w:val="000000"/>
        </w:rPr>
        <w:t>; Small &amp; Simonsohn, 2007</w:t>
      </w:r>
      <w:r w:rsidR="003C2E0C">
        <w:rPr>
          <w:rFonts w:ascii="Times New Roman" w:hAnsi="Times New Roman" w:cs="Times New Roman"/>
          <w:color w:val="000000"/>
        </w:rPr>
        <w:t>).</w:t>
      </w:r>
    </w:p>
    <w:p w14:paraId="20CDA5AF" w14:textId="5220C696" w:rsidR="003C2E0C" w:rsidRDefault="003C2E0C" w:rsidP="003C2E0C">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Relatedly, </w:t>
      </w:r>
      <w:r w:rsidR="00447A1C">
        <w:rPr>
          <w:rFonts w:ascii="Times New Roman" w:hAnsi="Times New Roman" w:cs="Times New Roman"/>
          <w:color w:val="000000"/>
        </w:rPr>
        <w:t>future research could examine</w:t>
      </w:r>
      <w:r>
        <w:rPr>
          <w:rFonts w:ascii="Times New Roman" w:hAnsi="Times New Roman" w:cs="Times New Roman"/>
          <w:color w:val="000000"/>
        </w:rPr>
        <w:t xml:space="preserve"> </w:t>
      </w:r>
      <w:r w:rsidR="00F87185">
        <w:rPr>
          <w:rFonts w:ascii="Times New Roman" w:hAnsi="Times New Roman" w:cs="Times New Roman"/>
          <w:color w:val="000000"/>
        </w:rPr>
        <w:t>other</w:t>
      </w:r>
      <w:r>
        <w:rPr>
          <w:rFonts w:ascii="Times New Roman" w:hAnsi="Times New Roman" w:cs="Times New Roman"/>
          <w:color w:val="000000"/>
        </w:rPr>
        <w:t xml:space="preserve"> psychological mechanisms </w:t>
      </w:r>
      <w:r w:rsidR="00F87185">
        <w:rPr>
          <w:rFonts w:ascii="Times New Roman" w:hAnsi="Times New Roman" w:cs="Times New Roman"/>
          <w:color w:val="000000"/>
        </w:rPr>
        <w:t xml:space="preserve">beyond fairness </w:t>
      </w:r>
      <w:r>
        <w:rPr>
          <w:rFonts w:ascii="Times New Roman" w:hAnsi="Times New Roman" w:cs="Times New Roman"/>
          <w:color w:val="000000"/>
        </w:rPr>
        <w:t xml:space="preserve">that could influence allocation strategies. </w:t>
      </w:r>
      <w:r w:rsidR="007A4329">
        <w:rPr>
          <w:rFonts w:ascii="Times New Roman" w:hAnsi="Times New Roman" w:cs="Times New Roman"/>
          <w:color w:val="000000"/>
        </w:rPr>
        <w:t>For example</w:t>
      </w:r>
      <w:r>
        <w:rPr>
          <w:rFonts w:ascii="Times New Roman" w:hAnsi="Times New Roman" w:cs="Times New Roman"/>
          <w:color w:val="000000"/>
        </w:rPr>
        <w:t xml:space="preserve">, one mechanism that influences helpers’ </w:t>
      </w:r>
      <w:r w:rsidRPr="008E2459">
        <w:rPr>
          <w:rFonts w:ascii="Times New Roman" w:hAnsi="Times New Roman" w:cs="Times New Roman"/>
          <w:color w:val="000000"/>
        </w:rPr>
        <w:t xml:space="preserve">current and future helping decisions </w:t>
      </w:r>
      <w:r>
        <w:rPr>
          <w:rFonts w:ascii="Times New Roman" w:hAnsi="Times New Roman" w:cs="Times New Roman"/>
          <w:color w:val="000000"/>
        </w:rPr>
        <w:t xml:space="preserve">is their beliefs about how much impact they have on requesters’ lives </w:t>
      </w:r>
      <w:r w:rsidRPr="008E2459">
        <w:rPr>
          <w:rFonts w:ascii="Times New Roman" w:hAnsi="Times New Roman" w:cs="Times New Roman"/>
          <w:color w:val="000000"/>
        </w:rPr>
        <w:t>(Dickert, Västfjäll, Kleber</w:t>
      </w:r>
      <w:r w:rsidR="00F418A4">
        <w:rPr>
          <w:rFonts w:ascii="Times New Roman" w:hAnsi="Times New Roman" w:cs="Times New Roman"/>
          <w:color w:val="000000"/>
        </w:rPr>
        <w:t>,</w:t>
      </w:r>
      <w:r w:rsidRPr="008E2459">
        <w:rPr>
          <w:rFonts w:ascii="Times New Roman" w:hAnsi="Times New Roman" w:cs="Times New Roman"/>
          <w:color w:val="000000"/>
        </w:rPr>
        <w:t xml:space="preserve"> &amp; Slovic, 2015; Erlandsson et al., 2015; Grant, 2008; </w:t>
      </w:r>
      <w:r>
        <w:rPr>
          <w:rFonts w:ascii="Times New Roman" w:hAnsi="Times New Roman" w:cs="Times New Roman"/>
          <w:color w:val="000000"/>
        </w:rPr>
        <w:t>Grant</w:t>
      </w:r>
      <w:r w:rsidR="00384223">
        <w:rPr>
          <w:rFonts w:ascii="Times New Roman" w:hAnsi="Times New Roman" w:cs="Times New Roman"/>
          <w:color w:val="000000"/>
        </w:rPr>
        <w:t xml:space="preserve"> et al.</w:t>
      </w:r>
      <w:r w:rsidRPr="008E2459">
        <w:rPr>
          <w:rFonts w:ascii="Times New Roman" w:hAnsi="Times New Roman" w:cs="Times New Roman"/>
          <w:color w:val="000000"/>
        </w:rPr>
        <w:t>, 2007)</w:t>
      </w:r>
      <w:r>
        <w:rPr>
          <w:rFonts w:ascii="Times New Roman" w:hAnsi="Times New Roman" w:cs="Times New Roman"/>
          <w:color w:val="000000"/>
        </w:rPr>
        <w:t>. Our experiments suggest that distributing help may feel more impactful than concentrating it, consistent with conceptions of “effective altruism,” but</w:t>
      </w:r>
      <w:r w:rsidR="00D02E6C">
        <w:rPr>
          <w:rFonts w:ascii="Times New Roman" w:hAnsi="Times New Roman" w:cs="Times New Roman"/>
          <w:color w:val="000000"/>
        </w:rPr>
        <w:t xml:space="preserve"> there could be cases when </w:t>
      </w:r>
      <w:r>
        <w:rPr>
          <w:rFonts w:ascii="Times New Roman" w:hAnsi="Times New Roman" w:cs="Times New Roman"/>
          <w:color w:val="000000"/>
        </w:rPr>
        <w:t>helping an entire group but only each person in the group a little (i.e., distribution) feel</w:t>
      </w:r>
      <w:r w:rsidR="00D02E6C">
        <w:rPr>
          <w:rFonts w:ascii="Times New Roman" w:hAnsi="Times New Roman" w:cs="Times New Roman"/>
          <w:color w:val="000000"/>
        </w:rPr>
        <w:t>s</w:t>
      </w:r>
      <w:r>
        <w:rPr>
          <w:rFonts w:ascii="Times New Roman" w:hAnsi="Times New Roman" w:cs="Times New Roman"/>
          <w:color w:val="000000"/>
        </w:rPr>
        <w:t xml:space="preserve"> </w:t>
      </w:r>
      <w:r w:rsidRPr="00CA0C73">
        <w:rPr>
          <w:rFonts w:ascii="Times New Roman" w:hAnsi="Times New Roman" w:cs="Times New Roman"/>
          <w:i/>
          <w:color w:val="000000"/>
        </w:rPr>
        <w:t>less</w:t>
      </w:r>
      <w:r>
        <w:rPr>
          <w:rFonts w:ascii="Times New Roman" w:hAnsi="Times New Roman" w:cs="Times New Roman"/>
          <w:color w:val="000000"/>
        </w:rPr>
        <w:t xml:space="preserve"> impactful than helping only one person in the group a lot (i.e., concentration)</w:t>
      </w:r>
      <w:r w:rsidR="00D43D2B">
        <w:rPr>
          <w:rFonts w:ascii="Times New Roman" w:hAnsi="Times New Roman" w:cs="Times New Roman"/>
          <w:color w:val="000000"/>
        </w:rPr>
        <w:t xml:space="preserve">, </w:t>
      </w:r>
      <w:r w:rsidR="00CF41BB">
        <w:rPr>
          <w:rFonts w:ascii="Times New Roman" w:hAnsi="Times New Roman" w:cs="Times New Roman"/>
          <w:color w:val="000000"/>
        </w:rPr>
        <w:t>particularly when</w:t>
      </w:r>
      <w:r w:rsidR="00D43D2B">
        <w:rPr>
          <w:rFonts w:ascii="Times New Roman" w:hAnsi="Times New Roman" w:cs="Times New Roman"/>
          <w:color w:val="000000"/>
        </w:rPr>
        <w:t xml:space="preserve"> donors care more about </w:t>
      </w:r>
      <w:r w:rsidR="00CF41BB">
        <w:rPr>
          <w:rFonts w:ascii="Times New Roman" w:hAnsi="Times New Roman" w:cs="Times New Roman"/>
          <w:color w:val="000000"/>
        </w:rPr>
        <w:t xml:space="preserve">the </w:t>
      </w:r>
      <w:r w:rsidR="00D43D2B">
        <w:rPr>
          <w:rFonts w:ascii="Times New Roman" w:hAnsi="Times New Roman" w:cs="Times New Roman"/>
          <w:color w:val="000000"/>
        </w:rPr>
        <w:t xml:space="preserve">depth of </w:t>
      </w:r>
      <w:r w:rsidR="00CF41BB">
        <w:rPr>
          <w:rFonts w:ascii="Times New Roman" w:hAnsi="Times New Roman" w:cs="Times New Roman"/>
          <w:color w:val="000000"/>
        </w:rPr>
        <w:t xml:space="preserve">their </w:t>
      </w:r>
      <w:r w:rsidR="00D43D2B">
        <w:rPr>
          <w:rFonts w:ascii="Times New Roman" w:hAnsi="Times New Roman" w:cs="Times New Roman"/>
          <w:color w:val="000000"/>
        </w:rPr>
        <w:t xml:space="preserve">impact on one </w:t>
      </w:r>
      <w:r w:rsidR="00CF41BB">
        <w:rPr>
          <w:rFonts w:ascii="Times New Roman" w:hAnsi="Times New Roman" w:cs="Times New Roman"/>
          <w:color w:val="000000"/>
        </w:rPr>
        <w:t xml:space="preserve">particular </w:t>
      </w:r>
      <w:r w:rsidR="00D43D2B">
        <w:rPr>
          <w:rFonts w:ascii="Times New Roman" w:hAnsi="Times New Roman" w:cs="Times New Roman"/>
          <w:color w:val="000000"/>
        </w:rPr>
        <w:t>person’s life</w:t>
      </w:r>
      <w:r w:rsidR="00CF41BB">
        <w:rPr>
          <w:rFonts w:ascii="Times New Roman" w:hAnsi="Times New Roman" w:cs="Times New Roman"/>
          <w:color w:val="000000"/>
        </w:rPr>
        <w:t xml:space="preserve"> or when the units of distributed help feel meaninglessly small</w:t>
      </w:r>
      <w:r w:rsidR="00D43D2B">
        <w:rPr>
          <w:rFonts w:ascii="Times New Roman" w:hAnsi="Times New Roman" w:cs="Times New Roman"/>
          <w:color w:val="000000"/>
        </w:rPr>
        <w:t>.</w:t>
      </w:r>
      <w:r w:rsidR="00675D3B">
        <w:rPr>
          <w:rFonts w:ascii="Times New Roman" w:hAnsi="Times New Roman" w:cs="Times New Roman"/>
          <w:color w:val="000000"/>
        </w:rPr>
        <w:t xml:space="preserve"> </w:t>
      </w:r>
      <w:r w:rsidR="007A4329">
        <w:rPr>
          <w:rFonts w:ascii="Times New Roman" w:hAnsi="Times New Roman" w:cs="Times New Roman"/>
          <w:color w:val="000000"/>
        </w:rPr>
        <w:t xml:space="preserve">As another example, how </w:t>
      </w:r>
      <w:r w:rsidR="003D774B">
        <w:rPr>
          <w:rFonts w:ascii="Times New Roman" w:hAnsi="Times New Roman" w:cs="Times New Roman"/>
          <w:color w:val="000000"/>
        </w:rPr>
        <w:t xml:space="preserve">allocation decisions are grouped into subjective categories </w:t>
      </w:r>
      <w:r w:rsidR="007A4329">
        <w:rPr>
          <w:rFonts w:ascii="Times New Roman" w:hAnsi="Times New Roman" w:cs="Times New Roman"/>
          <w:color w:val="000000"/>
        </w:rPr>
        <w:t xml:space="preserve">could influence </w:t>
      </w:r>
      <w:r w:rsidR="003D774B">
        <w:rPr>
          <w:rFonts w:ascii="Times New Roman" w:hAnsi="Times New Roman" w:cs="Times New Roman"/>
          <w:color w:val="000000"/>
        </w:rPr>
        <w:t>beneficiaries’ final allocation outcomes (</w:t>
      </w:r>
      <w:r w:rsidR="003D774B" w:rsidRPr="00384223">
        <w:rPr>
          <w:rFonts w:ascii="Times New Roman" w:hAnsi="Times New Roman" w:cs="Times New Roman"/>
          <w:i/>
          <w:color w:val="000000"/>
        </w:rPr>
        <w:t>partition dependence</w:t>
      </w:r>
      <w:r w:rsidR="003D774B">
        <w:rPr>
          <w:rFonts w:ascii="Times New Roman" w:hAnsi="Times New Roman" w:cs="Times New Roman"/>
          <w:color w:val="000000"/>
        </w:rPr>
        <w:t xml:space="preserve">, Fox, Ratner, &amp; Lieb, 2005). </w:t>
      </w:r>
      <w:r w:rsidR="007A4329">
        <w:rPr>
          <w:rFonts w:ascii="Times New Roman" w:hAnsi="Times New Roman" w:cs="Times New Roman"/>
          <w:color w:val="000000"/>
        </w:rPr>
        <w:t xml:space="preserve">Another mechanism that could influence allocation strategies is </w:t>
      </w:r>
      <w:r w:rsidR="00675D3B">
        <w:rPr>
          <w:rFonts w:ascii="Times New Roman" w:hAnsi="Times New Roman" w:cs="Times New Roman"/>
          <w:color w:val="000000"/>
        </w:rPr>
        <w:t>helpers’ beliefs about how many other helpers are contributing to the cause (particularly in crowdfunding scenarios</w:t>
      </w:r>
      <w:r w:rsidR="00384223">
        <w:rPr>
          <w:rFonts w:ascii="Times New Roman" w:hAnsi="Times New Roman" w:cs="Times New Roman"/>
          <w:color w:val="000000"/>
        </w:rPr>
        <w:t>,</w:t>
      </w:r>
      <w:r w:rsidR="00F87185">
        <w:rPr>
          <w:rFonts w:ascii="Times New Roman" w:hAnsi="Times New Roman" w:cs="Times New Roman"/>
          <w:color w:val="000000"/>
        </w:rPr>
        <w:t xml:space="preserve"> e.g., </w:t>
      </w:r>
      <w:r w:rsidR="00675D3B" w:rsidRPr="00675D3B">
        <w:rPr>
          <w:rFonts w:ascii="Times New Roman" w:hAnsi="Times New Roman" w:cs="Times New Roman"/>
          <w:color w:val="000000"/>
        </w:rPr>
        <w:t>Schumacher,</w:t>
      </w:r>
      <w:r w:rsidR="00675D3B">
        <w:rPr>
          <w:rFonts w:ascii="Times New Roman" w:hAnsi="Times New Roman" w:cs="Times New Roman"/>
          <w:color w:val="000000"/>
        </w:rPr>
        <w:t xml:space="preserve"> Kesternich, Kosfeld, &amp; Winter</w:t>
      </w:r>
      <w:r w:rsidR="00F87185">
        <w:rPr>
          <w:rFonts w:ascii="Times New Roman" w:hAnsi="Times New Roman" w:cs="Times New Roman"/>
          <w:color w:val="000000"/>
        </w:rPr>
        <w:t xml:space="preserve">, </w:t>
      </w:r>
      <w:r w:rsidR="00675D3B" w:rsidRPr="00675D3B">
        <w:rPr>
          <w:rFonts w:ascii="Times New Roman" w:hAnsi="Times New Roman" w:cs="Times New Roman"/>
          <w:color w:val="000000"/>
        </w:rPr>
        <w:t>2017</w:t>
      </w:r>
      <w:r w:rsidR="00675D3B">
        <w:rPr>
          <w:rFonts w:ascii="Times New Roman" w:hAnsi="Times New Roman" w:cs="Times New Roman"/>
          <w:color w:val="000000"/>
        </w:rPr>
        <w:t>).</w:t>
      </w:r>
    </w:p>
    <w:p w14:paraId="14CE2420" w14:textId="34B9506A" w:rsidR="008E2459" w:rsidRDefault="006E1BEB" w:rsidP="003C2E0C">
      <w:pPr>
        <w:spacing w:line="480" w:lineRule="auto"/>
        <w:ind w:firstLine="720"/>
        <w:rPr>
          <w:rFonts w:ascii="Times New Roman" w:hAnsi="Times New Roman" w:cs="Times New Roman"/>
          <w:color w:val="000000"/>
        </w:rPr>
      </w:pPr>
      <w:r>
        <w:rPr>
          <w:rFonts w:ascii="Times New Roman" w:hAnsi="Times New Roman" w:cs="Times New Roman"/>
          <w:color w:val="000000"/>
        </w:rPr>
        <w:t>Further considering possible mechanisms that influence allocation strategies</w:t>
      </w:r>
      <w:r w:rsidR="00CF41BB">
        <w:rPr>
          <w:rFonts w:ascii="Times New Roman" w:hAnsi="Times New Roman" w:cs="Times New Roman"/>
          <w:color w:val="000000"/>
        </w:rPr>
        <w:t>,</w:t>
      </w:r>
      <w:r w:rsidR="003C2E0C">
        <w:rPr>
          <w:rFonts w:ascii="Times New Roman" w:hAnsi="Times New Roman" w:cs="Times New Roman"/>
          <w:color w:val="000000"/>
        </w:rPr>
        <w:t xml:space="preserve"> </w:t>
      </w:r>
      <w:r w:rsidR="00CF41BB">
        <w:rPr>
          <w:rFonts w:ascii="Times New Roman" w:hAnsi="Times New Roman" w:cs="Times New Roman"/>
          <w:color w:val="000000"/>
        </w:rPr>
        <w:t>how people allocate their help to multiple requesters</w:t>
      </w:r>
      <w:r w:rsidR="003C2E0C">
        <w:rPr>
          <w:rFonts w:ascii="Times New Roman" w:hAnsi="Times New Roman" w:cs="Times New Roman"/>
          <w:color w:val="000000"/>
        </w:rPr>
        <w:t xml:space="preserve"> might depend on how much helpers consider the requesters to be part of a group. Other research suggests that decisions to help groups involve a different set of considerations than decisions to help individuals. </w:t>
      </w:r>
      <w:r w:rsidR="003C2E0C" w:rsidRPr="008E2459">
        <w:rPr>
          <w:rFonts w:ascii="Times New Roman" w:hAnsi="Times New Roman" w:cs="Times New Roman"/>
          <w:color w:val="000000"/>
        </w:rPr>
        <w:t>For example, people tend to provide more help when the group is encoded as being part of one’s ingroup (Duclos &amp; Barasch, 2014), and when the group seems to have greater social proximity to the he</w:t>
      </w:r>
      <w:r w:rsidR="00C83BEF">
        <w:rPr>
          <w:rFonts w:ascii="Times New Roman" w:hAnsi="Times New Roman" w:cs="Times New Roman"/>
          <w:color w:val="000000"/>
        </w:rPr>
        <w:t>lper (Galak et</w:t>
      </w:r>
      <w:r w:rsidR="005951D9">
        <w:rPr>
          <w:rFonts w:ascii="Times New Roman" w:hAnsi="Times New Roman" w:cs="Times New Roman"/>
          <w:color w:val="000000"/>
        </w:rPr>
        <w:t xml:space="preserve"> </w:t>
      </w:r>
      <w:r w:rsidR="00C83BEF">
        <w:rPr>
          <w:rFonts w:ascii="Times New Roman" w:hAnsi="Times New Roman" w:cs="Times New Roman"/>
          <w:color w:val="000000"/>
        </w:rPr>
        <w:t>al</w:t>
      </w:r>
      <w:r w:rsidR="005951D9">
        <w:rPr>
          <w:rFonts w:ascii="Times New Roman" w:hAnsi="Times New Roman" w:cs="Times New Roman"/>
          <w:color w:val="000000"/>
        </w:rPr>
        <w:t>.</w:t>
      </w:r>
      <w:r w:rsidR="003C2E0C">
        <w:rPr>
          <w:rFonts w:ascii="Times New Roman" w:hAnsi="Times New Roman" w:cs="Times New Roman"/>
          <w:color w:val="000000"/>
        </w:rPr>
        <w:t xml:space="preserve">, 2011). </w:t>
      </w:r>
      <w:r w:rsidR="00D02E6C">
        <w:rPr>
          <w:rFonts w:ascii="Times New Roman" w:hAnsi="Times New Roman" w:cs="Times New Roman"/>
          <w:color w:val="000000"/>
        </w:rPr>
        <w:t>More c</w:t>
      </w:r>
      <w:r w:rsidR="003C2E0C">
        <w:rPr>
          <w:rFonts w:ascii="Times New Roman" w:hAnsi="Times New Roman" w:cs="Times New Roman"/>
          <w:color w:val="000000"/>
        </w:rPr>
        <w:t>ohesive groups—</w:t>
      </w:r>
      <w:r w:rsidR="003C2E0C" w:rsidRPr="008E2459">
        <w:rPr>
          <w:rFonts w:ascii="Times New Roman" w:hAnsi="Times New Roman" w:cs="Times New Roman"/>
          <w:color w:val="000000"/>
        </w:rPr>
        <w:t>that is, those that seem more entitative, sharing properties such as similarity, organization, interdependence, comm</w:t>
      </w:r>
      <w:r w:rsidR="003C2E0C">
        <w:rPr>
          <w:rFonts w:ascii="Times New Roman" w:hAnsi="Times New Roman" w:cs="Times New Roman"/>
          <w:color w:val="000000"/>
        </w:rPr>
        <w:t>on movement, and common goals—</w:t>
      </w:r>
      <w:r w:rsidR="003C2E0C" w:rsidRPr="008E2459">
        <w:rPr>
          <w:rFonts w:ascii="Times New Roman" w:hAnsi="Times New Roman" w:cs="Times New Roman"/>
          <w:color w:val="000000"/>
        </w:rPr>
        <w:t>ar</w:t>
      </w:r>
      <w:r w:rsidR="008046AC">
        <w:rPr>
          <w:rFonts w:ascii="Times New Roman" w:hAnsi="Times New Roman" w:cs="Times New Roman"/>
          <w:color w:val="000000"/>
        </w:rPr>
        <w:t>e afforded greater help (Smith et al</w:t>
      </w:r>
      <w:r w:rsidR="005951D9">
        <w:rPr>
          <w:rFonts w:ascii="Times New Roman" w:hAnsi="Times New Roman" w:cs="Times New Roman"/>
          <w:color w:val="000000"/>
        </w:rPr>
        <w:t>.</w:t>
      </w:r>
      <w:r w:rsidR="003C2E0C" w:rsidRPr="008E2459">
        <w:rPr>
          <w:rFonts w:ascii="Times New Roman" w:hAnsi="Times New Roman" w:cs="Times New Roman"/>
          <w:color w:val="000000"/>
        </w:rPr>
        <w:t>, 2013).</w:t>
      </w:r>
      <w:r w:rsidR="003C2E0C">
        <w:rPr>
          <w:rFonts w:ascii="Times New Roman" w:hAnsi="Times New Roman" w:cs="Times New Roman"/>
          <w:color w:val="000000"/>
        </w:rPr>
        <w:t xml:space="preserve"> Furthermore, allocation strategies might change when helpers infer that the group members know each other (and will know their allocations</w:t>
      </w:r>
      <w:r w:rsidR="003C2E0C" w:rsidRPr="00864F29">
        <w:rPr>
          <w:rFonts w:ascii="Times New Roman" w:hAnsi="Times New Roman" w:cs="Times New Roman"/>
          <w:color w:val="000000"/>
        </w:rPr>
        <w:t xml:space="preserve">). Relatedly, </w:t>
      </w:r>
      <w:r w:rsidR="00864F29">
        <w:rPr>
          <w:rFonts w:ascii="Times New Roman" w:hAnsi="Times New Roman" w:cs="Times New Roman"/>
          <w:color w:val="000000"/>
        </w:rPr>
        <w:t>allocation strategies may also change when helpers believe that the group is highly interdependent and helping an individual will also help the group as a whole (e.g., a team of runners raising money for charity).</w:t>
      </w:r>
    </w:p>
    <w:p w14:paraId="6B9FFF05" w14:textId="35EE5B0E" w:rsidR="008E2459" w:rsidRPr="008E2459" w:rsidRDefault="008E2459" w:rsidP="008E2459">
      <w:pPr>
        <w:spacing w:line="480" w:lineRule="auto"/>
        <w:rPr>
          <w:rFonts w:ascii="Times New Roman" w:hAnsi="Times New Roman" w:cs="Times New Roman"/>
          <w:sz w:val="20"/>
          <w:szCs w:val="20"/>
        </w:rPr>
      </w:pPr>
      <w:r w:rsidRPr="008E2459">
        <w:rPr>
          <w:rFonts w:ascii="Times New Roman" w:hAnsi="Times New Roman" w:cs="Times New Roman"/>
          <w:color w:val="000000"/>
        </w:rPr>
        <w:tab/>
        <w:t xml:space="preserve">Finally, </w:t>
      </w:r>
      <w:r w:rsidR="003C2E0C">
        <w:rPr>
          <w:rFonts w:ascii="Times New Roman" w:hAnsi="Times New Roman" w:cs="Times New Roman"/>
          <w:color w:val="000000"/>
        </w:rPr>
        <w:t xml:space="preserve">this research has potential practical implications to consider. </w:t>
      </w:r>
      <w:r w:rsidRPr="008E2459">
        <w:rPr>
          <w:rFonts w:ascii="Times New Roman" w:hAnsi="Times New Roman" w:cs="Times New Roman"/>
          <w:color w:val="000000"/>
        </w:rPr>
        <w:t xml:space="preserve">Our results suggest </w:t>
      </w:r>
      <w:r w:rsidR="003C2E0C">
        <w:rPr>
          <w:rFonts w:ascii="Times New Roman" w:hAnsi="Times New Roman" w:cs="Times New Roman"/>
          <w:color w:val="000000"/>
        </w:rPr>
        <w:t xml:space="preserve">some possible </w:t>
      </w:r>
      <w:r w:rsidRPr="008E2459">
        <w:rPr>
          <w:rFonts w:ascii="Times New Roman" w:hAnsi="Times New Roman" w:cs="Times New Roman"/>
          <w:color w:val="000000"/>
        </w:rPr>
        <w:t xml:space="preserve">ways that charities could change their donation appeals to raise more money from online donors. First, nonprofit organizations could shift their focus from </w:t>
      </w:r>
      <w:r w:rsidR="003C2E0C">
        <w:rPr>
          <w:rFonts w:ascii="Times New Roman" w:hAnsi="Times New Roman" w:cs="Times New Roman"/>
          <w:color w:val="000000"/>
        </w:rPr>
        <w:t>packed allocation decisions to unpacked allocation decisions</w:t>
      </w:r>
      <w:r w:rsidRPr="008E2459">
        <w:rPr>
          <w:rFonts w:ascii="Times New Roman" w:hAnsi="Times New Roman" w:cs="Times New Roman"/>
          <w:color w:val="000000"/>
        </w:rPr>
        <w:t xml:space="preserve">, </w:t>
      </w:r>
      <w:r w:rsidR="003C2E0C">
        <w:rPr>
          <w:rFonts w:ascii="Times New Roman" w:hAnsi="Times New Roman" w:cs="Times New Roman"/>
          <w:color w:val="000000"/>
        </w:rPr>
        <w:t>to better encourage donors to explicitly consider the needs of each requester</w:t>
      </w:r>
      <w:r w:rsidRPr="008E2459">
        <w:rPr>
          <w:rFonts w:ascii="Times New Roman" w:hAnsi="Times New Roman" w:cs="Times New Roman"/>
          <w:color w:val="000000"/>
        </w:rPr>
        <w:t xml:space="preserve">. Second, charities </w:t>
      </w:r>
      <w:r w:rsidR="003C2E0C">
        <w:rPr>
          <w:rFonts w:ascii="Times New Roman" w:hAnsi="Times New Roman" w:cs="Times New Roman"/>
          <w:color w:val="000000"/>
        </w:rPr>
        <w:t>might consider presenting requesters on the same page so that donors are required to view all requesters at the same time, and may feel more inclined to distribute their donations, rather than on separate pages where concentrating donations might feel like a more natural strategy</w:t>
      </w:r>
      <w:r w:rsidRPr="008E2459">
        <w:rPr>
          <w:rFonts w:ascii="Times New Roman" w:hAnsi="Times New Roman" w:cs="Times New Roman"/>
          <w:color w:val="000000"/>
        </w:rPr>
        <w:t xml:space="preserve">. </w:t>
      </w:r>
      <w:r w:rsidR="003C2E0C">
        <w:rPr>
          <w:rFonts w:ascii="Times New Roman" w:hAnsi="Times New Roman" w:cs="Times New Roman"/>
          <w:color w:val="000000"/>
        </w:rPr>
        <w:t>This might be particularly advantageous with a small set of requesters (five to ten)</w:t>
      </w:r>
      <w:r w:rsidR="006470F6">
        <w:rPr>
          <w:rFonts w:ascii="Times New Roman" w:hAnsi="Times New Roman" w:cs="Times New Roman"/>
          <w:color w:val="000000"/>
        </w:rPr>
        <w:t>,</w:t>
      </w:r>
      <w:r w:rsidR="003C2E0C">
        <w:rPr>
          <w:rFonts w:ascii="Times New Roman" w:hAnsi="Times New Roman" w:cs="Times New Roman"/>
          <w:color w:val="000000"/>
        </w:rPr>
        <w:t xml:space="preserve"> who donors might feel </w:t>
      </w:r>
      <w:r w:rsidR="00D02E6C">
        <w:rPr>
          <w:rFonts w:ascii="Times New Roman" w:hAnsi="Times New Roman" w:cs="Times New Roman"/>
          <w:color w:val="000000"/>
        </w:rPr>
        <w:t xml:space="preserve">more </w:t>
      </w:r>
      <w:r w:rsidR="003C2E0C">
        <w:rPr>
          <w:rFonts w:ascii="Times New Roman" w:hAnsi="Times New Roman" w:cs="Times New Roman"/>
          <w:color w:val="000000"/>
        </w:rPr>
        <w:t xml:space="preserve">pressured to treat equally. </w:t>
      </w:r>
      <w:r w:rsidRPr="008E2459">
        <w:rPr>
          <w:rFonts w:ascii="Times New Roman" w:hAnsi="Times New Roman" w:cs="Times New Roman"/>
          <w:color w:val="000000"/>
        </w:rPr>
        <w:t>Third, charities could amplify fairness concerns</w:t>
      </w:r>
      <w:r w:rsidR="00621118">
        <w:rPr>
          <w:rFonts w:ascii="Times New Roman" w:hAnsi="Times New Roman" w:cs="Times New Roman"/>
          <w:color w:val="000000"/>
        </w:rPr>
        <w:t>.</w:t>
      </w:r>
      <w:r w:rsidRPr="008E2459">
        <w:rPr>
          <w:rFonts w:ascii="Times New Roman" w:hAnsi="Times New Roman" w:cs="Times New Roman"/>
          <w:color w:val="000000"/>
        </w:rPr>
        <w:t xml:space="preserve"> </w:t>
      </w:r>
      <w:r w:rsidR="00621118">
        <w:rPr>
          <w:rFonts w:ascii="Times New Roman" w:hAnsi="Times New Roman" w:cs="Times New Roman"/>
          <w:color w:val="000000"/>
        </w:rPr>
        <w:t>F</w:t>
      </w:r>
      <w:r w:rsidRPr="008E2459">
        <w:rPr>
          <w:rFonts w:ascii="Times New Roman" w:hAnsi="Times New Roman" w:cs="Times New Roman"/>
          <w:color w:val="000000"/>
        </w:rPr>
        <w:t xml:space="preserve">or example, if a donor elects to concentrate their help on a single </w:t>
      </w:r>
      <w:r w:rsidR="003C2E0C">
        <w:rPr>
          <w:rFonts w:ascii="Times New Roman" w:hAnsi="Times New Roman" w:cs="Times New Roman"/>
          <w:color w:val="000000"/>
        </w:rPr>
        <w:t>requester</w:t>
      </w:r>
      <w:r w:rsidRPr="008E2459">
        <w:rPr>
          <w:rFonts w:ascii="Times New Roman" w:hAnsi="Times New Roman" w:cs="Times New Roman"/>
          <w:color w:val="000000"/>
        </w:rPr>
        <w:t xml:space="preserve">, a follow-up screen could read, “Are you sure you want to leave the other </w:t>
      </w:r>
      <w:r w:rsidR="003C2E0C">
        <w:rPr>
          <w:rFonts w:ascii="Times New Roman" w:hAnsi="Times New Roman" w:cs="Times New Roman"/>
          <w:color w:val="000000"/>
        </w:rPr>
        <w:t>requesters</w:t>
      </w:r>
      <w:r w:rsidRPr="008E2459">
        <w:rPr>
          <w:rFonts w:ascii="Times New Roman" w:hAnsi="Times New Roman" w:cs="Times New Roman"/>
          <w:color w:val="000000"/>
        </w:rPr>
        <w:t xml:space="preserve"> unhelped?” </w:t>
      </w:r>
      <w:r w:rsidR="004D344E">
        <w:rPr>
          <w:rFonts w:ascii="Times New Roman" w:hAnsi="Times New Roman" w:cs="Times New Roman"/>
          <w:color w:val="000000"/>
        </w:rPr>
        <w:t>As another example, charities could group together requesters who seem relatively similar in neediness, making it more difficult for donors to choose between them.</w:t>
      </w:r>
    </w:p>
    <w:p w14:paraId="7407590D" w14:textId="77777777" w:rsidR="008E2459" w:rsidRPr="0003245F" w:rsidRDefault="008E2459" w:rsidP="008E2459">
      <w:pPr>
        <w:spacing w:line="480" w:lineRule="auto"/>
        <w:rPr>
          <w:rFonts w:ascii="Times New Roman" w:hAnsi="Times New Roman" w:cs="Times New Roman"/>
          <w:sz w:val="20"/>
          <w:szCs w:val="20"/>
        </w:rPr>
      </w:pPr>
      <w:r w:rsidRPr="0003245F">
        <w:rPr>
          <w:rFonts w:ascii="Times New Roman" w:hAnsi="Times New Roman" w:cs="Times New Roman"/>
          <w:b/>
          <w:bCs/>
          <w:color w:val="000000"/>
        </w:rPr>
        <w:t>Conclusion</w:t>
      </w:r>
    </w:p>
    <w:p w14:paraId="5CDF82D3" w14:textId="1A02F20C" w:rsidR="003775E5" w:rsidRDefault="008E2459" w:rsidP="00503C48">
      <w:pPr>
        <w:spacing w:line="480" w:lineRule="auto"/>
        <w:rPr>
          <w:rFonts w:ascii="Times New Roman" w:hAnsi="Times New Roman" w:cs="Times New Roman"/>
          <w:color w:val="000000"/>
        </w:rPr>
      </w:pPr>
      <w:r w:rsidRPr="0003245F">
        <w:rPr>
          <w:rFonts w:ascii="Times New Roman" w:hAnsi="Times New Roman" w:cs="Times New Roman"/>
          <w:color w:val="000000"/>
        </w:rPr>
        <w:tab/>
        <w:t xml:space="preserve">From </w:t>
      </w:r>
      <w:r w:rsidR="00580A6E" w:rsidRPr="0003245F">
        <w:rPr>
          <w:rFonts w:ascii="Times New Roman" w:hAnsi="Times New Roman" w:cs="Times New Roman"/>
          <w:color w:val="000000"/>
        </w:rPr>
        <w:t>volunteering at a hospital to donating money online</w:t>
      </w:r>
      <w:r w:rsidRPr="0003245F">
        <w:rPr>
          <w:rFonts w:ascii="Times New Roman" w:hAnsi="Times New Roman" w:cs="Times New Roman"/>
          <w:color w:val="000000"/>
        </w:rPr>
        <w:t xml:space="preserve">, people must commonly determine how to allocate their help across </w:t>
      </w:r>
      <w:r w:rsidR="003C2E0C" w:rsidRPr="0003245F">
        <w:rPr>
          <w:rFonts w:ascii="Times New Roman" w:hAnsi="Times New Roman" w:cs="Times New Roman"/>
          <w:color w:val="000000"/>
        </w:rPr>
        <w:t>multiple requesters</w:t>
      </w:r>
      <w:r w:rsidR="004D344E">
        <w:rPr>
          <w:rFonts w:ascii="Times New Roman" w:hAnsi="Times New Roman" w:cs="Times New Roman"/>
          <w:color w:val="000000"/>
        </w:rPr>
        <w:t>. Although helpers’ allocations could be driven by</w:t>
      </w:r>
      <w:r w:rsidR="0003245F">
        <w:rPr>
          <w:rFonts w:ascii="Times New Roman" w:hAnsi="Times New Roman" w:cs="Times New Roman"/>
          <w:color w:val="000000"/>
        </w:rPr>
        <w:t xml:space="preserve"> </w:t>
      </w:r>
      <w:r w:rsidR="009807AF">
        <w:rPr>
          <w:rFonts w:ascii="Times New Roman" w:hAnsi="Times New Roman" w:cs="Times New Roman"/>
          <w:color w:val="000000"/>
        </w:rPr>
        <w:t xml:space="preserve">many possible </w:t>
      </w:r>
      <w:r w:rsidR="004D344E">
        <w:rPr>
          <w:rFonts w:ascii="Times New Roman" w:hAnsi="Times New Roman" w:cs="Times New Roman"/>
          <w:color w:val="000000"/>
        </w:rPr>
        <w:t xml:space="preserve">considerations </w:t>
      </w:r>
      <w:r w:rsidR="004411EE">
        <w:rPr>
          <w:rFonts w:ascii="Times New Roman" w:hAnsi="Times New Roman" w:cs="Times New Roman"/>
          <w:color w:val="000000"/>
        </w:rPr>
        <w:t>(e.g.,</w:t>
      </w:r>
      <w:r w:rsidR="004D344E">
        <w:rPr>
          <w:rFonts w:ascii="Times New Roman" w:hAnsi="Times New Roman" w:cs="Times New Roman"/>
          <w:color w:val="000000"/>
        </w:rPr>
        <w:t xml:space="preserve"> maximizing</w:t>
      </w:r>
      <w:r w:rsidR="009807AF">
        <w:rPr>
          <w:rFonts w:ascii="Times New Roman" w:hAnsi="Times New Roman" w:cs="Times New Roman"/>
          <w:color w:val="000000"/>
        </w:rPr>
        <w:t xml:space="preserve"> impact</w:t>
      </w:r>
      <w:r w:rsidR="004411EE">
        <w:rPr>
          <w:rFonts w:ascii="Times New Roman" w:hAnsi="Times New Roman" w:cs="Times New Roman"/>
          <w:color w:val="000000"/>
        </w:rPr>
        <w:t xml:space="preserve">, </w:t>
      </w:r>
      <w:r w:rsidR="004D344E">
        <w:rPr>
          <w:rFonts w:ascii="Times New Roman" w:hAnsi="Times New Roman" w:cs="Times New Roman"/>
          <w:color w:val="000000"/>
        </w:rPr>
        <w:t xml:space="preserve">being </w:t>
      </w:r>
      <w:r w:rsidR="009807AF">
        <w:rPr>
          <w:rFonts w:ascii="Times New Roman" w:hAnsi="Times New Roman" w:cs="Times New Roman"/>
          <w:color w:val="000000"/>
        </w:rPr>
        <w:t>efficien</w:t>
      </w:r>
      <w:r w:rsidR="004D344E">
        <w:rPr>
          <w:rFonts w:ascii="Times New Roman" w:hAnsi="Times New Roman" w:cs="Times New Roman"/>
          <w:color w:val="000000"/>
        </w:rPr>
        <w:t>t</w:t>
      </w:r>
      <w:r w:rsidR="004411EE">
        <w:rPr>
          <w:rFonts w:ascii="Times New Roman" w:hAnsi="Times New Roman" w:cs="Times New Roman"/>
          <w:color w:val="000000"/>
        </w:rPr>
        <w:t>)</w:t>
      </w:r>
      <w:r w:rsidR="009807AF">
        <w:rPr>
          <w:rFonts w:ascii="Times New Roman" w:hAnsi="Times New Roman" w:cs="Times New Roman"/>
          <w:color w:val="000000"/>
        </w:rPr>
        <w:t xml:space="preserve">, </w:t>
      </w:r>
      <w:r w:rsidR="004D344E">
        <w:rPr>
          <w:rFonts w:ascii="Times New Roman" w:hAnsi="Times New Roman" w:cs="Times New Roman"/>
          <w:color w:val="000000"/>
        </w:rPr>
        <w:t>we find that being</w:t>
      </w:r>
      <w:r w:rsidR="009807AF">
        <w:rPr>
          <w:rFonts w:ascii="Times New Roman" w:hAnsi="Times New Roman" w:cs="Times New Roman"/>
          <w:color w:val="000000"/>
        </w:rPr>
        <w:t xml:space="preserve"> f</w:t>
      </w:r>
      <w:r w:rsidR="0003245F" w:rsidRPr="0003245F">
        <w:rPr>
          <w:rFonts w:ascii="Times New Roman" w:hAnsi="Times New Roman" w:cs="Times New Roman"/>
          <w:color w:val="000000"/>
        </w:rPr>
        <w:t>air is</w:t>
      </w:r>
      <w:r w:rsidRPr="0003245F">
        <w:rPr>
          <w:rFonts w:ascii="Times New Roman" w:hAnsi="Times New Roman" w:cs="Times New Roman"/>
          <w:color w:val="000000"/>
        </w:rPr>
        <w:t xml:space="preserve"> </w:t>
      </w:r>
      <w:r w:rsidR="006470F6">
        <w:rPr>
          <w:rFonts w:ascii="Times New Roman" w:hAnsi="Times New Roman" w:cs="Times New Roman"/>
          <w:color w:val="000000"/>
        </w:rPr>
        <w:t>a</w:t>
      </w:r>
      <w:r w:rsidR="006470F6" w:rsidRPr="0003245F">
        <w:rPr>
          <w:rFonts w:ascii="Times New Roman" w:hAnsi="Times New Roman" w:cs="Times New Roman"/>
          <w:color w:val="000000"/>
        </w:rPr>
        <w:t xml:space="preserve"> </w:t>
      </w:r>
      <w:r w:rsidR="0003245F" w:rsidRPr="0003245F">
        <w:rPr>
          <w:rFonts w:ascii="Times New Roman" w:hAnsi="Times New Roman" w:cs="Times New Roman"/>
          <w:color w:val="000000"/>
        </w:rPr>
        <w:t xml:space="preserve">primary </w:t>
      </w:r>
      <w:r w:rsidRPr="0003245F">
        <w:rPr>
          <w:rFonts w:ascii="Times New Roman" w:hAnsi="Times New Roman" w:cs="Times New Roman"/>
          <w:color w:val="000000"/>
        </w:rPr>
        <w:t xml:space="preserve">consideration that </w:t>
      </w:r>
      <w:r w:rsidR="003C2E0C" w:rsidRPr="0003245F">
        <w:rPr>
          <w:rFonts w:ascii="Times New Roman" w:hAnsi="Times New Roman" w:cs="Times New Roman"/>
          <w:color w:val="000000"/>
        </w:rPr>
        <w:t>guides</w:t>
      </w:r>
      <w:r w:rsidRPr="0003245F">
        <w:rPr>
          <w:rFonts w:ascii="Times New Roman" w:hAnsi="Times New Roman" w:cs="Times New Roman"/>
          <w:color w:val="000000"/>
        </w:rPr>
        <w:t xml:space="preserve"> allocation decisions</w:t>
      </w:r>
      <w:r w:rsidR="004D344E">
        <w:rPr>
          <w:rFonts w:ascii="Times New Roman" w:hAnsi="Times New Roman" w:cs="Times New Roman"/>
          <w:color w:val="000000"/>
        </w:rPr>
        <w:t>.</w:t>
      </w:r>
      <w:r w:rsidRPr="0003245F">
        <w:rPr>
          <w:rFonts w:ascii="Times New Roman" w:hAnsi="Times New Roman" w:cs="Times New Roman"/>
          <w:color w:val="000000"/>
        </w:rPr>
        <w:t xml:space="preserve"> </w:t>
      </w:r>
      <w:r w:rsidR="004D344E">
        <w:rPr>
          <w:rFonts w:ascii="Times New Roman" w:hAnsi="Times New Roman" w:cs="Times New Roman"/>
          <w:color w:val="000000"/>
        </w:rPr>
        <w:t>I</w:t>
      </w:r>
      <w:r w:rsidRPr="0003245F">
        <w:rPr>
          <w:rFonts w:ascii="Times New Roman" w:hAnsi="Times New Roman" w:cs="Times New Roman"/>
          <w:color w:val="000000"/>
        </w:rPr>
        <w:t xml:space="preserve">n order to be fair, </w:t>
      </w:r>
      <w:r w:rsidR="004D344E">
        <w:rPr>
          <w:rFonts w:ascii="Times New Roman" w:hAnsi="Times New Roman" w:cs="Times New Roman"/>
          <w:color w:val="000000"/>
        </w:rPr>
        <w:t>when requesters seem similarly needy,</w:t>
      </w:r>
      <w:r w:rsidR="004D344E" w:rsidRPr="0003245F">
        <w:rPr>
          <w:rFonts w:ascii="Times New Roman" w:hAnsi="Times New Roman" w:cs="Times New Roman"/>
          <w:color w:val="000000"/>
        </w:rPr>
        <w:t xml:space="preserve"> </w:t>
      </w:r>
      <w:r w:rsidR="003C2E0C" w:rsidRPr="0003245F">
        <w:rPr>
          <w:rFonts w:ascii="Times New Roman" w:hAnsi="Times New Roman" w:cs="Times New Roman"/>
          <w:color w:val="000000"/>
        </w:rPr>
        <w:t xml:space="preserve">helpers </w:t>
      </w:r>
      <w:r w:rsidRPr="0003245F">
        <w:rPr>
          <w:rFonts w:ascii="Times New Roman" w:hAnsi="Times New Roman" w:cs="Times New Roman"/>
          <w:color w:val="000000"/>
        </w:rPr>
        <w:t xml:space="preserve">prefer to distribute their help across </w:t>
      </w:r>
      <w:r w:rsidR="003C2E0C" w:rsidRPr="0003245F">
        <w:rPr>
          <w:rFonts w:ascii="Times New Roman" w:hAnsi="Times New Roman" w:cs="Times New Roman"/>
          <w:color w:val="000000"/>
        </w:rPr>
        <w:t>requesters</w:t>
      </w:r>
      <w:r w:rsidR="0003245F" w:rsidRPr="0003245F">
        <w:rPr>
          <w:rFonts w:ascii="Times New Roman" w:hAnsi="Times New Roman" w:cs="Times New Roman"/>
          <w:color w:val="000000"/>
        </w:rPr>
        <w:t>, often as equally as possible</w:t>
      </w:r>
      <w:r w:rsidR="004D344E">
        <w:rPr>
          <w:rFonts w:ascii="Times New Roman" w:hAnsi="Times New Roman" w:cs="Times New Roman"/>
          <w:color w:val="000000"/>
        </w:rPr>
        <w:t>. The process of distributing help naturally unpacks groups of requests so that helpers consider each requester’s needs separately. As a result</w:t>
      </w:r>
      <w:r w:rsidR="0003245F" w:rsidRPr="0003245F">
        <w:rPr>
          <w:rFonts w:ascii="Times New Roman" w:hAnsi="Times New Roman" w:cs="Times New Roman"/>
          <w:color w:val="000000"/>
        </w:rPr>
        <w:t xml:space="preserve">, </w:t>
      </w:r>
      <w:r w:rsidR="004D344E">
        <w:rPr>
          <w:rFonts w:ascii="Times New Roman" w:hAnsi="Times New Roman" w:cs="Times New Roman"/>
          <w:color w:val="000000"/>
        </w:rPr>
        <w:t>the</w:t>
      </w:r>
      <w:r w:rsidR="004D344E" w:rsidRPr="0003245F">
        <w:rPr>
          <w:rFonts w:ascii="Times New Roman" w:hAnsi="Times New Roman" w:cs="Times New Roman"/>
          <w:color w:val="000000"/>
        </w:rPr>
        <w:t xml:space="preserve"> </w:t>
      </w:r>
      <w:r w:rsidRPr="0003245F">
        <w:rPr>
          <w:rFonts w:ascii="Times New Roman" w:hAnsi="Times New Roman" w:cs="Times New Roman"/>
          <w:color w:val="000000"/>
        </w:rPr>
        <w:t>preference for distributed helping leads online donors to d</w:t>
      </w:r>
      <w:r w:rsidR="00754FE0" w:rsidRPr="0003245F">
        <w:rPr>
          <w:rFonts w:ascii="Times New Roman" w:hAnsi="Times New Roman" w:cs="Times New Roman"/>
          <w:color w:val="000000"/>
        </w:rPr>
        <w:t xml:space="preserve">onate more </w:t>
      </w:r>
      <w:r w:rsidR="003C2E0C" w:rsidRPr="0003245F">
        <w:rPr>
          <w:rFonts w:ascii="Times New Roman" w:hAnsi="Times New Roman" w:cs="Times New Roman"/>
          <w:color w:val="000000"/>
        </w:rPr>
        <w:t>when there are more requesters who need help</w:t>
      </w:r>
      <w:r w:rsidR="004D344E">
        <w:rPr>
          <w:rFonts w:ascii="Times New Roman" w:hAnsi="Times New Roman" w:cs="Times New Roman"/>
          <w:color w:val="000000"/>
        </w:rPr>
        <w:t xml:space="preserve">. </w:t>
      </w:r>
      <w:r w:rsidR="004411EE">
        <w:rPr>
          <w:rFonts w:ascii="Times New Roman" w:hAnsi="Times New Roman" w:cs="Times New Roman"/>
          <w:color w:val="000000"/>
        </w:rPr>
        <w:t xml:space="preserve">Better understanding </w:t>
      </w:r>
      <w:r w:rsidR="004C61C6">
        <w:rPr>
          <w:rFonts w:ascii="Times New Roman" w:hAnsi="Times New Roman" w:cs="Times New Roman"/>
          <w:color w:val="000000"/>
        </w:rPr>
        <w:t xml:space="preserve">allocation strategies </w:t>
      </w:r>
      <w:r w:rsidR="00D83F79">
        <w:rPr>
          <w:rFonts w:ascii="Times New Roman" w:hAnsi="Times New Roman" w:cs="Times New Roman"/>
          <w:color w:val="000000"/>
        </w:rPr>
        <w:t xml:space="preserve">can </w:t>
      </w:r>
      <w:r w:rsidR="00AC4208">
        <w:rPr>
          <w:rFonts w:ascii="Times New Roman" w:hAnsi="Times New Roman" w:cs="Times New Roman"/>
          <w:color w:val="000000"/>
        </w:rPr>
        <w:t xml:space="preserve">create opportunities to </w:t>
      </w:r>
      <w:r w:rsidR="004C61C6">
        <w:rPr>
          <w:rFonts w:ascii="Times New Roman" w:hAnsi="Times New Roman" w:cs="Times New Roman"/>
          <w:color w:val="000000"/>
        </w:rPr>
        <w:t>leverage</w:t>
      </w:r>
      <w:r w:rsidR="004411EE">
        <w:rPr>
          <w:rFonts w:ascii="Times New Roman" w:hAnsi="Times New Roman" w:cs="Times New Roman"/>
          <w:color w:val="000000"/>
        </w:rPr>
        <w:t xml:space="preserve"> </w:t>
      </w:r>
      <w:r w:rsidR="004C61C6">
        <w:rPr>
          <w:rFonts w:ascii="Times New Roman" w:hAnsi="Times New Roman" w:cs="Times New Roman"/>
          <w:color w:val="000000"/>
        </w:rPr>
        <w:t>the preference for distributing aid</w:t>
      </w:r>
      <w:r w:rsidR="00AC4208">
        <w:rPr>
          <w:rFonts w:ascii="Times New Roman" w:hAnsi="Times New Roman" w:cs="Times New Roman"/>
          <w:color w:val="000000"/>
        </w:rPr>
        <w:t xml:space="preserve"> </w:t>
      </w:r>
      <w:r w:rsidR="004C61C6">
        <w:rPr>
          <w:rFonts w:ascii="Times New Roman" w:hAnsi="Times New Roman" w:cs="Times New Roman"/>
          <w:color w:val="000000"/>
        </w:rPr>
        <w:t>to increase helping</w:t>
      </w:r>
      <w:r w:rsidR="00AC4208">
        <w:rPr>
          <w:rFonts w:ascii="Times New Roman" w:hAnsi="Times New Roman" w:cs="Times New Roman"/>
          <w:color w:val="000000"/>
        </w:rPr>
        <w:t>.</w:t>
      </w:r>
    </w:p>
    <w:p w14:paraId="5EB71B61" w14:textId="31732DB3" w:rsidR="008E2459" w:rsidRPr="004256ED" w:rsidRDefault="008E2459" w:rsidP="004256ED">
      <w:pPr>
        <w:spacing w:after="240"/>
        <w:jc w:val="center"/>
        <w:rPr>
          <w:rFonts w:ascii="Times New Roman" w:eastAsia="Times New Roman" w:hAnsi="Times New Roman" w:cs="Times New Roman"/>
          <w:sz w:val="20"/>
          <w:szCs w:val="20"/>
        </w:rPr>
      </w:pPr>
      <w:r w:rsidRPr="008E2459">
        <w:rPr>
          <w:rFonts w:ascii="Times New Roman" w:hAnsi="Times New Roman" w:cs="Times New Roman"/>
          <w:b/>
          <w:bCs/>
          <w:color w:val="000000"/>
        </w:rPr>
        <w:t>References</w:t>
      </w:r>
    </w:p>
    <w:p w14:paraId="31A24F00" w14:textId="77777777" w:rsidR="008E2459" w:rsidRDefault="008E2459" w:rsidP="00621118">
      <w:pPr>
        <w:spacing w:line="480" w:lineRule="auto"/>
        <w:ind w:left="720" w:hanging="720"/>
        <w:rPr>
          <w:rFonts w:ascii="Times New Roman" w:hAnsi="Times New Roman" w:cs="Times New Roman"/>
          <w:color w:val="222222"/>
          <w:shd w:val="clear" w:color="auto" w:fill="FFFFFF"/>
        </w:rPr>
      </w:pPr>
      <w:r w:rsidRPr="00510133">
        <w:rPr>
          <w:rFonts w:ascii="Times New Roman" w:hAnsi="Times New Roman" w:cs="Times New Roman"/>
          <w:color w:val="222222"/>
          <w:shd w:val="clear" w:color="auto" w:fill="FFFFFF"/>
        </w:rPr>
        <w:t xml:space="preserve">Aknin, L. B., Dunn, E. W., Whillans, A. V., Grant, A. M., &amp; Norton, M. I. (2013). Making a difference matters: Impact unlocks the emotional benefits of prosocial spending. </w:t>
      </w:r>
      <w:r w:rsidRPr="00510133">
        <w:rPr>
          <w:rFonts w:ascii="Times New Roman" w:hAnsi="Times New Roman" w:cs="Times New Roman"/>
          <w:i/>
          <w:iCs/>
          <w:color w:val="222222"/>
          <w:shd w:val="clear" w:color="auto" w:fill="FFFFFF"/>
        </w:rPr>
        <w:t>Journal of Economic Behavior &amp; Organization</w:t>
      </w:r>
      <w:r w:rsidRPr="00510133">
        <w:rPr>
          <w:rFonts w:ascii="Times New Roman" w:hAnsi="Times New Roman" w:cs="Times New Roman"/>
          <w:color w:val="222222"/>
          <w:shd w:val="clear" w:color="auto" w:fill="FFFFFF"/>
        </w:rPr>
        <w:t xml:space="preserve">, </w:t>
      </w:r>
      <w:r w:rsidRPr="00510133">
        <w:rPr>
          <w:rFonts w:ascii="Times New Roman" w:hAnsi="Times New Roman" w:cs="Times New Roman"/>
          <w:i/>
          <w:iCs/>
          <w:color w:val="222222"/>
          <w:shd w:val="clear" w:color="auto" w:fill="FFFFFF"/>
        </w:rPr>
        <w:t>88</w:t>
      </w:r>
      <w:r w:rsidRPr="00510133">
        <w:rPr>
          <w:rFonts w:ascii="Times New Roman" w:hAnsi="Times New Roman" w:cs="Times New Roman"/>
          <w:color w:val="222222"/>
          <w:shd w:val="clear" w:color="auto" w:fill="FFFFFF"/>
        </w:rPr>
        <w:t>, 90-95.</w:t>
      </w:r>
    </w:p>
    <w:p w14:paraId="2FF6A417" w14:textId="72BE60FA" w:rsidR="00D9271F" w:rsidRPr="00D9271F" w:rsidRDefault="00D9271F" w:rsidP="00D9271F">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Aknin, L. B., Mayraz, G., &amp; Helliwell, J. F. (2017). The emotional consequences of donation opportunities. </w:t>
      </w:r>
      <w:r w:rsidRPr="00510133">
        <w:rPr>
          <w:rFonts w:ascii="Times New Roman" w:hAnsi="Times New Roman" w:cs="Times New Roman"/>
          <w:i/>
          <w:iCs/>
          <w:color w:val="000000"/>
        </w:rPr>
        <w:t>The Journal of Positive Psychology</w:t>
      </w:r>
      <w:r w:rsidRPr="00510133">
        <w:rPr>
          <w:rFonts w:ascii="Times New Roman" w:hAnsi="Times New Roman" w:cs="Times New Roman"/>
          <w:color w:val="000000"/>
        </w:rPr>
        <w:t>, </w:t>
      </w:r>
      <w:r w:rsidRPr="00510133">
        <w:rPr>
          <w:rFonts w:ascii="Times New Roman" w:hAnsi="Times New Roman" w:cs="Times New Roman"/>
          <w:i/>
          <w:iCs/>
          <w:color w:val="000000"/>
        </w:rPr>
        <w:t>12</w:t>
      </w:r>
      <w:r w:rsidRPr="00510133">
        <w:rPr>
          <w:rFonts w:ascii="Times New Roman" w:hAnsi="Times New Roman" w:cs="Times New Roman"/>
          <w:color w:val="000000"/>
        </w:rPr>
        <w:t>(2), 169-177.</w:t>
      </w:r>
    </w:p>
    <w:p w14:paraId="32E0AAF5" w14:textId="0F00C8FD" w:rsidR="00F8539D" w:rsidRDefault="00F8539D"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Amir, A., Kogut, T., &amp; Bereby-Meyer, Y. (2016). Careful cheating: People cheat groups rather than individuals. </w:t>
      </w:r>
      <w:r w:rsidRPr="00510133">
        <w:rPr>
          <w:rFonts w:ascii="Times New Roman" w:hAnsi="Times New Roman" w:cs="Times New Roman"/>
          <w:i/>
          <w:color w:val="000000"/>
        </w:rPr>
        <w:t>Frontiers in Psychology</w:t>
      </w:r>
      <w:r w:rsidRPr="00510133">
        <w:rPr>
          <w:rFonts w:ascii="Times New Roman" w:hAnsi="Times New Roman" w:cs="Times New Roman"/>
          <w:color w:val="000000"/>
        </w:rPr>
        <w:t>,</w:t>
      </w:r>
      <w:r w:rsidRPr="00510133">
        <w:rPr>
          <w:rFonts w:ascii="Times New Roman" w:hAnsi="Times New Roman" w:cs="Times New Roman"/>
          <w:i/>
          <w:color w:val="000000"/>
        </w:rPr>
        <w:t xml:space="preserve"> 7</w:t>
      </w:r>
      <w:r w:rsidRPr="00510133">
        <w:rPr>
          <w:rFonts w:ascii="Times New Roman" w:hAnsi="Times New Roman" w:cs="Times New Roman"/>
          <w:color w:val="000000"/>
        </w:rPr>
        <w:t>, 371.</w:t>
      </w:r>
    </w:p>
    <w:p w14:paraId="143E4C60" w14:textId="7AE7A4DB"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Andreoni, J. (2007). Giving gifts to groups: How altruism depends on the number of recipients. </w:t>
      </w:r>
      <w:r w:rsidRPr="00510133">
        <w:rPr>
          <w:rFonts w:ascii="Times New Roman" w:hAnsi="Times New Roman" w:cs="Times New Roman"/>
          <w:i/>
          <w:iCs/>
          <w:color w:val="000000"/>
        </w:rPr>
        <w:t xml:space="preserve">Journal of </w:t>
      </w:r>
      <w:r w:rsidR="00F65E5F" w:rsidRPr="00510133">
        <w:rPr>
          <w:rFonts w:ascii="Times New Roman" w:hAnsi="Times New Roman" w:cs="Times New Roman"/>
          <w:i/>
          <w:iCs/>
          <w:color w:val="000000"/>
        </w:rPr>
        <w:t>P</w:t>
      </w:r>
      <w:r w:rsidRPr="00510133">
        <w:rPr>
          <w:rFonts w:ascii="Times New Roman" w:hAnsi="Times New Roman" w:cs="Times New Roman"/>
          <w:i/>
          <w:iCs/>
          <w:color w:val="000000"/>
        </w:rPr>
        <w:t>ublic Economics</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91</w:t>
      </w:r>
      <w:r w:rsidRPr="00510133">
        <w:rPr>
          <w:rFonts w:ascii="Times New Roman" w:hAnsi="Times New Roman" w:cs="Times New Roman"/>
          <w:color w:val="000000"/>
        </w:rPr>
        <w:t>(9), 1731-1749.</w:t>
      </w:r>
    </w:p>
    <w:p w14:paraId="3504C442"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Anik, L., Aknin, L. B., Norton, M. I., &amp; Dunn, E. W. (2009). Feeling good about giving: The benefits (and costs) of self-interested charitable behavior (Working Paper No. 10-012).</w:t>
      </w:r>
    </w:p>
    <w:p w14:paraId="790CD9AE" w14:textId="19763CA4" w:rsidR="00D9271F" w:rsidRDefault="00AF7A42" w:rsidP="00AF7A42">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Appelbaum, L. D. (2002). Who deserves help? Students' opinions about the deservingness of different groups living in Germany to receive aid. </w:t>
      </w:r>
      <w:r w:rsidRPr="00510133">
        <w:rPr>
          <w:rFonts w:ascii="Times New Roman" w:hAnsi="Times New Roman" w:cs="Times New Roman"/>
          <w:i/>
          <w:iCs/>
          <w:color w:val="000000"/>
        </w:rPr>
        <w:t>Social Justice Research</w:t>
      </w:r>
      <w:r w:rsidRPr="00510133">
        <w:rPr>
          <w:rFonts w:ascii="Times New Roman" w:hAnsi="Times New Roman" w:cs="Times New Roman"/>
          <w:color w:val="000000"/>
        </w:rPr>
        <w:t>, </w:t>
      </w:r>
      <w:r w:rsidRPr="00510133">
        <w:rPr>
          <w:rFonts w:ascii="Times New Roman" w:hAnsi="Times New Roman" w:cs="Times New Roman"/>
          <w:i/>
          <w:iCs/>
          <w:color w:val="000000"/>
        </w:rPr>
        <w:t>15</w:t>
      </w:r>
      <w:r w:rsidRPr="00510133">
        <w:rPr>
          <w:rFonts w:ascii="Times New Roman" w:hAnsi="Times New Roman" w:cs="Times New Roman"/>
          <w:color w:val="000000"/>
        </w:rPr>
        <w:t>(3), 201-225.</w:t>
      </w:r>
    </w:p>
    <w:p w14:paraId="0B29AC53" w14:textId="54BF7514" w:rsidR="00EC0880" w:rsidRDefault="00EC0880" w:rsidP="00621118">
      <w:pPr>
        <w:spacing w:line="480" w:lineRule="auto"/>
        <w:ind w:left="720" w:hanging="720"/>
        <w:rPr>
          <w:rFonts w:ascii="Times New Roman" w:hAnsi="Times New Roman" w:cs="Times New Roman"/>
          <w:szCs w:val="20"/>
        </w:rPr>
      </w:pPr>
      <w:r w:rsidRPr="00510133">
        <w:rPr>
          <w:rFonts w:ascii="Times New Roman" w:hAnsi="Times New Roman" w:cs="Times New Roman"/>
          <w:szCs w:val="20"/>
        </w:rPr>
        <w:t>Ayton, P. (1997). How to be incoherent and seductive: Bookmakers' odds and support theory. </w:t>
      </w:r>
      <w:r w:rsidRPr="00510133">
        <w:rPr>
          <w:rFonts w:ascii="Times New Roman" w:hAnsi="Times New Roman" w:cs="Times New Roman"/>
          <w:i/>
          <w:iCs/>
          <w:szCs w:val="20"/>
        </w:rPr>
        <w:t>Organizational Behavior and Human Decision Processes</w:t>
      </w:r>
      <w:r w:rsidRPr="00510133">
        <w:rPr>
          <w:rFonts w:ascii="Times New Roman" w:hAnsi="Times New Roman" w:cs="Times New Roman"/>
          <w:szCs w:val="20"/>
        </w:rPr>
        <w:t>, </w:t>
      </w:r>
      <w:r w:rsidRPr="00510133">
        <w:rPr>
          <w:rFonts w:ascii="Times New Roman" w:hAnsi="Times New Roman" w:cs="Times New Roman"/>
          <w:i/>
          <w:iCs/>
          <w:szCs w:val="20"/>
        </w:rPr>
        <w:t>72</w:t>
      </w:r>
      <w:r w:rsidRPr="00510133">
        <w:rPr>
          <w:rFonts w:ascii="Times New Roman" w:hAnsi="Times New Roman" w:cs="Times New Roman"/>
          <w:szCs w:val="20"/>
        </w:rPr>
        <w:t>(1), 99-115.</w:t>
      </w:r>
    </w:p>
    <w:p w14:paraId="21BD1D97" w14:textId="5667BA07" w:rsidR="00F83F5D" w:rsidRDefault="00F83F5D" w:rsidP="00F83F5D">
      <w:pPr>
        <w:spacing w:line="480" w:lineRule="auto"/>
        <w:ind w:left="720" w:hanging="720"/>
        <w:rPr>
          <w:rFonts w:ascii="Times New Roman" w:hAnsi="Times New Roman" w:cs="Times New Roman"/>
          <w:szCs w:val="20"/>
        </w:rPr>
      </w:pPr>
      <w:r w:rsidRPr="00510133">
        <w:rPr>
          <w:rFonts w:ascii="Times New Roman" w:hAnsi="Times New Roman" w:cs="Times New Roman"/>
          <w:szCs w:val="20"/>
        </w:rPr>
        <w:t>Baron, J., &amp; Szymanska, E. (2011). Heuristics and biases in charity. </w:t>
      </w:r>
      <w:r w:rsidRPr="00510133">
        <w:rPr>
          <w:rFonts w:ascii="Times New Roman" w:hAnsi="Times New Roman" w:cs="Times New Roman"/>
          <w:i/>
          <w:iCs/>
          <w:szCs w:val="20"/>
        </w:rPr>
        <w:t>The science of giving: Experimental approaches to the study of charity</w:t>
      </w:r>
      <w:r w:rsidRPr="00510133">
        <w:rPr>
          <w:rFonts w:ascii="Times New Roman" w:hAnsi="Times New Roman" w:cs="Times New Roman"/>
          <w:szCs w:val="20"/>
        </w:rPr>
        <w:t>, 215-235.</w:t>
      </w:r>
    </w:p>
    <w:p w14:paraId="0CB67F32" w14:textId="56C56CFB" w:rsidR="00C71702" w:rsidRDefault="00C71702" w:rsidP="00A64FF9">
      <w:pPr>
        <w:spacing w:line="480" w:lineRule="auto"/>
        <w:ind w:left="720" w:hanging="720"/>
        <w:rPr>
          <w:rFonts w:ascii="Times New Roman" w:hAnsi="Times New Roman" w:cs="Times New Roman"/>
          <w:szCs w:val="20"/>
        </w:rPr>
      </w:pPr>
      <w:r w:rsidRPr="00C71702">
        <w:rPr>
          <w:rFonts w:ascii="Times New Roman" w:hAnsi="Times New Roman" w:cs="Times New Roman"/>
          <w:szCs w:val="20"/>
        </w:rPr>
        <w:t>Bar-Hillel, M., &amp; Yaari, M. (1993). Judgments of distributive justice.</w:t>
      </w:r>
      <w:r>
        <w:rPr>
          <w:rFonts w:ascii="Times New Roman" w:hAnsi="Times New Roman" w:cs="Times New Roman"/>
          <w:szCs w:val="20"/>
        </w:rPr>
        <w:t xml:space="preserve"> In B. Mellers &amp; J. Baron (Eds.),</w:t>
      </w:r>
      <w:r w:rsidRPr="00C71702">
        <w:rPr>
          <w:rFonts w:ascii="Times New Roman" w:hAnsi="Times New Roman" w:cs="Times New Roman"/>
          <w:szCs w:val="20"/>
        </w:rPr>
        <w:t xml:space="preserve"> </w:t>
      </w:r>
      <w:r w:rsidRPr="00C71702">
        <w:rPr>
          <w:rFonts w:ascii="Times New Roman" w:hAnsi="Times New Roman" w:cs="Times New Roman"/>
          <w:i/>
          <w:szCs w:val="20"/>
        </w:rPr>
        <w:t>Psychological Perspectives on Justice: Theory and Applications</w:t>
      </w:r>
      <w:r>
        <w:rPr>
          <w:rFonts w:ascii="Times New Roman" w:hAnsi="Times New Roman" w:cs="Times New Roman"/>
          <w:szCs w:val="20"/>
        </w:rPr>
        <w:t xml:space="preserve"> (pp. 56-84). Cambridge, UK: Cambridge University Press.</w:t>
      </w:r>
    </w:p>
    <w:p w14:paraId="1F081A0D" w14:textId="5AE10AF7" w:rsidR="00A64FF9" w:rsidRDefault="00A64FF9" w:rsidP="00A64FF9">
      <w:pPr>
        <w:spacing w:line="480" w:lineRule="auto"/>
        <w:ind w:left="720" w:hanging="720"/>
        <w:rPr>
          <w:rFonts w:ascii="Times New Roman" w:hAnsi="Times New Roman" w:cs="Times New Roman"/>
          <w:szCs w:val="20"/>
        </w:rPr>
      </w:pPr>
      <w:r w:rsidRPr="00510133">
        <w:rPr>
          <w:rFonts w:ascii="Times New Roman" w:hAnsi="Times New Roman" w:cs="Times New Roman"/>
          <w:szCs w:val="20"/>
        </w:rPr>
        <w:t>Bartels, D. M. (2006). Proportion dominance: The generality and variability of favoring relative savings over absolute savings. </w:t>
      </w:r>
      <w:r w:rsidRPr="00510133">
        <w:rPr>
          <w:rFonts w:ascii="Times New Roman" w:hAnsi="Times New Roman" w:cs="Times New Roman"/>
          <w:i/>
          <w:iCs/>
          <w:szCs w:val="20"/>
        </w:rPr>
        <w:t>Organizational Behavior and Human Decision Processes</w:t>
      </w:r>
      <w:r w:rsidRPr="00510133">
        <w:rPr>
          <w:rFonts w:ascii="Times New Roman" w:hAnsi="Times New Roman" w:cs="Times New Roman"/>
          <w:szCs w:val="20"/>
        </w:rPr>
        <w:t>, </w:t>
      </w:r>
      <w:r w:rsidRPr="00510133">
        <w:rPr>
          <w:rFonts w:ascii="Times New Roman" w:hAnsi="Times New Roman" w:cs="Times New Roman"/>
          <w:i/>
          <w:iCs/>
          <w:szCs w:val="20"/>
        </w:rPr>
        <w:t>100</w:t>
      </w:r>
      <w:r w:rsidRPr="00510133">
        <w:rPr>
          <w:rFonts w:ascii="Times New Roman" w:hAnsi="Times New Roman" w:cs="Times New Roman"/>
          <w:szCs w:val="20"/>
        </w:rPr>
        <w:t>(1), 76-95.</w:t>
      </w:r>
    </w:p>
    <w:p w14:paraId="15B378BB" w14:textId="77777777" w:rsidR="00F83F5D" w:rsidRPr="00F83F5D" w:rsidRDefault="00F83F5D" w:rsidP="00F83F5D">
      <w:pPr>
        <w:spacing w:line="480" w:lineRule="auto"/>
        <w:ind w:left="720" w:hanging="720"/>
        <w:rPr>
          <w:rFonts w:ascii="Times New Roman" w:hAnsi="Times New Roman" w:cs="Times New Roman"/>
          <w:szCs w:val="20"/>
        </w:rPr>
      </w:pPr>
      <w:r w:rsidRPr="00510133">
        <w:rPr>
          <w:rFonts w:ascii="Times New Roman" w:hAnsi="Times New Roman" w:cs="Times New Roman"/>
          <w:szCs w:val="20"/>
        </w:rPr>
        <w:t>Bartels, D. M., &amp; Burnett, R. C. (2011). A group construal account of drop-in-the-bucket thinking in policy preference and moral judgment. </w:t>
      </w:r>
      <w:r w:rsidRPr="00510133">
        <w:rPr>
          <w:rFonts w:ascii="Times New Roman" w:hAnsi="Times New Roman" w:cs="Times New Roman"/>
          <w:i/>
          <w:iCs/>
          <w:szCs w:val="20"/>
        </w:rPr>
        <w:t>Journal of Experimental Social Psychology</w:t>
      </w:r>
      <w:r w:rsidRPr="00510133">
        <w:rPr>
          <w:rFonts w:ascii="Times New Roman" w:hAnsi="Times New Roman" w:cs="Times New Roman"/>
          <w:szCs w:val="20"/>
        </w:rPr>
        <w:t>, </w:t>
      </w:r>
      <w:r w:rsidRPr="00510133">
        <w:rPr>
          <w:rFonts w:ascii="Times New Roman" w:hAnsi="Times New Roman" w:cs="Times New Roman"/>
          <w:i/>
          <w:iCs/>
          <w:szCs w:val="20"/>
        </w:rPr>
        <w:t>47</w:t>
      </w:r>
      <w:r w:rsidRPr="00510133">
        <w:rPr>
          <w:rFonts w:ascii="Times New Roman" w:hAnsi="Times New Roman" w:cs="Times New Roman"/>
          <w:szCs w:val="20"/>
        </w:rPr>
        <w:t>(1), 50-57.</w:t>
      </w:r>
    </w:p>
    <w:p w14:paraId="24CAABD9" w14:textId="5D077903" w:rsidR="00E563EF" w:rsidRPr="00EC0880" w:rsidRDefault="00E563EF" w:rsidP="00E563EF">
      <w:pPr>
        <w:spacing w:line="480" w:lineRule="auto"/>
        <w:ind w:left="720" w:hanging="720"/>
        <w:rPr>
          <w:rFonts w:ascii="Times New Roman" w:hAnsi="Times New Roman" w:cs="Times New Roman"/>
          <w:szCs w:val="20"/>
        </w:rPr>
      </w:pPr>
      <w:r w:rsidRPr="00510133">
        <w:rPr>
          <w:rFonts w:ascii="Times New Roman" w:hAnsi="Times New Roman" w:cs="Times New Roman"/>
          <w:szCs w:val="20"/>
        </w:rPr>
        <w:t>Basil, D. Z., Ridgway, N. M., &amp; Basil, M. D. (2008). Guilt and giving: A process model of empathy and efficacy. </w:t>
      </w:r>
      <w:r w:rsidRPr="00510133">
        <w:rPr>
          <w:rFonts w:ascii="Times New Roman" w:hAnsi="Times New Roman" w:cs="Times New Roman"/>
          <w:i/>
          <w:iCs/>
          <w:szCs w:val="20"/>
        </w:rPr>
        <w:t>Psychology &amp; Marketing</w:t>
      </w:r>
      <w:r w:rsidRPr="00510133">
        <w:rPr>
          <w:rFonts w:ascii="Times New Roman" w:hAnsi="Times New Roman" w:cs="Times New Roman"/>
          <w:szCs w:val="20"/>
        </w:rPr>
        <w:t>, </w:t>
      </w:r>
      <w:r w:rsidRPr="00510133">
        <w:rPr>
          <w:rFonts w:ascii="Times New Roman" w:hAnsi="Times New Roman" w:cs="Times New Roman"/>
          <w:i/>
          <w:iCs/>
          <w:szCs w:val="20"/>
        </w:rPr>
        <w:t>25</w:t>
      </w:r>
      <w:r w:rsidRPr="00510133">
        <w:rPr>
          <w:rFonts w:ascii="Times New Roman" w:hAnsi="Times New Roman" w:cs="Times New Roman"/>
          <w:szCs w:val="20"/>
        </w:rPr>
        <w:t>(1), 1-23.</w:t>
      </w:r>
    </w:p>
    <w:p w14:paraId="12E9F976" w14:textId="33E1358F"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Batson, C. D. (1987). Prosocial motivatio</w:t>
      </w:r>
      <w:r w:rsidR="00F65E5F" w:rsidRPr="00510133">
        <w:rPr>
          <w:rFonts w:ascii="Times New Roman" w:hAnsi="Times New Roman" w:cs="Times New Roman"/>
          <w:color w:val="000000"/>
        </w:rPr>
        <w:t>n: Is it ever truly altruistic?</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 xml:space="preserve">Advances in </w:t>
      </w:r>
      <w:r w:rsidR="00F65E5F" w:rsidRPr="00510133">
        <w:rPr>
          <w:rFonts w:ascii="Times New Roman" w:hAnsi="Times New Roman" w:cs="Times New Roman"/>
          <w:i/>
          <w:iCs/>
          <w:color w:val="000000"/>
        </w:rPr>
        <w:t>E</w:t>
      </w:r>
      <w:r w:rsidRPr="00510133">
        <w:rPr>
          <w:rFonts w:ascii="Times New Roman" w:hAnsi="Times New Roman" w:cs="Times New Roman"/>
          <w:i/>
          <w:iCs/>
          <w:color w:val="000000"/>
        </w:rPr>
        <w:t xml:space="preserve">xperimental </w:t>
      </w:r>
      <w:r w:rsidR="00F65E5F" w:rsidRPr="00510133">
        <w:rPr>
          <w:rFonts w:ascii="Times New Roman" w:hAnsi="Times New Roman" w:cs="Times New Roman"/>
          <w:i/>
          <w:iCs/>
          <w:color w:val="000000"/>
        </w:rPr>
        <w:t>S</w:t>
      </w:r>
      <w:r w:rsidRPr="00510133">
        <w:rPr>
          <w:rFonts w:ascii="Times New Roman" w:hAnsi="Times New Roman" w:cs="Times New Roman"/>
          <w:i/>
          <w:iCs/>
          <w:color w:val="000000"/>
        </w:rPr>
        <w:t xml:space="preserve">ocial </w:t>
      </w:r>
      <w:r w:rsidR="00F65E5F" w:rsidRPr="00510133">
        <w:rPr>
          <w:rFonts w:ascii="Times New Roman" w:hAnsi="Times New Roman" w:cs="Times New Roman"/>
          <w:i/>
          <w:iCs/>
          <w:color w:val="000000"/>
        </w:rPr>
        <w:t>P</w:t>
      </w:r>
      <w:r w:rsidRPr="00510133">
        <w:rPr>
          <w:rFonts w:ascii="Times New Roman" w:hAnsi="Times New Roman" w:cs="Times New Roman"/>
          <w:i/>
          <w:iCs/>
          <w:color w:val="000000"/>
        </w:rPr>
        <w:t>sychology</w:t>
      </w:r>
      <w:r w:rsidRPr="00510133">
        <w:rPr>
          <w:rFonts w:ascii="Times New Roman" w:hAnsi="Times New Roman" w:cs="Times New Roman"/>
          <w:color w:val="000000"/>
        </w:rPr>
        <w:t xml:space="preserve">, </w:t>
      </w:r>
      <w:r w:rsidRPr="00510133">
        <w:rPr>
          <w:rFonts w:ascii="Times New Roman" w:hAnsi="Times New Roman" w:cs="Times New Roman"/>
          <w:i/>
          <w:color w:val="000000"/>
        </w:rPr>
        <w:t>20</w:t>
      </w:r>
      <w:r w:rsidRPr="00510133">
        <w:rPr>
          <w:rFonts w:ascii="Times New Roman" w:hAnsi="Times New Roman" w:cs="Times New Roman"/>
          <w:color w:val="000000"/>
        </w:rPr>
        <w:t>, 65-122.</w:t>
      </w:r>
    </w:p>
    <w:p w14:paraId="3513E368"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Batson, C. D., Batson, J. G., Slingsby, J. K., Harrell, K. L., Peekna, H. M., &amp; Todd, R. M. (1991). Empathic joy and the empathy-altruism hypothesis. </w:t>
      </w:r>
      <w:r w:rsidRPr="00510133">
        <w:rPr>
          <w:rFonts w:ascii="Times New Roman" w:hAnsi="Times New Roman" w:cs="Times New Roman"/>
          <w:i/>
          <w:iCs/>
          <w:color w:val="000000"/>
        </w:rPr>
        <w:t>Journal of Personality and Social Psychology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61</w:t>
      </w:r>
      <w:r w:rsidRPr="00510133">
        <w:rPr>
          <w:rFonts w:ascii="Times New Roman" w:hAnsi="Times New Roman" w:cs="Times New Roman"/>
          <w:color w:val="000000"/>
        </w:rPr>
        <w:t>(3), 413-426.</w:t>
      </w:r>
    </w:p>
    <w:p w14:paraId="5707E7D1"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Bazerman, M. H., Loewenstein, G. F., &amp; White, S. B. (1992). Reversals of preference in allocation decisions: Judging an alternative versus choosing among alternatives. </w:t>
      </w:r>
      <w:r w:rsidRPr="00510133">
        <w:rPr>
          <w:rFonts w:ascii="Times New Roman" w:hAnsi="Times New Roman" w:cs="Times New Roman"/>
          <w:i/>
          <w:iCs/>
          <w:color w:val="000000"/>
        </w:rPr>
        <w:t>Administrative Science Quarterly</w:t>
      </w:r>
      <w:r w:rsidRPr="00510133">
        <w:rPr>
          <w:rFonts w:ascii="Times New Roman" w:hAnsi="Times New Roman" w:cs="Times New Roman"/>
          <w:iCs/>
          <w:color w:val="000000"/>
        </w:rPr>
        <w:t>,</w:t>
      </w:r>
      <w:r w:rsidRPr="00510133">
        <w:rPr>
          <w:rFonts w:ascii="Times New Roman" w:hAnsi="Times New Roman" w:cs="Times New Roman"/>
          <w:i/>
          <w:iCs/>
          <w:color w:val="000000"/>
        </w:rPr>
        <w:t xml:space="preserve"> 37</w:t>
      </w:r>
      <w:r w:rsidRPr="00510133">
        <w:rPr>
          <w:rFonts w:ascii="Times New Roman" w:hAnsi="Times New Roman" w:cs="Times New Roman"/>
          <w:color w:val="000000"/>
        </w:rPr>
        <w:t>(2), 220-240.</w:t>
      </w:r>
    </w:p>
    <w:p w14:paraId="4FFB5DA0" w14:textId="502355D4" w:rsidR="00EC0880" w:rsidRPr="00EC0880" w:rsidRDefault="00EC0880" w:rsidP="00621118">
      <w:pPr>
        <w:spacing w:line="480" w:lineRule="auto"/>
        <w:ind w:left="720" w:hanging="720"/>
        <w:rPr>
          <w:rFonts w:ascii="Times New Roman" w:hAnsi="Times New Roman" w:cs="Times New Roman"/>
          <w:szCs w:val="20"/>
        </w:rPr>
      </w:pPr>
      <w:r w:rsidRPr="00510133">
        <w:rPr>
          <w:rFonts w:ascii="Times New Roman" w:hAnsi="Times New Roman" w:cs="Times New Roman"/>
          <w:szCs w:val="20"/>
        </w:rPr>
        <w:t>Bearden, J. N., Wallsten, T. S., &amp; Fox, C. R. (2007). Contrasting stochastic and support theory accounts of subadditivity. </w:t>
      </w:r>
      <w:r w:rsidRPr="00510133">
        <w:rPr>
          <w:rFonts w:ascii="Times New Roman" w:hAnsi="Times New Roman" w:cs="Times New Roman"/>
          <w:i/>
          <w:iCs/>
          <w:szCs w:val="20"/>
        </w:rPr>
        <w:t>Journal of Mathematical Psychology</w:t>
      </w:r>
      <w:r w:rsidRPr="00510133">
        <w:rPr>
          <w:rFonts w:ascii="Times New Roman" w:hAnsi="Times New Roman" w:cs="Times New Roman"/>
          <w:szCs w:val="20"/>
        </w:rPr>
        <w:t>, </w:t>
      </w:r>
      <w:r w:rsidRPr="00510133">
        <w:rPr>
          <w:rFonts w:ascii="Times New Roman" w:hAnsi="Times New Roman" w:cs="Times New Roman"/>
          <w:i/>
          <w:iCs/>
          <w:szCs w:val="20"/>
        </w:rPr>
        <w:t>51</w:t>
      </w:r>
      <w:r w:rsidRPr="00510133">
        <w:rPr>
          <w:rFonts w:ascii="Times New Roman" w:hAnsi="Times New Roman" w:cs="Times New Roman"/>
          <w:szCs w:val="20"/>
        </w:rPr>
        <w:t>(4), 229-241.</w:t>
      </w:r>
    </w:p>
    <w:p w14:paraId="1053A0F8"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Berman, J. J., Murphy-Berman, V., &amp; Singh, P. (1985). Cross-cultural similarities and differences in perceptions of fairness. </w:t>
      </w:r>
      <w:r w:rsidRPr="00510133">
        <w:rPr>
          <w:rFonts w:ascii="Times New Roman" w:hAnsi="Times New Roman" w:cs="Times New Roman"/>
          <w:i/>
          <w:iCs/>
          <w:color w:val="000000"/>
        </w:rPr>
        <w:t>Journal of Cross-Cultural Psychology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16</w:t>
      </w:r>
      <w:r w:rsidRPr="00510133">
        <w:rPr>
          <w:rFonts w:ascii="Times New Roman" w:hAnsi="Times New Roman" w:cs="Times New Roman"/>
          <w:color w:val="000000"/>
        </w:rPr>
        <w:t>(1), 55-67.</w:t>
      </w:r>
    </w:p>
    <w:p w14:paraId="14ADCF69" w14:textId="14C874D7" w:rsidR="00C71702" w:rsidRPr="00C71702" w:rsidRDefault="00C71702" w:rsidP="00621118">
      <w:pPr>
        <w:spacing w:line="480" w:lineRule="auto"/>
        <w:ind w:left="720" w:hanging="720"/>
        <w:rPr>
          <w:rFonts w:ascii="Times New Roman" w:hAnsi="Times New Roman" w:cs="Times New Roman"/>
        </w:rPr>
      </w:pPr>
      <w:r w:rsidRPr="00C71702">
        <w:rPr>
          <w:rFonts w:ascii="Times New Roman" w:hAnsi="Times New Roman" w:cs="Times New Roman"/>
        </w:rPr>
        <w:t xml:space="preserve">Blader, S. L., &amp; Tyler, T. R. (2003). A four-component model of procedural justice: Defining the meaning of a “fair” process. </w:t>
      </w:r>
      <w:r w:rsidRPr="00C71702">
        <w:rPr>
          <w:rFonts w:ascii="Times New Roman" w:hAnsi="Times New Roman" w:cs="Times New Roman"/>
          <w:i/>
        </w:rPr>
        <w:t>Personality and Social Psychology Bulletin, 29</w:t>
      </w:r>
      <w:r w:rsidRPr="00C71702">
        <w:rPr>
          <w:rFonts w:ascii="Times New Roman" w:hAnsi="Times New Roman" w:cs="Times New Roman"/>
        </w:rPr>
        <w:t>(6), 747-758.</w:t>
      </w:r>
    </w:p>
    <w:p w14:paraId="3AE25DF6" w14:textId="1B16F5EE" w:rsidR="00384223" w:rsidRDefault="00384223" w:rsidP="00621118">
      <w:pPr>
        <w:spacing w:line="480" w:lineRule="auto"/>
        <w:ind w:left="720" w:hanging="720"/>
        <w:rPr>
          <w:rFonts w:ascii="Times New Roman" w:hAnsi="Times New Roman" w:cs="Times New Roman"/>
          <w:color w:val="000000"/>
        </w:rPr>
      </w:pPr>
      <w:r w:rsidRPr="00384223">
        <w:rPr>
          <w:rFonts w:ascii="Times New Roman" w:hAnsi="Times New Roman" w:cs="Times New Roman"/>
          <w:color w:val="000000"/>
        </w:rPr>
        <w:t>Blake, P.R., McAuliffe, K., Corbit, J., Callaghan, T.C., Barry, O., Bowie, A., Kleutsch, L., Kramer, K.L., Ross, E., Vongsachang, H. and Wrangham, R.</w:t>
      </w:r>
      <w:r>
        <w:rPr>
          <w:rFonts w:ascii="Times New Roman" w:hAnsi="Times New Roman" w:cs="Times New Roman"/>
          <w:color w:val="000000"/>
        </w:rPr>
        <w:t xml:space="preserve"> (2015). </w:t>
      </w:r>
      <w:r w:rsidRPr="00384223">
        <w:rPr>
          <w:rFonts w:ascii="Times New Roman" w:hAnsi="Times New Roman" w:cs="Times New Roman"/>
          <w:color w:val="000000"/>
        </w:rPr>
        <w:t xml:space="preserve">The ontogeny of fairness in seven societies. </w:t>
      </w:r>
      <w:r w:rsidRPr="00384223">
        <w:rPr>
          <w:rFonts w:ascii="Times New Roman" w:hAnsi="Times New Roman" w:cs="Times New Roman"/>
          <w:i/>
          <w:color w:val="000000"/>
        </w:rPr>
        <w:t>Nature, 528</w:t>
      </w:r>
      <w:r w:rsidRPr="00384223">
        <w:rPr>
          <w:rFonts w:ascii="Times New Roman" w:hAnsi="Times New Roman" w:cs="Times New Roman"/>
          <w:color w:val="000000"/>
        </w:rPr>
        <w:t>(7581), 258</w:t>
      </w:r>
      <w:r>
        <w:rPr>
          <w:rFonts w:ascii="Times New Roman" w:hAnsi="Times New Roman" w:cs="Times New Roman"/>
          <w:color w:val="000000"/>
        </w:rPr>
        <w:t>-261</w:t>
      </w:r>
      <w:r w:rsidRPr="00384223">
        <w:rPr>
          <w:rFonts w:ascii="Times New Roman" w:hAnsi="Times New Roman" w:cs="Times New Roman"/>
          <w:color w:val="000000"/>
        </w:rPr>
        <w:t>.</w:t>
      </w:r>
    </w:p>
    <w:p w14:paraId="7352F7F2"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Bolton, G. E., &amp; Ockenfels, A. (2000). ERC: A theory of equity, reciprocity, and competition. </w:t>
      </w:r>
      <w:r w:rsidRPr="00510133">
        <w:rPr>
          <w:rFonts w:ascii="Times New Roman" w:hAnsi="Times New Roman" w:cs="Times New Roman"/>
          <w:i/>
          <w:iCs/>
          <w:color w:val="000000"/>
        </w:rPr>
        <w:t>American Economic Review</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90</w:t>
      </w:r>
      <w:r w:rsidRPr="00510133">
        <w:rPr>
          <w:rFonts w:ascii="Times New Roman" w:hAnsi="Times New Roman" w:cs="Times New Roman"/>
          <w:color w:val="000000"/>
        </w:rPr>
        <w:t>(1), 166-193.</w:t>
      </w:r>
    </w:p>
    <w:p w14:paraId="50FF0569" w14:textId="23A58944"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Caruso, E., Epley, N., &amp; Bazerman, M. H. (2006). The costs and benefits of undoing egocentric responsibility assessments in groups. </w:t>
      </w:r>
      <w:r w:rsidRPr="00510133">
        <w:rPr>
          <w:rFonts w:ascii="Times New Roman" w:hAnsi="Times New Roman" w:cs="Times New Roman"/>
          <w:i/>
          <w:iCs/>
          <w:color w:val="000000"/>
        </w:rPr>
        <w:t xml:space="preserve">Journal of </w:t>
      </w:r>
      <w:r w:rsidR="00F071F2" w:rsidRPr="00510133">
        <w:rPr>
          <w:rFonts w:ascii="Times New Roman" w:hAnsi="Times New Roman" w:cs="Times New Roman"/>
          <w:i/>
          <w:iCs/>
          <w:color w:val="000000"/>
        </w:rPr>
        <w:t>P</w:t>
      </w:r>
      <w:r w:rsidRPr="00510133">
        <w:rPr>
          <w:rFonts w:ascii="Times New Roman" w:hAnsi="Times New Roman" w:cs="Times New Roman"/>
          <w:i/>
          <w:iCs/>
          <w:color w:val="000000"/>
        </w:rPr>
        <w:t xml:space="preserve">ersonality and </w:t>
      </w:r>
      <w:r w:rsidR="00F071F2" w:rsidRPr="00510133">
        <w:rPr>
          <w:rFonts w:ascii="Times New Roman" w:hAnsi="Times New Roman" w:cs="Times New Roman"/>
          <w:i/>
          <w:iCs/>
          <w:color w:val="000000"/>
        </w:rPr>
        <w:t>S</w:t>
      </w:r>
      <w:r w:rsidRPr="00510133">
        <w:rPr>
          <w:rFonts w:ascii="Times New Roman" w:hAnsi="Times New Roman" w:cs="Times New Roman"/>
          <w:i/>
          <w:iCs/>
          <w:color w:val="000000"/>
        </w:rPr>
        <w:t xml:space="preserve">ocial </w:t>
      </w:r>
      <w:r w:rsidR="00F071F2" w:rsidRPr="00510133">
        <w:rPr>
          <w:rFonts w:ascii="Times New Roman" w:hAnsi="Times New Roman" w:cs="Times New Roman"/>
          <w:i/>
          <w:iCs/>
          <w:color w:val="000000"/>
        </w:rPr>
        <w:t>P</w:t>
      </w:r>
      <w:r w:rsidRPr="00510133">
        <w:rPr>
          <w:rFonts w:ascii="Times New Roman" w:hAnsi="Times New Roman" w:cs="Times New Roman"/>
          <w:i/>
          <w:iCs/>
          <w:color w:val="000000"/>
        </w:rPr>
        <w:t>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91</w:t>
      </w:r>
      <w:r w:rsidRPr="00510133">
        <w:rPr>
          <w:rFonts w:ascii="Times New Roman" w:hAnsi="Times New Roman" w:cs="Times New Roman"/>
          <w:color w:val="000000"/>
        </w:rPr>
        <w:t>(5), 857-871.</w:t>
      </w:r>
    </w:p>
    <w:p w14:paraId="627F68C8"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Chudek, M., &amp; Henrich, J. (2011). Culture–gene coevolution, norm-psychology and the emergence of human prosociality. </w:t>
      </w:r>
      <w:r w:rsidRPr="00510133">
        <w:rPr>
          <w:rFonts w:ascii="Times New Roman" w:hAnsi="Times New Roman" w:cs="Times New Roman"/>
          <w:i/>
          <w:iCs/>
          <w:color w:val="000000"/>
        </w:rPr>
        <w:t>Trends in Cognitive Sciences</w:t>
      </w:r>
      <w:r w:rsidRPr="00510133">
        <w:rPr>
          <w:rFonts w:ascii="Times New Roman" w:hAnsi="Times New Roman" w:cs="Times New Roman"/>
          <w:color w:val="000000"/>
        </w:rPr>
        <w:t>,</w:t>
      </w:r>
      <w:r w:rsidRPr="00510133">
        <w:rPr>
          <w:rFonts w:ascii="Times New Roman" w:hAnsi="Times New Roman" w:cs="Times New Roman"/>
          <w:i/>
          <w:color w:val="000000"/>
        </w:rPr>
        <w:t xml:space="preserve"> 15</w:t>
      </w:r>
      <w:r w:rsidRPr="00510133">
        <w:rPr>
          <w:rFonts w:ascii="Times New Roman" w:hAnsi="Times New Roman" w:cs="Times New Roman"/>
          <w:color w:val="000000"/>
        </w:rPr>
        <w:t>(5), 218-226.</w:t>
      </w:r>
    </w:p>
    <w:p w14:paraId="4CE3A01D"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Cialdini, R. B., Darby, B. L., &amp; Vincent, J. E. (1973). Transgression and altruism: A case for hedonism. </w:t>
      </w:r>
      <w:r w:rsidRPr="00510133">
        <w:rPr>
          <w:rFonts w:ascii="Times New Roman" w:hAnsi="Times New Roman" w:cs="Times New Roman"/>
          <w:i/>
          <w:iCs/>
          <w:color w:val="000000"/>
        </w:rPr>
        <w:t>Journal of Experimental Social Psychology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9</w:t>
      </w:r>
      <w:r w:rsidRPr="00510133">
        <w:rPr>
          <w:rFonts w:ascii="Times New Roman" w:hAnsi="Times New Roman" w:cs="Times New Roman"/>
          <w:color w:val="000000"/>
        </w:rPr>
        <w:t>(6), 502-516.</w:t>
      </w:r>
    </w:p>
    <w:p w14:paraId="5382621C"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Cook, K. S., &amp; Hegtvedt, K. A. (1983). Distributive justice, equity, and equality. </w:t>
      </w:r>
      <w:r w:rsidRPr="00510133">
        <w:rPr>
          <w:rFonts w:ascii="Times New Roman" w:hAnsi="Times New Roman" w:cs="Times New Roman"/>
          <w:i/>
          <w:iCs/>
          <w:color w:val="000000"/>
        </w:rPr>
        <w:t>Annual Review of Sociology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9</w:t>
      </w:r>
      <w:r w:rsidRPr="00510133">
        <w:rPr>
          <w:rFonts w:ascii="Times New Roman" w:hAnsi="Times New Roman" w:cs="Times New Roman"/>
          <w:color w:val="000000"/>
        </w:rPr>
        <w:t>(1), 217-241.</w:t>
      </w:r>
    </w:p>
    <w:p w14:paraId="4BFAA363"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222222"/>
          <w:shd w:val="clear" w:color="auto" w:fill="FFFFFF"/>
        </w:rPr>
        <w:t xml:space="preserve">Cryder, C., Botti, S., &amp; Simonyan, Y. (2017). The charity beauty premium: Satisfying donors’ “want” versus “should” desires. </w:t>
      </w:r>
      <w:r w:rsidRPr="00510133">
        <w:rPr>
          <w:rFonts w:ascii="Times New Roman" w:hAnsi="Times New Roman" w:cs="Times New Roman"/>
          <w:i/>
          <w:iCs/>
          <w:color w:val="222222"/>
          <w:shd w:val="clear" w:color="auto" w:fill="FFFFFF"/>
        </w:rPr>
        <w:t>Journal of Marketing Research</w:t>
      </w:r>
      <w:r w:rsidRPr="00510133">
        <w:rPr>
          <w:rFonts w:ascii="Times New Roman" w:hAnsi="Times New Roman" w:cs="Times New Roman"/>
          <w:color w:val="222222"/>
          <w:shd w:val="clear" w:color="auto" w:fill="FFFFFF"/>
        </w:rPr>
        <w:t xml:space="preserve">, </w:t>
      </w:r>
      <w:r w:rsidRPr="00510133">
        <w:rPr>
          <w:rFonts w:ascii="Times New Roman" w:hAnsi="Times New Roman" w:cs="Times New Roman"/>
          <w:i/>
          <w:iCs/>
          <w:color w:val="222222"/>
          <w:shd w:val="clear" w:color="auto" w:fill="FFFFFF"/>
        </w:rPr>
        <w:t>54</w:t>
      </w:r>
      <w:r w:rsidRPr="00510133">
        <w:rPr>
          <w:rFonts w:ascii="Times New Roman" w:hAnsi="Times New Roman" w:cs="Times New Roman"/>
          <w:color w:val="222222"/>
          <w:shd w:val="clear" w:color="auto" w:fill="FFFFFF"/>
        </w:rPr>
        <w:t>(4), 605-618.</w:t>
      </w:r>
    </w:p>
    <w:p w14:paraId="695AF749"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Cuddy, A. J., Rock, M. S., &amp; Norton, M. I. (2007). Aid in the aftermath of Hurricane Katrina: Inferences of secondary emotions and intergroup helping. </w:t>
      </w:r>
      <w:r w:rsidRPr="00510133">
        <w:rPr>
          <w:rFonts w:ascii="Times New Roman" w:hAnsi="Times New Roman" w:cs="Times New Roman"/>
          <w:i/>
          <w:iCs/>
          <w:color w:val="000000"/>
        </w:rPr>
        <w:t>Group Processes &amp; Intergroup Relations</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10</w:t>
      </w:r>
      <w:r w:rsidRPr="00510133">
        <w:rPr>
          <w:rFonts w:ascii="Times New Roman" w:hAnsi="Times New Roman" w:cs="Times New Roman"/>
          <w:color w:val="000000"/>
        </w:rPr>
        <w:t>(1), 107-118.</w:t>
      </w:r>
    </w:p>
    <w:p w14:paraId="61CDA20E" w14:textId="6AA74203"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Darley, J</w:t>
      </w:r>
      <w:r w:rsidR="005D71DB" w:rsidRPr="00510133">
        <w:rPr>
          <w:rFonts w:ascii="Times New Roman" w:hAnsi="Times New Roman" w:cs="Times New Roman"/>
          <w:color w:val="000000"/>
        </w:rPr>
        <w:t>. M., &amp; Batson, C. D. (1973). "</w:t>
      </w:r>
      <w:r w:rsidRPr="00510133">
        <w:rPr>
          <w:rFonts w:ascii="Times New Roman" w:hAnsi="Times New Roman" w:cs="Times New Roman"/>
          <w:color w:val="000000"/>
        </w:rPr>
        <w:t xml:space="preserve">From Jerusalem to Jericho": A study of situational and dispositional variables in helping behavior. </w:t>
      </w:r>
      <w:r w:rsidRPr="00510133">
        <w:rPr>
          <w:rFonts w:ascii="Times New Roman" w:hAnsi="Times New Roman" w:cs="Times New Roman"/>
          <w:i/>
          <w:iCs/>
          <w:color w:val="000000"/>
        </w:rPr>
        <w:t xml:space="preserve">Journal of </w:t>
      </w:r>
      <w:r w:rsidR="003E71A2" w:rsidRPr="00510133">
        <w:rPr>
          <w:rFonts w:ascii="Times New Roman" w:hAnsi="Times New Roman" w:cs="Times New Roman"/>
          <w:i/>
          <w:iCs/>
          <w:color w:val="000000"/>
        </w:rPr>
        <w:t>P</w:t>
      </w:r>
      <w:r w:rsidRPr="00510133">
        <w:rPr>
          <w:rFonts w:ascii="Times New Roman" w:hAnsi="Times New Roman" w:cs="Times New Roman"/>
          <w:i/>
          <w:iCs/>
          <w:color w:val="000000"/>
        </w:rPr>
        <w:t xml:space="preserve">ersonality and </w:t>
      </w:r>
      <w:r w:rsidR="003E71A2" w:rsidRPr="00510133">
        <w:rPr>
          <w:rFonts w:ascii="Times New Roman" w:hAnsi="Times New Roman" w:cs="Times New Roman"/>
          <w:i/>
          <w:iCs/>
          <w:color w:val="000000"/>
        </w:rPr>
        <w:t>S</w:t>
      </w:r>
      <w:r w:rsidRPr="00510133">
        <w:rPr>
          <w:rFonts w:ascii="Times New Roman" w:hAnsi="Times New Roman" w:cs="Times New Roman"/>
          <w:i/>
          <w:iCs/>
          <w:color w:val="000000"/>
        </w:rPr>
        <w:t xml:space="preserve">ocial </w:t>
      </w:r>
      <w:r w:rsidR="003E71A2" w:rsidRPr="00510133">
        <w:rPr>
          <w:rFonts w:ascii="Times New Roman" w:hAnsi="Times New Roman" w:cs="Times New Roman"/>
          <w:i/>
          <w:iCs/>
          <w:color w:val="000000"/>
        </w:rPr>
        <w:t>P</w:t>
      </w:r>
      <w:r w:rsidRPr="00510133">
        <w:rPr>
          <w:rFonts w:ascii="Times New Roman" w:hAnsi="Times New Roman" w:cs="Times New Roman"/>
          <w:i/>
          <w:iCs/>
          <w:color w:val="000000"/>
        </w:rPr>
        <w:t>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27</w:t>
      </w:r>
      <w:r w:rsidRPr="00510133">
        <w:rPr>
          <w:rFonts w:ascii="Times New Roman" w:hAnsi="Times New Roman" w:cs="Times New Roman"/>
          <w:color w:val="000000"/>
        </w:rPr>
        <w:t>(1), 100</w:t>
      </w:r>
      <w:r w:rsidR="005D71DB" w:rsidRPr="00510133">
        <w:rPr>
          <w:rFonts w:ascii="Times New Roman" w:hAnsi="Times New Roman" w:cs="Times New Roman"/>
          <w:color w:val="000000"/>
        </w:rPr>
        <w:t>-108</w:t>
      </w:r>
      <w:r w:rsidRPr="00510133">
        <w:rPr>
          <w:rFonts w:ascii="Times New Roman" w:hAnsi="Times New Roman" w:cs="Times New Roman"/>
          <w:color w:val="000000"/>
        </w:rPr>
        <w:t>.</w:t>
      </w:r>
    </w:p>
    <w:p w14:paraId="28CEDA90"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Deaton, A. (2013). </w:t>
      </w:r>
      <w:r w:rsidRPr="00510133">
        <w:rPr>
          <w:rFonts w:ascii="Times New Roman" w:hAnsi="Times New Roman" w:cs="Times New Roman"/>
          <w:i/>
          <w:iCs/>
          <w:color w:val="000000"/>
        </w:rPr>
        <w:t>The great escape: Health, wealth, and the origins of inequality</w:t>
      </w:r>
      <w:r w:rsidRPr="00510133">
        <w:rPr>
          <w:rFonts w:ascii="Times New Roman" w:hAnsi="Times New Roman" w:cs="Times New Roman"/>
          <w:iCs/>
          <w:color w:val="000000"/>
        </w:rPr>
        <w:t>.</w:t>
      </w:r>
      <w:r w:rsidRPr="00510133">
        <w:rPr>
          <w:rFonts w:ascii="Times New Roman" w:hAnsi="Times New Roman" w:cs="Times New Roman"/>
          <w:color w:val="000000"/>
        </w:rPr>
        <w:t xml:space="preserve"> Princeton, NJ: Princeton University Press.</w:t>
      </w:r>
    </w:p>
    <w:p w14:paraId="6F88423D" w14:textId="0E0F3091" w:rsidR="00510133" w:rsidRDefault="00510133" w:rsidP="00E82F20">
      <w:pPr>
        <w:spacing w:line="480" w:lineRule="auto"/>
        <w:ind w:left="720" w:hanging="720"/>
        <w:rPr>
          <w:rFonts w:ascii="Times New Roman" w:hAnsi="Times New Roman" w:cs="Times New Roman"/>
          <w:szCs w:val="20"/>
        </w:rPr>
      </w:pPr>
      <w:r>
        <w:rPr>
          <w:rFonts w:ascii="Times New Roman" w:hAnsi="Times New Roman" w:cs="Times New Roman"/>
          <w:szCs w:val="20"/>
        </w:rPr>
        <w:t xml:space="preserve">Deutsch, </w:t>
      </w:r>
      <w:r w:rsidR="00C71702">
        <w:rPr>
          <w:rFonts w:ascii="Times New Roman" w:hAnsi="Times New Roman" w:cs="Times New Roman"/>
          <w:szCs w:val="20"/>
        </w:rPr>
        <w:t>M</w:t>
      </w:r>
      <w:r>
        <w:rPr>
          <w:rFonts w:ascii="Times New Roman" w:hAnsi="Times New Roman" w:cs="Times New Roman"/>
          <w:szCs w:val="20"/>
        </w:rPr>
        <w:t xml:space="preserve">. (1975). </w:t>
      </w:r>
      <w:r w:rsidR="00C71702">
        <w:rPr>
          <w:rFonts w:ascii="Times New Roman" w:hAnsi="Times New Roman" w:cs="Times New Roman"/>
          <w:szCs w:val="20"/>
        </w:rPr>
        <w:t xml:space="preserve">Equity, equality, and need: </w:t>
      </w:r>
      <w:r w:rsidR="00C71702" w:rsidRPr="00C71702">
        <w:rPr>
          <w:rFonts w:ascii="Times New Roman" w:hAnsi="Times New Roman" w:cs="Times New Roman"/>
          <w:szCs w:val="20"/>
        </w:rPr>
        <w:t>What determines which value will be used as the</w:t>
      </w:r>
      <w:r w:rsidR="00C71702">
        <w:rPr>
          <w:rFonts w:ascii="Times New Roman" w:hAnsi="Times New Roman" w:cs="Times New Roman"/>
          <w:szCs w:val="20"/>
        </w:rPr>
        <w:t xml:space="preserve"> basis of distributive justice?</w:t>
      </w:r>
      <w:r w:rsidR="00C71702" w:rsidRPr="00C71702">
        <w:rPr>
          <w:rFonts w:ascii="Times New Roman" w:hAnsi="Times New Roman" w:cs="Times New Roman"/>
          <w:szCs w:val="20"/>
        </w:rPr>
        <w:t xml:space="preserve"> </w:t>
      </w:r>
      <w:r w:rsidR="00C71702" w:rsidRPr="00C71702">
        <w:rPr>
          <w:rFonts w:ascii="Times New Roman" w:hAnsi="Times New Roman" w:cs="Times New Roman"/>
          <w:i/>
          <w:szCs w:val="20"/>
        </w:rPr>
        <w:t xml:space="preserve">Journal of Social </w:t>
      </w:r>
      <w:r w:rsidR="00275DA1">
        <w:rPr>
          <w:rFonts w:ascii="Times New Roman" w:hAnsi="Times New Roman" w:cs="Times New Roman"/>
          <w:i/>
          <w:szCs w:val="20"/>
        </w:rPr>
        <w:t>I</w:t>
      </w:r>
      <w:r w:rsidR="00C71702" w:rsidRPr="00C71702">
        <w:rPr>
          <w:rFonts w:ascii="Times New Roman" w:hAnsi="Times New Roman" w:cs="Times New Roman"/>
          <w:i/>
          <w:szCs w:val="20"/>
        </w:rPr>
        <w:t>ssues, 31</w:t>
      </w:r>
      <w:r w:rsidR="00C71702" w:rsidRPr="00C71702">
        <w:rPr>
          <w:rFonts w:ascii="Times New Roman" w:hAnsi="Times New Roman" w:cs="Times New Roman"/>
          <w:szCs w:val="20"/>
        </w:rPr>
        <w:t>(3), 137-149.</w:t>
      </w:r>
    </w:p>
    <w:p w14:paraId="29E318D2" w14:textId="0F7C5846" w:rsidR="00E82F20" w:rsidRDefault="00E82F20" w:rsidP="00E82F20">
      <w:pPr>
        <w:spacing w:line="480" w:lineRule="auto"/>
        <w:ind w:left="720" w:hanging="720"/>
        <w:rPr>
          <w:rFonts w:ascii="Times New Roman" w:hAnsi="Times New Roman" w:cs="Times New Roman"/>
          <w:szCs w:val="20"/>
        </w:rPr>
      </w:pPr>
      <w:r w:rsidRPr="00510133">
        <w:rPr>
          <w:rFonts w:ascii="Times New Roman" w:hAnsi="Times New Roman" w:cs="Times New Roman"/>
          <w:szCs w:val="20"/>
        </w:rPr>
        <w:t>Dickert, S., Västfjäll, D., Kleber, J., &amp; Slovic, P. (2012). Valuations of human lives: normative expectations and psychological mechanisms of (ir)rationality. </w:t>
      </w:r>
      <w:r w:rsidRPr="00510133">
        <w:rPr>
          <w:rFonts w:ascii="Times New Roman" w:hAnsi="Times New Roman" w:cs="Times New Roman"/>
          <w:i/>
          <w:iCs/>
          <w:szCs w:val="20"/>
        </w:rPr>
        <w:t>Synthese</w:t>
      </w:r>
      <w:r w:rsidRPr="00510133">
        <w:rPr>
          <w:rFonts w:ascii="Times New Roman" w:hAnsi="Times New Roman" w:cs="Times New Roman"/>
          <w:szCs w:val="20"/>
        </w:rPr>
        <w:t>, </w:t>
      </w:r>
      <w:r w:rsidRPr="00510133">
        <w:rPr>
          <w:rFonts w:ascii="Times New Roman" w:hAnsi="Times New Roman" w:cs="Times New Roman"/>
          <w:i/>
          <w:iCs/>
          <w:szCs w:val="20"/>
        </w:rPr>
        <w:t>189</w:t>
      </w:r>
      <w:r w:rsidRPr="00510133">
        <w:rPr>
          <w:rFonts w:ascii="Times New Roman" w:hAnsi="Times New Roman" w:cs="Times New Roman"/>
          <w:szCs w:val="20"/>
        </w:rPr>
        <w:t>(1), 95-105.</w:t>
      </w:r>
    </w:p>
    <w:p w14:paraId="457E02B1" w14:textId="17A13020" w:rsidR="00FB6C6C" w:rsidRPr="00FB6C6C" w:rsidRDefault="00FB6C6C" w:rsidP="00621118">
      <w:pPr>
        <w:spacing w:line="480" w:lineRule="auto"/>
        <w:ind w:left="720" w:hanging="720"/>
        <w:rPr>
          <w:rFonts w:ascii="Times New Roman" w:hAnsi="Times New Roman" w:cs="Times New Roman"/>
          <w:szCs w:val="20"/>
        </w:rPr>
      </w:pPr>
      <w:r w:rsidRPr="00510133">
        <w:rPr>
          <w:rFonts w:ascii="Times New Roman" w:hAnsi="Times New Roman" w:cs="Times New Roman"/>
          <w:szCs w:val="20"/>
        </w:rPr>
        <w:t>Dickert, S., Västfjäll, D., Kleber, J., &amp; Slovic, P. (2015). Scope insensitivity: The limits of intuitive valuation of human lives in public policy. </w:t>
      </w:r>
      <w:r w:rsidRPr="00510133">
        <w:rPr>
          <w:rFonts w:ascii="Times New Roman" w:hAnsi="Times New Roman" w:cs="Times New Roman"/>
          <w:i/>
          <w:iCs/>
          <w:szCs w:val="20"/>
        </w:rPr>
        <w:t>Journal of Applied Research in Memory and Cognition</w:t>
      </w:r>
      <w:r w:rsidRPr="00510133">
        <w:rPr>
          <w:rFonts w:ascii="Times New Roman" w:hAnsi="Times New Roman" w:cs="Times New Roman"/>
          <w:szCs w:val="20"/>
        </w:rPr>
        <w:t>, </w:t>
      </w:r>
      <w:r w:rsidRPr="00510133">
        <w:rPr>
          <w:rFonts w:ascii="Times New Roman" w:hAnsi="Times New Roman" w:cs="Times New Roman"/>
          <w:i/>
          <w:iCs/>
          <w:szCs w:val="20"/>
        </w:rPr>
        <w:t>4</w:t>
      </w:r>
      <w:r w:rsidRPr="00510133">
        <w:rPr>
          <w:rFonts w:ascii="Times New Roman" w:hAnsi="Times New Roman" w:cs="Times New Roman"/>
          <w:szCs w:val="20"/>
        </w:rPr>
        <w:t>(3), 248-255.</w:t>
      </w:r>
    </w:p>
    <w:p w14:paraId="2107504E" w14:textId="30B75F23" w:rsidR="00E14A85" w:rsidRDefault="00E14A85" w:rsidP="00E14A85">
      <w:pPr>
        <w:spacing w:line="480" w:lineRule="auto"/>
        <w:ind w:left="720" w:hanging="720"/>
        <w:rPr>
          <w:rFonts w:ascii="Times New Roman" w:hAnsi="Times New Roman" w:cs="Times New Roman"/>
          <w:color w:val="222222"/>
          <w:shd w:val="clear" w:color="auto" w:fill="FFFFFF"/>
        </w:rPr>
      </w:pPr>
      <w:r w:rsidRPr="00510133">
        <w:rPr>
          <w:rFonts w:ascii="Times New Roman" w:hAnsi="Times New Roman" w:cs="Times New Roman"/>
          <w:color w:val="222222"/>
          <w:shd w:val="clear" w:color="auto" w:fill="FFFFFF"/>
        </w:rPr>
        <w:t>Dijker, A. J., Nelissen, R. M., &amp; Stijnen, M. M. (2013). Framing posthumous organ donation in terms of reciprocity: What are the emotional consequences? </w:t>
      </w:r>
      <w:r w:rsidRPr="00510133">
        <w:rPr>
          <w:rFonts w:ascii="Times New Roman" w:hAnsi="Times New Roman" w:cs="Times New Roman"/>
          <w:i/>
          <w:iCs/>
          <w:color w:val="222222"/>
          <w:shd w:val="clear" w:color="auto" w:fill="FFFFFF"/>
        </w:rPr>
        <w:t>Basic and Applied Social Psychology</w:t>
      </w:r>
      <w:r w:rsidRPr="00510133">
        <w:rPr>
          <w:rFonts w:ascii="Times New Roman" w:hAnsi="Times New Roman" w:cs="Times New Roman"/>
          <w:color w:val="222222"/>
          <w:shd w:val="clear" w:color="auto" w:fill="FFFFFF"/>
        </w:rPr>
        <w:t>, </w:t>
      </w:r>
      <w:r w:rsidRPr="00510133">
        <w:rPr>
          <w:rFonts w:ascii="Times New Roman" w:hAnsi="Times New Roman" w:cs="Times New Roman"/>
          <w:i/>
          <w:iCs/>
          <w:color w:val="222222"/>
          <w:shd w:val="clear" w:color="auto" w:fill="FFFFFF"/>
        </w:rPr>
        <w:t>35</w:t>
      </w:r>
      <w:r w:rsidRPr="00510133">
        <w:rPr>
          <w:rFonts w:ascii="Times New Roman" w:hAnsi="Times New Roman" w:cs="Times New Roman"/>
          <w:color w:val="222222"/>
          <w:shd w:val="clear" w:color="auto" w:fill="FFFFFF"/>
        </w:rPr>
        <w:t>(3), 256-264.</w:t>
      </w:r>
    </w:p>
    <w:p w14:paraId="30DAA581" w14:textId="3B29253D" w:rsidR="00C71702" w:rsidRDefault="00C71702" w:rsidP="00482BEB">
      <w:pPr>
        <w:spacing w:line="48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Dolan, P.,</w:t>
      </w:r>
      <w:r w:rsidRPr="00C71702">
        <w:t xml:space="preserve"> </w:t>
      </w:r>
      <w:r w:rsidRPr="00C71702">
        <w:rPr>
          <w:rFonts w:ascii="Times New Roman" w:hAnsi="Times New Roman" w:cs="Times New Roman"/>
          <w:color w:val="222222"/>
          <w:shd w:val="clear" w:color="auto" w:fill="FFFFFF"/>
        </w:rPr>
        <w:t xml:space="preserve">Edlin, R., Tsuchiya, A., &amp; Wailoo, A. (2007). It ain’t what you do, it's the way that you do it: Characteristics of procedural justice and their importance in social decision-making. </w:t>
      </w:r>
      <w:r w:rsidRPr="00C71702">
        <w:rPr>
          <w:rFonts w:ascii="Times New Roman" w:hAnsi="Times New Roman" w:cs="Times New Roman"/>
          <w:i/>
          <w:color w:val="222222"/>
          <w:shd w:val="clear" w:color="auto" w:fill="FFFFFF"/>
        </w:rPr>
        <w:t>Journal of Economic Behavior &amp; Organization</w:t>
      </w:r>
      <w:r w:rsidRPr="00484F72">
        <w:rPr>
          <w:rFonts w:ascii="Times New Roman" w:hAnsi="Times New Roman" w:cs="Times New Roman"/>
          <w:color w:val="222222"/>
          <w:shd w:val="clear" w:color="auto" w:fill="FFFFFF"/>
        </w:rPr>
        <w:t>,</w:t>
      </w:r>
      <w:r w:rsidRPr="00C71702">
        <w:rPr>
          <w:rFonts w:ascii="Times New Roman" w:hAnsi="Times New Roman" w:cs="Times New Roman"/>
          <w:i/>
          <w:color w:val="222222"/>
          <w:shd w:val="clear" w:color="auto" w:fill="FFFFFF"/>
        </w:rPr>
        <w:t xml:space="preserve"> 64</w:t>
      </w:r>
      <w:r w:rsidRPr="00C71702">
        <w:rPr>
          <w:rFonts w:ascii="Times New Roman" w:hAnsi="Times New Roman" w:cs="Times New Roman"/>
          <w:color w:val="222222"/>
          <w:shd w:val="clear" w:color="auto" w:fill="FFFFFF"/>
        </w:rPr>
        <w:t>(1), 157-170.</w:t>
      </w:r>
    </w:p>
    <w:p w14:paraId="22B32E68" w14:textId="6EAEB14B" w:rsidR="00482BEB" w:rsidRPr="00482BEB" w:rsidRDefault="008E2459" w:rsidP="00482BEB">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222222"/>
          <w:shd w:val="clear" w:color="auto" w:fill="FFFFFF"/>
        </w:rPr>
        <w:t xml:space="preserve">Duclos, R., &amp; Barasch, A. (2014). Prosocial behavior in intergroup relations: How donor self-construal and recipient group-membership shape generosity. </w:t>
      </w:r>
      <w:r w:rsidRPr="00510133">
        <w:rPr>
          <w:rFonts w:ascii="Times New Roman" w:hAnsi="Times New Roman" w:cs="Times New Roman"/>
          <w:i/>
          <w:iCs/>
          <w:color w:val="222222"/>
          <w:shd w:val="clear" w:color="auto" w:fill="FFFFFF"/>
        </w:rPr>
        <w:t>Journal of Consumer Research</w:t>
      </w:r>
      <w:r w:rsidRPr="00510133">
        <w:rPr>
          <w:rFonts w:ascii="Times New Roman" w:hAnsi="Times New Roman" w:cs="Times New Roman"/>
          <w:color w:val="222222"/>
          <w:shd w:val="clear" w:color="auto" w:fill="FFFFFF"/>
        </w:rPr>
        <w:t xml:space="preserve">, </w:t>
      </w:r>
      <w:r w:rsidRPr="00510133">
        <w:rPr>
          <w:rFonts w:ascii="Times New Roman" w:hAnsi="Times New Roman" w:cs="Times New Roman"/>
          <w:i/>
          <w:iCs/>
          <w:color w:val="222222"/>
          <w:shd w:val="clear" w:color="auto" w:fill="FFFFFF"/>
        </w:rPr>
        <w:t>41</w:t>
      </w:r>
      <w:r w:rsidRPr="00510133">
        <w:rPr>
          <w:rFonts w:ascii="Times New Roman" w:hAnsi="Times New Roman" w:cs="Times New Roman"/>
          <w:color w:val="222222"/>
          <w:shd w:val="clear" w:color="auto" w:fill="FFFFFF"/>
        </w:rPr>
        <w:t>(1)</w:t>
      </w:r>
      <w:r w:rsidR="00791226" w:rsidRPr="00510133">
        <w:rPr>
          <w:rFonts w:ascii="Times New Roman" w:hAnsi="Times New Roman" w:cs="Times New Roman"/>
          <w:color w:val="222222"/>
          <w:shd w:val="clear" w:color="auto" w:fill="FFFFFF"/>
        </w:rPr>
        <w:t>, 93-</w:t>
      </w:r>
      <w:r w:rsidRPr="00510133">
        <w:rPr>
          <w:rFonts w:ascii="Times New Roman" w:hAnsi="Times New Roman" w:cs="Times New Roman"/>
          <w:color w:val="222222"/>
          <w:shd w:val="clear" w:color="auto" w:fill="FFFFFF"/>
        </w:rPr>
        <w:t>108.</w:t>
      </w:r>
    </w:p>
    <w:p w14:paraId="0DE86923" w14:textId="77777777" w:rsidR="008E2459" w:rsidRDefault="008E2459" w:rsidP="00621118">
      <w:pPr>
        <w:spacing w:line="480" w:lineRule="auto"/>
        <w:ind w:left="720" w:hanging="720"/>
        <w:rPr>
          <w:rFonts w:ascii="Times New Roman" w:hAnsi="Times New Roman" w:cs="Times New Roman"/>
          <w:color w:val="222222"/>
          <w:shd w:val="clear" w:color="auto" w:fill="FFFFFF"/>
        </w:rPr>
      </w:pPr>
      <w:r w:rsidRPr="00510133">
        <w:rPr>
          <w:rFonts w:ascii="Times New Roman" w:hAnsi="Times New Roman" w:cs="Times New Roman"/>
          <w:color w:val="222222"/>
          <w:shd w:val="clear" w:color="auto" w:fill="FFFFFF"/>
        </w:rPr>
        <w:t xml:space="preserve">Dunn, E. W., Aknin, L. B., &amp; Norton, M. I. (2008). Spending money on others promotes happiness. </w:t>
      </w:r>
      <w:r w:rsidRPr="00510133">
        <w:rPr>
          <w:rFonts w:ascii="Times New Roman" w:hAnsi="Times New Roman" w:cs="Times New Roman"/>
          <w:i/>
          <w:iCs/>
          <w:color w:val="222222"/>
          <w:shd w:val="clear" w:color="auto" w:fill="FFFFFF"/>
        </w:rPr>
        <w:t>Science</w:t>
      </w:r>
      <w:r w:rsidRPr="00510133">
        <w:rPr>
          <w:rFonts w:ascii="Times New Roman" w:hAnsi="Times New Roman" w:cs="Times New Roman"/>
          <w:color w:val="222222"/>
          <w:shd w:val="clear" w:color="auto" w:fill="FFFFFF"/>
        </w:rPr>
        <w:t xml:space="preserve">, </w:t>
      </w:r>
      <w:r w:rsidRPr="00510133">
        <w:rPr>
          <w:rFonts w:ascii="Times New Roman" w:hAnsi="Times New Roman" w:cs="Times New Roman"/>
          <w:i/>
          <w:iCs/>
          <w:color w:val="222222"/>
          <w:shd w:val="clear" w:color="auto" w:fill="FFFFFF"/>
        </w:rPr>
        <w:t>319</w:t>
      </w:r>
      <w:r w:rsidRPr="00510133">
        <w:rPr>
          <w:rFonts w:ascii="Times New Roman" w:hAnsi="Times New Roman" w:cs="Times New Roman"/>
          <w:color w:val="222222"/>
          <w:shd w:val="clear" w:color="auto" w:fill="FFFFFF"/>
        </w:rPr>
        <w:t>(5870), 1687-1688.</w:t>
      </w:r>
    </w:p>
    <w:p w14:paraId="3ED489ED" w14:textId="555386E4" w:rsidR="00482BEB" w:rsidRPr="00482BEB" w:rsidRDefault="00482BEB" w:rsidP="00482BEB">
      <w:pPr>
        <w:spacing w:line="480" w:lineRule="auto"/>
        <w:ind w:left="720" w:hanging="720"/>
        <w:rPr>
          <w:rFonts w:ascii="Times New Roman" w:hAnsi="Times New Roman" w:cs="Times New Roman"/>
          <w:szCs w:val="20"/>
        </w:rPr>
      </w:pPr>
      <w:r w:rsidRPr="00510133">
        <w:rPr>
          <w:rFonts w:ascii="Times New Roman" w:hAnsi="Times New Roman" w:cs="Times New Roman"/>
          <w:szCs w:val="20"/>
        </w:rPr>
        <w:t>Dunn, E. W., Ashton-James, C. E., Hanson, M. D., &amp; Aknin, L. B. (2010). On the costs of self-interested economic behavior: How does stinginess get under the skin? </w:t>
      </w:r>
      <w:r w:rsidRPr="00510133">
        <w:rPr>
          <w:rFonts w:ascii="Times New Roman" w:hAnsi="Times New Roman" w:cs="Times New Roman"/>
          <w:i/>
          <w:iCs/>
          <w:szCs w:val="20"/>
        </w:rPr>
        <w:t>Journal of Health Psychology</w:t>
      </w:r>
      <w:r w:rsidRPr="00510133">
        <w:rPr>
          <w:rFonts w:ascii="Times New Roman" w:hAnsi="Times New Roman" w:cs="Times New Roman"/>
          <w:szCs w:val="20"/>
        </w:rPr>
        <w:t>, </w:t>
      </w:r>
      <w:r w:rsidRPr="00510133">
        <w:rPr>
          <w:rFonts w:ascii="Times New Roman" w:hAnsi="Times New Roman" w:cs="Times New Roman"/>
          <w:i/>
          <w:iCs/>
          <w:szCs w:val="20"/>
        </w:rPr>
        <w:t>15</w:t>
      </w:r>
      <w:r w:rsidRPr="00510133">
        <w:rPr>
          <w:rFonts w:ascii="Times New Roman" w:hAnsi="Times New Roman" w:cs="Times New Roman"/>
          <w:szCs w:val="20"/>
        </w:rPr>
        <w:t>(4), 627-633.</w:t>
      </w:r>
    </w:p>
    <w:p w14:paraId="2816147F" w14:textId="1A5955EE"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Erlandsson, A., Björklund, F., &amp; Bäckström, M. (2015). Emotional reactions, perceived impact and perceived responsibility mediate the identifiable victim effect, proportion dominance effect and in-group effect respectively. </w:t>
      </w:r>
      <w:r w:rsidRPr="00510133">
        <w:rPr>
          <w:rFonts w:ascii="Times New Roman" w:hAnsi="Times New Roman" w:cs="Times New Roman"/>
          <w:i/>
          <w:iCs/>
          <w:color w:val="000000"/>
        </w:rPr>
        <w:t>Organizational Behavior and Human Decision Processes</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127</w:t>
      </w:r>
      <w:r w:rsidR="00FA56F4" w:rsidRPr="00510133">
        <w:rPr>
          <w:rFonts w:ascii="Times New Roman" w:hAnsi="Times New Roman" w:cs="Times New Roman"/>
          <w:iCs/>
          <w:color w:val="000000"/>
        </w:rPr>
        <w:t>(1)</w:t>
      </w:r>
      <w:r w:rsidRPr="00510133">
        <w:rPr>
          <w:rFonts w:ascii="Times New Roman" w:hAnsi="Times New Roman" w:cs="Times New Roman"/>
          <w:color w:val="000000"/>
        </w:rPr>
        <w:t>, 1-14.</w:t>
      </w:r>
    </w:p>
    <w:p w14:paraId="721D0920" w14:textId="1724C495"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Fehr, E., &amp; Schmidt, K. M. (1999). A theory of fairness, competition, and cooperation. </w:t>
      </w:r>
      <w:r w:rsidRPr="00510133">
        <w:rPr>
          <w:rFonts w:ascii="Times New Roman" w:hAnsi="Times New Roman" w:cs="Times New Roman"/>
          <w:i/>
          <w:iCs/>
          <w:color w:val="000000"/>
        </w:rPr>
        <w:t>The Quarterly Journal of Economics</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114</w:t>
      </w:r>
      <w:r w:rsidRPr="00510133">
        <w:rPr>
          <w:rFonts w:ascii="Times New Roman" w:hAnsi="Times New Roman" w:cs="Times New Roman"/>
          <w:color w:val="000000"/>
        </w:rPr>
        <w:t>(3), 817-868.</w:t>
      </w:r>
    </w:p>
    <w:p w14:paraId="789643D8" w14:textId="54EBA61B" w:rsidR="00F65AB2" w:rsidRPr="008E2459" w:rsidRDefault="00F65AB2" w:rsidP="00C46250">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Fetherstonhaugh, D., Slovic, P., Johnson, S., &amp; Friedrich, J. (1997). Insensitivity to the value of human life: A study of psychophysical numbing. </w:t>
      </w:r>
      <w:r w:rsidRPr="00510133">
        <w:rPr>
          <w:rFonts w:ascii="Times New Roman" w:hAnsi="Times New Roman" w:cs="Times New Roman"/>
          <w:i/>
          <w:iCs/>
          <w:color w:val="000000"/>
        </w:rPr>
        <w:t>Journal of Risk and Uncertainty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14</w:t>
      </w:r>
      <w:r w:rsidRPr="00510133">
        <w:rPr>
          <w:rFonts w:ascii="Times New Roman" w:hAnsi="Times New Roman" w:cs="Times New Roman"/>
          <w:color w:val="000000"/>
        </w:rPr>
        <w:t>(3), 283-300.</w:t>
      </w:r>
      <w:r w:rsidRPr="008E2459">
        <w:rPr>
          <w:rFonts w:ascii="Times New Roman" w:hAnsi="Times New Roman" w:cs="Times New Roman"/>
          <w:color w:val="000000"/>
        </w:rPr>
        <w:t xml:space="preserve"> </w:t>
      </w:r>
    </w:p>
    <w:p w14:paraId="5EF40B48"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Fischhoff, B., Slovic, P., &amp; Lichtenstein, S. (1978). Fault trees: Sensitivity of estimated failure probabilities to problem representation. </w:t>
      </w:r>
      <w:r w:rsidRPr="00510133">
        <w:rPr>
          <w:rFonts w:ascii="Times New Roman" w:hAnsi="Times New Roman" w:cs="Times New Roman"/>
          <w:i/>
          <w:iCs/>
          <w:color w:val="000000"/>
        </w:rPr>
        <w:t>Journal of Experimental Psychology: Human Perception and Performance</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4</w:t>
      </w:r>
      <w:r w:rsidRPr="00510133">
        <w:rPr>
          <w:rFonts w:ascii="Times New Roman" w:hAnsi="Times New Roman" w:cs="Times New Roman"/>
          <w:color w:val="000000"/>
        </w:rPr>
        <w:t>(2), 330-344.</w:t>
      </w:r>
    </w:p>
    <w:p w14:paraId="65BA3FBD" w14:textId="7556413B" w:rsidR="003D774B" w:rsidRPr="00B422C7" w:rsidRDefault="003D774B" w:rsidP="00621118">
      <w:pPr>
        <w:spacing w:line="480" w:lineRule="auto"/>
        <w:ind w:left="720" w:hanging="720"/>
        <w:rPr>
          <w:rFonts w:ascii="Times New Roman" w:hAnsi="Times New Roman" w:cs="Times New Roman"/>
        </w:rPr>
      </w:pPr>
      <w:r w:rsidRPr="00B422C7">
        <w:rPr>
          <w:rFonts w:ascii="Times New Roman" w:hAnsi="Times New Roman" w:cs="Times New Roman"/>
        </w:rPr>
        <w:t xml:space="preserve">Fox, C. R., Ratner, R. K., &amp; Lieb, D. S. (2005). How subjective grouping of options influences choice and allocation: diversification bias and the phenomenon of partition dependence. </w:t>
      </w:r>
      <w:r w:rsidRPr="00B422C7">
        <w:rPr>
          <w:rFonts w:ascii="Times New Roman" w:hAnsi="Times New Roman" w:cs="Times New Roman"/>
          <w:i/>
        </w:rPr>
        <w:t>Journal of Experimental Psychology: General</w:t>
      </w:r>
      <w:r w:rsidRPr="00484F72">
        <w:rPr>
          <w:rFonts w:ascii="Times New Roman" w:hAnsi="Times New Roman" w:cs="Times New Roman"/>
        </w:rPr>
        <w:t>,</w:t>
      </w:r>
      <w:r w:rsidRPr="00B422C7">
        <w:rPr>
          <w:rFonts w:ascii="Times New Roman" w:hAnsi="Times New Roman" w:cs="Times New Roman"/>
          <w:i/>
        </w:rPr>
        <w:t xml:space="preserve"> 134</w:t>
      </w:r>
      <w:r w:rsidRPr="00B422C7">
        <w:rPr>
          <w:rFonts w:ascii="Times New Roman" w:hAnsi="Times New Roman" w:cs="Times New Roman"/>
        </w:rPr>
        <w:t>(4), 538</w:t>
      </w:r>
      <w:r>
        <w:rPr>
          <w:rFonts w:ascii="Times New Roman" w:hAnsi="Times New Roman" w:cs="Times New Roman"/>
        </w:rPr>
        <w:t>-551</w:t>
      </w:r>
      <w:r w:rsidRPr="00B422C7">
        <w:rPr>
          <w:rFonts w:ascii="Times New Roman" w:hAnsi="Times New Roman" w:cs="Times New Roman"/>
        </w:rPr>
        <w:t>.</w:t>
      </w:r>
    </w:p>
    <w:p w14:paraId="76A09522" w14:textId="2300E505" w:rsidR="00EC0880" w:rsidRPr="00EC0880" w:rsidRDefault="00EC0880" w:rsidP="00621118">
      <w:pPr>
        <w:spacing w:line="480" w:lineRule="auto"/>
        <w:ind w:left="720" w:hanging="720"/>
        <w:rPr>
          <w:rFonts w:ascii="Times New Roman" w:hAnsi="Times New Roman" w:cs="Times New Roman"/>
          <w:szCs w:val="20"/>
        </w:rPr>
      </w:pPr>
      <w:r w:rsidRPr="00510133">
        <w:rPr>
          <w:rFonts w:ascii="Times New Roman" w:hAnsi="Times New Roman" w:cs="Times New Roman"/>
          <w:szCs w:val="20"/>
        </w:rPr>
        <w:t>Fox, C. R., &amp; Tversky, A. (1998). A belief-based account of decision under uncertainty. </w:t>
      </w:r>
      <w:r w:rsidRPr="00510133">
        <w:rPr>
          <w:rFonts w:ascii="Times New Roman" w:hAnsi="Times New Roman" w:cs="Times New Roman"/>
          <w:i/>
          <w:iCs/>
          <w:szCs w:val="20"/>
        </w:rPr>
        <w:t xml:space="preserve">Management </w:t>
      </w:r>
      <w:r w:rsidR="00ED42C0" w:rsidRPr="00510133">
        <w:rPr>
          <w:rFonts w:ascii="Times New Roman" w:hAnsi="Times New Roman" w:cs="Times New Roman"/>
          <w:i/>
          <w:iCs/>
          <w:szCs w:val="20"/>
        </w:rPr>
        <w:t>S</w:t>
      </w:r>
      <w:r w:rsidRPr="00510133">
        <w:rPr>
          <w:rFonts w:ascii="Times New Roman" w:hAnsi="Times New Roman" w:cs="Times New Roman"/>
          <w:i/>
          <w:iCs/>
          <w:szCs w:val="20"/>
        </w:rPr>
        <w:t>cience</w:t>
      </w:r>
      <w:r w:rsidRPr="00510133">
        <w:rPr>
          <w:rFonts w:ascii="Times New Roman" w:hAnsi="Times New Roman" w:cs="Times New Roman"/>
          <w:szCs w:val="20"/>
        </w:rPr>
        <w:t>, </w:t>
      </w:r>
      <w:r w:rsidRPr="00510133">
        <w:rPr>
          <w:rFonts w:ascii="Times New Roman" w:hAnsi="Times New Roman" w:cs="Times New Roman"/>
          <w:i/>
          <w:iCs/>
          <w:szCs w:val="20"/>
        </w:rPr>
        <w:t>44</w:t>
      </w:r>
      <w:r w:rsidRPr="00510133">
        <w:rPr>
          <w:rFonts w:ascii="Times New Roman" w:hAnsi="Times New Roman" w:cs="Times New Roman"/>
          <w:szCs w:val="20"/>
        </w:rPr>
        <w:t>(7), 879-895.</w:t>
      </w:r>
    </w:p>
    <w:p w14:paraId="65B68B49"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Gabriel, I. (2017). Effective altruism and its critics. </w:t>
      </w:r>
      <w:r w:rsidRPr="00510133">
        <w:rPr>
          <w:rFonts w:ascii="Times New Roman" w:hAnsi="Times New Roman" w:cs="Times New Roman"/>
          <w:i/>
          <w:iCs/>
          <w:color w:val="000000"/>
        </w:rPr>
        <w:t>Journal of Applied Philosophy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34</w:t>
      </w:r>
      <w:r w:rsidRPr="00510133">
        <w:rPr>
          <w:rFonts w:ascii="Times New Roman" w:hAnsi="Times New Roman" w:cs="Times New Roman"/>
          <w:color w:val="000000"/>
        </w:rPr>
        <w:t>(4), 457-473.</w:t>
      </w:r>
    </w:p>
    <w:p w14:paraId="270A6AA1"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Galak, J., Small, D., &amp; Stephen, A. T. (2011). Microfinance decision making: A field study of prosocial lending. </w:t>
      </w:r>
      <w:r w:rsidRPr="00510133">
        <w:rPr>
          <w:rFonts w:ascii="Times New Roman" w:hAnsi="Times New Roman" w:cs="Times New Roman"/>
          <w:i/>
          <w:iCs/>
          <w:color w:val="000000"/>
        </w:rPr>
        <w:t>Journal of Marketing Research</w:t>
      </w:r>
      <w:r w:rsidRPr="00510133">
        <w:rPr>
          <w:rFonts w:ascii="Times New Roman" w:hAnsi="Times New Roman" w:cs="Times New Roman"/>
          <w:color w:val="000000"/>
        </w:rPr>
        <w:t xml:space="preserve">, </w:t>
      </w:r>
      <w:r w:rsidRPr="00510133">
        <w:rPr>
          <w:rFonts w:ascii="Times New Roman" w:hAnsi="Times New Roman" w:cs="Times New Roman"/>
          <w:i/>
          <w:color w:val="000000"/>
        </w:rPr>
        <w:t>48</w:t>
      </w:r>
      <w:r w:rsidRPr="00510133">
        <w:rPr>
          <w:rFonts w:ascii="Times New Roman" w:hAnsi="Times New Roman" w:cs="Times New Roman"/>
          <w:color w:val="000000"/>
        </w:rPr>
        <w:t>(SPL), S130-S137.</w:t>
      </w:r>
    </w:p>
    <w:p w14:paraId="55A966AC"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Gneezy, U., Keenan, E. A., &amp; Gneezy, A. (2014). Avoiding overhead aversion in charity. </w:t>
      </w:r>
      <w:r w:rsidRPr="00510133">
        <w:rPr>
          <w:rFonts w:ascii="Times New Roman" w:hAnsi="Times New Roman" w:cs="Times New Roman"/>
          <w:i/>
          <w:iCs/>
          <w:color w:val="000000"/>
        </w:rPr>
        <w:t>Science</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346</w:t>
      </w:r>
      <w:r w:rsidRPr="00510133">
        <w:rPr>
          <w:rFonts w:ascii="Times New Roman" w:hAnsi="Times New Roman" w:cs="Times New Roman"/>
          <w:color w:val="000000"/>
        </w:rPr>
        <w:t>(6209), 632-635.</w:t>
      </w:r>
    </w:p>
    <w:p w14:paraId="066E8B30" w14:textId="761ED78D" w:rsidR="00A64FF9" w:rsidRDefault="00A64FF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Gordon-Hecker, T., Rosensaft-Eshel, D., Pittarello, A., Shalvi, S., &amp; Bereby-Meyer, Y. (2017). Not taking responsibility: Equity trumps efficiency in allocation decisions. </w:t>
      </w:r>
      <w:r w:rsidRPr="00510133">
        <w:rPr>
          <w:rFonts w:ascii="Times New Roman" w:hAnsi="Times New Roman" w:cs="Times New Roman"/>
          <w:i/>
          <w:color w:val="000000"/>
        </w:rPr>
        <w:t>Journal of Experimental Psychology: General</w:t>
      </w:r>
      <w:r w:rsidRPr="00484F72">
        <w:rPr>
          <w:rFonts w:ascii="Times New Roman" w:hAnsi="Times New Roman" w:cs="Times New Roman"/>
          <w:color w:val="000000"/>
        </w:rPr>
        <w:t>,</w:t>
      </w:r>
      <w:r w:rsidRPr="00510133">
        <w:rPr>
          <w:rFonts w:ascii="Times New Roman" w:hAnsi="Times New Roman" w:cs="Times New Roman"/>
          <w:i/>
          <w:color w:val="000000"/>
        </w:rPr>
        <w:t xml:space="preserve"> 146</w:t>
      </w:r>
      <w:r w:rsidRPr="00510133">
        <w:rPr>
          <w:rFonts w:ascii="Times New Roman" w:hAnsi="Times New Roman" w:cs="Times New Roman"/>
          <w:color w:val="000000"/>
        </w:rPr>
        <w:t>(6), 771-775.</w:t>
      </w:r>
    </w:p>
    <w:p w14:paraId="5D6BD522" w14:textId="779D1C1A" w:rsidR="00482BEB" w:rsidRPr="00482BEB" w:rsidRDefault="00482BEB" w:rsidP="00482BEB">
      <w:pPr>
        <w:spacing w:line="480" w:lineRule="auto"/>
        <w:ind w:left="720" w:hanging="720"/>
        <w:rPr>
          <w:rFonts w:ascii="Times New Roman" w:hAnsi="Times New Roman" w:cs="Times New Roman"/>
          <w:szCs w:val="20"/>
        </w:rPr>
      </w:pPr>
      <w:r w:rsidRPr="00510133">
        <w:rPr>
          <w:rFonts w:ascii="Times New Roman" w:hAnsi="Times New Roman" w:cs="Times New Roman"/>
          <w:szCs w:val="20"/>
        </w:rPr>
        <w:t>Graham, J., Haidt, J., &amp; Nosek, B. A. (2009). Liberals and conservatives rely on different sets of moral foundations. </w:t>
      </w:r>
      <w:r w:rsidRPr="00510133">
        <w:rPr>
          <w:rFonts w:ascii="Times New Roman" w:hAnsi="Times New Roman" w:cs="Times New Roman"/>
          <w:i/>
          <w:iCs/>
          <w:szCs w:val="20"/>
        </w:rPr>
        <w:t>Journal of Personality and Social Psychology</w:t>
      </w:r>
      <w:r w:rsidRPr="00510133">
        <w:rPr>
          <w:rFonts w:ascii="Times New Roman" w:hAnsi="Times New Roman" w:cs="Times New Roman"/>
          <w:szCs w:val="20"/>
        </w:rPr>
        <w:t>, </w:t>
      </w:r>
      <w:r w:rsidRPr="00510133">
        <w:rPr>
          <w:rFonts w:ascii="Times New Roman" w:hAnsi="Times New Roman" w:cs="Times New Roman"/>
          <w:i/>
          <w:iCs/>
          <w:szCs w:val="20"/>
        </w:rPr>
        <w:t>96</w:t>
      </w:r>
      <w:r w:rsidRPr="00510133">
        <w:rPr>
          <w:rFonts w:ascii="Times New Roman" w:hAnsi="Times New Roman" w:cs="Times New Roman"/>
          <w:szCs w:val="20"/>
        </w:rPr>
        <w:t>(5), 1029-1046.</w:t>
      </w:r>
    </w:p>
    <w:p w14:paraId="5ED4B990" w14:textId="77777777" w:rsidR="008E2459" w:rsidRPr="00510133"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Grant, A. M. (2007). Relational job design and the motivation to make a prosocial difference. </w:t>
      </w:r>
      <w:r w:rsidRPr="00510133">
        <w:rPr>
          <w:rFonts w:ascii="Times New Roman" w:hAnsi="Times New Roman" w:cs="Times New Roman"/>
          <w:i/>
          <w:iCs/>
          <w:color w:val="000000"/>
        </w:rPr>
        <w:t>Academy of Management Review</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32</w:t>
      </w:r>
      <w:r w:rsidRPr="00510133">
        <w:rPr>
          <w:rFonts w:ascii="Times New Roman" w:hAnsi="Times New Roman" w:cs="Times New Roman"/>
          <w:color w:val="000000"/>
        </w:rPr>
        <w:t>(2), 393-417.</w:t>
      </w:r>
    </w:p>
    <w:p w14:paraId="21DFA46D"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Grant, A. M. (2008). Does intrinsic motivation fuel the prosocial fire? Motivational synergy in predicting persistence, performance, and productivity. </w:t>
      </w:r>
      <w:r w:rsidRPr="00510133">
        <w:rPr>
          <w:rFonts w:ascii="Times New Roman" w:hAnsi="Times New Roman" w:cs="Times New Roman"/>
          <w:i/>
          <w:iCs/>
          <w:color w:val="000000"/>
        </w:rPr>
        <w:t>Journal of Applied Psychology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93</w:t>
      </w:r>
      <w:r w:rsidRPr="00510133">
        <w:rPr>
          <w:rFonts w:ascii="Times New Roman" w:hAnsi="Times New Roman" w:cs="Times New Roman"/>
          <w:color w:val="000000"/>
        </w:rPr>
        <w:t>(1), 48-58.</w:t>
      </w:r>
    </w:p>
    <w:p w14:paraId="1BB3BEA5"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Grant, A. M., Campbell, E. M., Chen, G., Cottone, K., Lapedis, D., &amp; Lee, K. (2007). Impact and the art of motivation maintenance: The effects of contact with beneficiaries on persistence behavior. </w:t>
      </w:r>
      <w:r w:rsidRPr="00510133">
        <w:rPr>
          <w:rFonts w:ascii="Times New Roman" w:hAnsi="Times New Roman" w:cs="Times New Roman"/>
          <w:i/>
          <w:iCs/>
          <w:color w:val="000000"/>
        </w:rPr>
        <w:t>Organizational Behavior and Human Decision Processes</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103</w:t>
      </w:r>
      <w:r w:rsidRPr="00510133">
        <w:rPr>
          <w:rFonts w:ascii="Times New Roman" w:hAnsi="Times New Roman" w:cs="Times New Roman"/>
          <w:color w:val="000000"/>
        </w:rPr>
        <w:t>(1), 53-67.</w:t>
      </w:r>
    </w:p>
    <w:p w14:paraId="59A579A3" w14:textId="7CD6782E"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Graziano, W. G., Habashi, M. M., Sheese, B. E., &amp; Tobin, R. M. (2007). Agreeableness, empathy, and helping: </w:t>
      </w:r>
      <w:r w:rsidR="00275DA1">
        <w:rPr>
          <w:rFonts w:ascii="Times New Roman" w:hAnsi="Times New Roman" w:cs="Times New Roman"/>
          <w:color w:val="000000"/>
        </w:rPr>
        <w:t>A</w:t>
      </w:r>
      <w:r w:rsidRPr="00510133">
        <w:rPr>
          <w:rFonts w:ascii="Times New Roman" w:hAnsi="Times New Roman" w:cs="Times New Roman"/>
          <w:color w:val="000000"/>
        </w:rPr>
        <w:t xml:space="preserve"> person</w:t>
      </w:r>
      <w:r w:rsidR="000927D5" w:rsidRPr="00510133">
        <w:rPr>
          <w:rFonts w:ascii="Times New Roman" w:hAnsi="Times New Roman" w:cs="Times New Roman"/>
          <w:color w:val="000000"/>
        </w:rPr>
        <w:t xml:space="preserve"> x</w:t>
      </w:r>
      <w:r w:rsidRPr="00510133">
        <w:rPr>
          <w:rFonts w:ascii="Times New Roman" w:hAnsi="Times New Roman" w:cs="Times New Roman"/>
          <w:color w:val="000000"/>
        </w:rPr>
        <w:t xml:space="preserve"> situation perspective. </w:t>
      </w:r>
      <w:r w:rsidRPr="00510133">
        <w:rPr>
          <w:rFonts w:ascii="Times New Roman" w:hAnsi="Times New Roman" w:cs="Times New Roman"/>
          <w:i/>
          <w:iCs/>
          <w:color w:val="000000"/>
        </w:rPr>
        <w:t xml:space="preserve">Journal of </w:t>
      </w:r>
      <w:r w:rsidR="00FA56F4" w:rsidRPr="00510133">
        <w:rPr>
          <w:rFonts w:ascii="Times New Roman" w:hAnsi="Times New Roman" w:cs="Times New Roman"/>
          <w:i/>
          <w:iCs/>
          <w:color w:val="000000"/>
        </w:rPr>
        <w:t>P</w:t>
      </w:r>
      <w:r w:rsidRPr="00510133">
        <w:rPr>
          <w:rFonts w:ascii="Times New Roman" w:hAnsi="Times New Roman" w:cs="Times New Roman"/>
          <w:i/>
          <w:iCs/>
          <w:color w:val="000000"/>
        </w:rPr>
        <w:t xml:space="preserve">ersonality and </w:t>
      </w:r>
      <w:r w:rsidR="00FA56F4" w:rsidRPr="00510133">
        <w:rPr>
          <w:rFonts w:ascii="Times New Roman" w:hAnsi="Times New Roman" w:cs="Times New Roman"/>
          <w:i/>
          <w:iCs/>
          <w:color w:val="000000"/>
        </w:rPr>
        <w:t>S</w:t>
      </w:r>
      <w:r w:rsidRPr="00510133">
        <w:rPr>
          <w:rFonts w:ascii="Times New Roman" w:hAnsi="Times New Roman" w:cs="Times New Roman"/>
          <w:i/>
          <w:iCs/>
          <w:color w:val="000000"/>
        </w:rPr>
        <w:t xml:space="preserve">ocial </w:t>
      </w:r>
      <w:r w:rsidR="00FA56F4" w:rsidRPr="00510133">
        <w:rPr>
          <w:rFonts w:ascii="Times New Roman" w:hAnsi="Times New Roman" w:cs="Times New Roman"/>
          <w:i/>
          <w:iCs/>
          <w:color w:val="000000"/>
        </w:rPr>
        <w:t>P</w:t>
      </w:r>
      <w:r w:rsidRPr="00510133">
        <w:rPr>
          <w:rFonts w:ascii="Times New Roman" w:hAnsi="Times New Roman" w:cs="Times New Roman"/>
          <w:i/>
          <w:iCs/>
          <w:color w:val="000000"/>
        </w:rPr>
        <w:t>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93</w:t>
      </w:r>
      <w:r w:rsidRPr="00510133">
        <w:rPr>
          <w:rFonts w:ascii="Times New Roman" w:hAnsi="Times New Roman" w:cs="Times New Roman"/>
          <w:color w:val="000000"/>
        </w:rPr>
        <w:t>(4), 583</w:t>
      </w:r>
      <w:r w:rsidR="00A532EE" w:rsidRPr="00510133">
        <w:rPr>
          <w:rFonts w:ascii="Times New Roman" w:hAnsi="Times New Roman" w:cs="Times New Roman"/>
          <w:color w:val="000000"/>
        </w:rPr>
        <w:t>-599</w:t>
      </w:r>
      <w:r w:rsidRPr="00510133">
        <w:rPr>
          <w:rFonts w:ascii="Times New Roman" w:hAnsi="Times New Roman" w:cs="Times New Roman"/>
          <w:color w:val="000000"/>
        </w:rPr>
        <w:t>.</w:t>
      </w:r>
    </w:p>
    <w:p w14:paraId="3C3836CF"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Haidt, J. (2007). The new synthesis in moral psychology. </w:t>
      </w:r>
      <w:r w:rsidRPr="00510133">
        <w:rPr>
          <w:rFonts w:ascii="Times New Roman" w:hAnsi="Times New Roman" w:cs="Times New Roman"/>
          <w:i/>
          <w:iCs/>
          <w:color w:val="000000"/>
        </w:rPr>
        <w:t>Science</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316</w:t>
      </w:r>
      <w:r w:rsidRPr="00510133">
        <w:rPr>
          <w:rFonts w:ascii="Times New Roman" w:hAnsi="Times New Roman" w:cs="Times New Roman"/>
          <w:color w:val="000000"/>
        </w:rPr>
        <w:t>(5827), 998-1002.</w:t>
      </w:r>
    </w:p>
    <w:p w14:paraId="614C0ECC" w14:textId="5733118B" w:rsidR="00482BEB" w:rsidRDefault="00482BEB" w:rsidP="00482BEB">
      <w:pPr>
        <w:spacing w:line="480" w:lineRule="auto"/>
        <w:ind w:left="720" w:hanging="720"/>
        <w:rPr>
          <w:rFonts w:ascii="Times New Roman" w:hAnsi="Times New Roman" w:cs="Times New Roman"/>
          <w:szCs w:val="20"/>
        </w:rPr>
      </w:pPr>
      <w:r w:rsidRPr="00510133">
        <w:rPr>
          <w:rFonts w:ascii="Times New Roman" w:hAnsi="Times New Roman" w:cs="Times New Roman"/>
          <w:szCs w:val="20"/>
        </w:rPr>
        <w:t>Hook, J. G., &amp; Cook, T. D. (1979). Equity theory and the cognitive ability of children. </w:t>
      </w:r>
      <w:r w:rsidRPr="00510133">
        <w:rPr>
          <w:rFonts w:ascii="Times New Roman" w:hAnsi="Times New Roman" w:cs="Times New Roman"/>
          <w:i/>
          <w:iCs/>
          <w:szCs w:val="20"/>
        </w:rPr>
        <w:t>Psychological Bulletin</w:t>
      </w:r>
      <w:r w:rsidRPr="00510133">
        <w:rPr>
          <w:rFonts w:ascii="Times New Roman" w:hAnsi="Times New Roman" w:cs="Times New Roman"/>
          <w:szCs w:val="20"/>
        </w:rPr>
        <w:t>, </w:t>
      </w:r>
      <w:r w:rsidRPr="00510133">
        <w:rPr>
          <w:rFonts w:ascii="Times New Roman" w:hAnsi="Times New Roman" w:cs="Times New Roman"/>
          <w:i/>
          <w:iCs/>
          <w:szCs w:val="20"/>
        </w:rPr>
        <w:t>86</w:t>
      </w:r>
      <w:r w:rsidRPr="00510133">
        <w:rPr>
          <w:rFonts w:ascii="Times New Roman" w:hAnsi="Times New Roman" w:cs="Times New Roman"/>
          <w:szCs w:val="20"/>
        </w:rPr>
        <w:t>(3), 429-445.</w:t>
      </w:r>
    </w:p>
    <w:p w14:paraId="259654B5" w14:textId="443D7EFB" w:rsidR="00C92077" w:rsidRPr="00482BEB" w:rsidRDefault="00C92077" w:rsidP="00482BEB">
      <w:pPr>
        <w:spacing w:line="480" w:lineRule="auto"/>
        <w:ind w:left="720" w:hanging="720"/>
        <w:rPr>
          <w:rFonts w:ascii="Times New Roman" w:hAnsi="Times New Roman" w:cs="Times New Roman"/>
          <w:szCs w:val="20"/>
        </w:rPr>
      </w:pPr>
      <w:r w:rsidRPr="00C92077">
        <w:rPr>
          <w:rFonts w:ascii="Times New Roman" w:hAnsi="Times New Roman" w:cs="Times New Roman"/>
          <w:szCs w:val="20"/>
        </w:rPr>
        <w:t xml:space="preserve">Hsee, C. K., Zhang, J., Lu, Z. Y., &amp; Xu, F. (2013). Unit asking: A method to boost donations and beyond. </w:t>
      </w:r>
      <w:r w:rsidRPr="00B422C7">
        <w:rPr>
          <w:rFonts w:ascii="Times New Roman" w:hAnsi="Times New Roman" w:cs="Times New Roman"/>
          <w:i/>
          <w:szCs w:val="20"/>
        </w:rPr>
        <w:t>Psychological Science</w:t>
      </w:r>
      <w:r w:rsidRPr="00484F72">
        <w:rPr>
          <w:rFonts w:ascii="Times New Roman" w:hAnsi="Times New Roman" w:cs="Times New Roman"/>
          <w:szCs w:val="20"/>
        </w:rPr>
        <w:t>,</w:t>
      </w:r>
      <w:r w:rsidRPr="00B422C7">
        <w:rPr>
          <w:rFonts w:ascii="Times New Roman" w:hAnsi="Times New Roman" w:cs="Times New Roman"/>
          <w:i/>
          <w:szCs w:val="20"/>
        </w:rPr>
        <w:t xml:space="preserve"> 24</w:t>
      </w:r>
      <w:r w:rsidRPr="00C92077">
        <w:rPr>
          <w:rFonts w:ascii="Times New Roman" w:hAnsi="Times New Roman" w:cs="Times New Roman"/>
          <w:szCs w:val="20"/>
        </w:rPr>
        <w:t>(9), 1801-1808.</w:t>
      </w:r>
    </w:p>
    <w:p w14:paraId="7D138A83"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Jenni, K., &amp; Loewenstein, G. (1997). Explaining the identifiable victim effect. </w:t>
      </w:r>
      <w:r w:rsidRPr="00510133">
        <w:rPr>
          <w:rFonts w:ascii="Times New Roman" w:hAnsi="Times New Roman" w:cs="Times New Roman"/>
          <w:i/>
          <w:iCs/>
          <w:color w:val="000000"/>
        </w:rPr>
        <w:t>Journal of Risk and Uncertainty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14</w:t>
      </w:r>
      <w:r w:rsidRPr="00510133">
        <w:rPr>
          <w:rFonts w:ascii="Times New Roman" w:hAnsi="Times New Roman" w:cs="Times New Roman"/>
          <w:color w:val="000000"/>
        </w:rPr>
        <w:t>(3), 235-257.</w:t>
      </w:r>
    </w:p>
    <w:p w14:paraId="63CC2403" w14:textId="61A79144" w:rsidR="008E2459" w:rsidRPr="00510133"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Kahneman, D. (2003). A perspective on judgment and choice: </w:t>
      </w:r>
      <w:r w:rsidR="00CA562F">
        <w:rPr>
          <w:rFonts w:ascii="Times New Roman" w:hAnsi="Times New Roman" w:cs="Times New Roman"/>
          <w:color w:val="000000"/>
        </w:rPr>
        <w:t>M</w:t>
      </w:r>
      <w:r w:rsidRPr="00510133">
        <w:rPr>
          <w:rFonts w:ascii="Times New Roman" w:hAnsi="Times New Roman" w:cs="Times New Roman"/>
          <w:color w:val="000000"/>
        </w:rPr>
        <w:t xml:space="preserve">apping bounded rationality. </w:t>
      </w:r>
      <w:r w:rsidRPr="00510133">
        <w:rPr>
          <w:rFonts w:ascii="Times New Roman" w:hAnsi="Times New Roman" w:cs="Times New Roman"/>
          <w:i/>
          <w:iCs/>
          <w:color w:val="000000"/>
        </w:rPr>
        <w:t>American Psychologist</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58</w:t>
      </w:r>
      <w:r w:rsidRPr="00510133">
        <w:rPr>
          <w:rFonts w:ascii="Times New Roman" w:hAnsi="Times New Roman" w:cs="Times New Roman"/>
          <w:color w:val="000000"/>
        </w:rPr>
        <w:t>(9), 697-720.</w:t>
      </w:r>
    </w:p>
    <w:p w14:paraId="0A81FF0C" w14:textId="63B33F28" w:rsidR="00345113" w:rsidRDefault="00345113" w:rsidP="00345113">
      <w:pPr>
        <w:spacing w:line="480" w:lineRule="auto"/>
        <w:ind w:left="720" w:hanging="720"/>
        <w:rPr>
          <w:rFonts w:ascii="Times New Roman" w:hAnsi="Times New Roman" w:cs="Times New Roman"/>
          <w:szCs w:val="20"/>
        </w:rPr>
      </w:pPr>
      <w:r w:rsidRPr="00510133">
        <w:rPr>
          <w:rFonts w:ascii="Times New Roman" w:hAnsi="Times New Roman" w:cs="Times New Roman"/>
          <w:szCs w:val="20"/>
        </w:rPr>
        <w:t>Kahneman, D., &amp; Tversky, A. (1979). On the interpretation of intuitive probability: A reply to Jonathan Cohen. </w:t>
      </w:r>
      <w:r w:rsidRPr="00510133">
        <w:rPr>
          <w:rFonts w:ascii="Times New Roman" w:hAnsi="Times New Roman" w:cs="Times New Roman"/>
          <w:i/>
          <w:iCs/>
          <w:szCs w:val="20"/>
        </w:rPr>
        <w:t>Cognition</w:t>
      </w:r>
      <w:r w:rsidRPr="00510133">
        <w:rPr>
          <w:rFonts w:ascii="Times New Roman" w:hAnsi="Times New Roman" w:cs="Times New Roman"/>
          <w:szCs w:val="20"/>
        </w:rPr>
        <w:t>, </w:t>
      </w:r>
      <w:r w:rsidRPr="00510133">
        <w:rPr>
          <w:rFonts w:ascii="Times New Roman" w:hAnsi="Times New Roman" w:cs="Times New Roman"/>
          <w:i/>
          <w:iCs/>
          <w:szCs w:val="20"/>
        </w:rPr>
        <w:t>7</w:t>
      </w:r>
      <w:r w:rsidRPr="00510133">
        <w:rPr>
          <w:rFonts w:ascii="Times New Roman" w:hAnsi="Times New Roman" w:cs="Times New Roman"/>
          <w:szCs w:val="20"/>
        </w:rPr>
        <w:t>(4), 409-411.</w:t>
      </w:r>
    </w:p>
    <w:p w14:paraId="6E8ADDE9" w14:textId="6007C480" w:rsidR="00345113" w:rsidRPr="00345113" w:rsidRDefault="00345113" w:rsidP="00345113">
      <w:pPr>
        <w:spacing w:line="480" w:lineRule="auto"/>
        <w:ind w:left="720" w:hanging="720"/>
        <w:rPr>
          <w:rFonts w:ascii="Times New Roman" w:hAnsi="Times New Roman" w:cs="Times New Roman"/>
          <w:szCs w:val="20"/>
        </w:rPr>
      </w:pPr>
      <w:r w:rsidRPr="00510133">
        <w:rPr>
          <w:rFonts w:ascii="Times New Roman" w:hAnsi="Times New Roman" w:cs="Times New Roman"/>
          <w:szCs w:val="20"/>
        </w:rPr>
        <w:t>Kienbaum, J., &amp; Wilkening, F. (2009). Children's and adolescents' intuitive judgements about distributive justice: Integrating need, effort, and luck. </w:t>
      </w:r>
      <w:r w:rsidRPr="00510133">
        <w:rPr>
          <w:rFonts w:ascii="Times New Roman" w:hAnsi="Times New Roman" w:cs="Times New Roman"/>
          <w:i/>
          <w:iCs/>
          <w:szCs w:val="20"/>
        </w:rPr>
        <w:t>European Journal of Developmental Psychology</w:t>
      </w:r>
      <w:r w:rsidRPr="00510133">
        <w:rPr>
          <w:rFonts w:ascii="Times New Roman" w:hAnsi="Times New Roman" w:cs="Times New Roman"/>
          <w:szCs w:val="20"/>
        </w:rPr>
        <w:t>, </w:t>
      </w:r>
      <w:r w:rsidRPr="00510133">
        <w:rPr>
          <w:rFonts w:ascii="Times New Roman" w:hAnsi="Times New Roman" w:cs="Times New Roman"/>
          <w:i/>
          <w:iCs/>
          <w:szCs w:val="20"/>
        </w:rPr>
        <w:t>6</w:t>
      </w:r>
      <w:r w:rsidRPr="00510133">
        <w:rPr>
          <w:rFonts w:ascii="Times New Roman" w:hAnsi="Times New Roman" w:cs="Times New Roman"/>
          <w:szCs w:val="20"/>
        </w:rPr>
        <w:t>(4), 481-498.</w:t>
      </w:r>
    </w:p>
    <w:p w14:paraId="298E6354" w14:textId="0CD3CAF4" w:rsidR="008E2459" w:rsidRPr="00510133"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Kogut, T., &amp; Ritov, I. (2005a). The “identified victim” effect: An identified group, or just a single individual? </w:t>
      </w:r>
      <w:r w:rsidRPr="00510133">
        <w:rPr>
          <w:rFonts w:ascii="Times New Roman" w:hAnsi="Times New Roman" w:cs="Times New Roman"/>
          <w:i/>
          <w:iCs/>
          <w:color w:val="000000"/>
        </w:rPr>
        <w:t>Journal of Behavioral Decision Making</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18</w:t>
      </w:r>
      <w:r w:rsidRPr="00510133">
        <w:rPr>
          <w:rFonts w:ascii="Times New Roman" w:hAnsi="Times New Roman" w:cs="Times New Roman"/>
          <w:color w:val="000000"/>
        </w:rPr>
        <w:t>(3), 157-167.</w:t>
      </w:r>
    </w:p>
    <w:p w14:paraId="568557FE"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Kogut, T., &amp; Ritov, I. (2005b). The singularity effect of identified victims in separate and joint evaluations. </w:t>
      </w:r>
      <w:r w:rsidRPr="00510133">
        <w:rPr>
          <w:rFonts w:ascii="Times New Roman" w:hAnsi="Times New Roman" w:cs="Times New Roman"/>
          <w:i/>
          <w:iCs/>
          <w:color w:val="000000"/>
        </w:rPr>
        <w:t>Organizational Behavior and Human Decision Processes</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97</w:t>
      </w:r>
      <w:r w:rsidRPr="00510133">
        <w:rPr>
          <w:rFonts w:ascii="Times New Roman" w:hAnsi="Times New Roman" w:cs="Times New Roman"/>
          <w:color w:val="000000"/>
        </w:rPr>
        <w:t>(2), 106-116.</w:t>
      </w:r>
    </w:p>
    <w:p w14:paraId="548D9A3E"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Lee, S., &amp; Feeley, T. H. (2016). The identifiable victim effect: A meta-analytic review. </w:t>
      </w:r>
      <w:r w:rsidRPr="00510133">
        <w:rPr>
          <w:rFonts w:ascii="Times New Roman" w:hAnsi="Times New Roman" w:cs="Times New Roman"/>
          <w:i/>
          <w:iCs/>
          <w:color w:val="000000"/>
        </w:rPr>
        <w:t>Social Influence</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11</w:t>
      </w:r>
      <w:r w:rsidRPr="00510133">
        <w:rPr>
          <w:rFonts w:ascii="Times New Roman" w:hAnsi="Times New Roman" w:cs="Times New Roman"/>
          <w:color w:val="000000"/>
        </w:rPr>
        <w:t>(3), 199-215.</w:t>
      </w:r>
    </w:p>
    <w:p w14:paraId="7D4476F2" w14:textId="17F9954B" w:rsidR="00B83AD3" w:rsidRPr="00933BE4" w:rsidRDefault="00933BE4" w:rsidP="00621118">
      <w:pPr>
        <w:spacing w:line="480" w:lineRule="auto"/>
        <w:ind w:left="720" w:hanging="720"/>
        <w:rPr>
          <w:rFonts w:ascii="Times New Roman" w:hAnsi="Times New Roman" w:cs="Times New Roman"/>
          <w:szCs w:val="20"/>
        </w:rPr>
      </w:pPr>
      <w:r w:rsidRPr="00510133">
        <w:rPr>
          <w:rFonts w:ascii="Times New Roman" w:hAnsi="Times New Roman" w:cs="Times New Roman"/>
          <w:szCs w:val="20"/>
        </w:rPr>
        <w:t xml:space="preserve">Li, M., Colby, H. A., &amp; Fernbach, P. (2018). Efficiency for lives, equality for everything else: How allocation preference shifts across domains. </w:t>
      </w:r>
      <w:r w:rsidRPr="00510133">
        <w:rPr>
          <w:rFonts w:ascii="Times New Roman" w:hAnsi="Times New Roman" w:cs="Times New Roman"/>
          <w:i/>
          <w:szCs w:val="20"/>
        </w:rPr>
        <w:t>Social Psychological and Personality Science</w:t>
      </w:r>
      <w:r w:rsidRPr="00510133">
        <w:rPr>
          <w:rFonts w:ascii="Times New Roman" w:hAnsi="Times New Roman" w:cs="Times New Roman"/>
          <w:szCs w:val="20"/>
        </w:rPr>
        <w:t xml:space="preserve">, </w:t>
      </w:r>
      <w:r w:rsidR="00C765A2" w:rsidRPr="00510133">
        <w:rPr>
          <w:rFonts w:ascii="Times New Roman" w:hAnsi="Times New Roman" w:cs="Times New Roman"/>
          <w:szCs w:val="20"/>
        </w:rPr>
        <w:t>1-11.</w:t>
      </w:r>
    </w:p>
    <w:p w14:paraId="576316BC" w14:textId="6DE3AECC"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Lind, E. A. (1995). Justice and authority relations in organizations. In R. Cropanzano &amp; K. Kacmar (Eds.), </w:t>
      </w:r>
      <w:r w:rsidRPr="00510133">
        <w:rPr>
          <w:rFonts w:ascii="Times New Roman" w:hAnsi="Times New Roman" w:cs="Times New Roman"/>
          <w:i/>
          <w:iCs/>
          <w:color w:val="000000"/>
        </w:rPr>
        <w:t>Organizational politics, justice, and support: Managing the social climate of the workplace</w:t>
      </w:r>
      <w:r w:rsidRPr="00510133">
        <w:rPr>
          <w:rFonts w:ascii="Times New Roman" w:hAnsi="Times New Roman" w:cs="Times New Roman"/>
          <w:color w:val="000000"/>
        </w:rPr>
        <w:t xml:space="preserve"> (pp. 83-96)</w:t>
      </w:r>
      <w:r w:rsidR="00144CDB" w:rsidRPr="00510133">
        <w:rPr>
          <w:rFonts w:ascii="Times New Roman" w:hAnsi="Times New Roman" w:cs="Times New Roman"/>
          <w:color w:val="000000"/>
        </w:rPr>
        <w:t>.</w:t>
      </w:r>
      <w:r w:rsidRPr="00510133">
        <w:rPr>
          <w:rFonts w:ascii="Times New Roman" w:hAnsi="Times New Roman" w:cs="Times New Roman"/>
          <w:color w:val="000000"/>
        </w:rPr>
        <w:t xml:space="preserve"> Westport, CT: Greenwood Publishing Group.</w:t>
      </w:r>
    </w:p>
    <w:p w14:paraId="0F6C1ED0"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Lind, E. A. (2001). Fairness heuristic theory: Justice judgments as pivotal cognitions in organizational relations. In J. Greenberg &amp; R. Cropanzano (Eds.), </w:t>
      </w:r>
      <w:r w:rsidRPr="00510133">
        <w:rPr>
          <w:rFonts w:ascii="Times New Roman" w:hAnsi="Times New Roman" w:cs="Times New Roman"/>
          <w:i/>
          <w:iCs/>
          <w:color w:val="000000"/>
        </w:rPr>
        <w:t>Advances in organizational justice</w:t>
      </w:r>
      <w:r w:rsidRPr="00510133">
        <w:rPr>
          <w:rFonts w:ascii="Times New Roman" w:hAnsi="Times New Roman" w:cs="Times New Roman"/>
          <w:color w:val="000000"/>
        </w:rPr>
        <w:t xml:space="preserve"> (pp. 56-88). Palo Alto, CA: Stanford University Press.</w:t>
      </w:r>
    </w:p>
    <w:p w14:paraId="41E6D659"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Lind, E. A., &amp; Tyler, T. R. (1988). </w:t>
      </w:r>
      <w:r w:rsidRPr="00510133">
        <w:rPr>
          <w:rFonts w:ascii="Times New Roman" w:hAnsi="Times New Roman" w:cs="Times New Roman"/>
          <w:i/>
          <w:iCs/>
          <w:color w:val="000000"/>
        </w:rPr>
        <w:t>The social psychology of procedural justice</w:t>
      </w:r>
      <w:r w:rsidRPr="00510133">
        <w:rPr>
          <w:rFonts w:ascii="Times New Roman" w:hAnsi="Times New Roman" w:cs="Times New Roman"/>
          <w:color w:val="000000"/>
        </w:rPr>
        <w:t>. Berlin, Germany: Springer Science &amp; Business Media.</w:t>
      </w:r>
    </w:p>
    <w:p w14:paraId="4FB9E46E" w14:textId="6EF96FE6"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Loewenstein, G. F., Thompson, L., &amp; Bazerman, M. H. (1989). Social utility and decision making in interpersonal contexts. </w:t>
      </w:r>
      <w:r w:rsidRPr="00510133">
        <w:rPr>
          <w:rFonts w:ascii="Times New Roman" w:hAnsi="Times New Roman" w:cs="Times New Roman"/>
          <w:i/>
          <w:iCs/>
          <w:color w:val="000000"/>
        </w:rPr>
        <w:t>Journal of Personality and Social Psychology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57</w:t>
      </w:r>
      <w:r w:rsidRPr="00510133">
        <w:rPr>
          <w:rFonts w:ascii="Times New Roman" w:hAnsi="Times New Roman" w:cs="Times New Roman"/>
          <w:color w:val="000000"/>
        </w:rPr>
        <w:t>(3), 426</w:t>
      </w:r>
      <w:r w:rsidR="00F5300D" w:rsidRPr="00510133">
        <w:rPr>
          <w:rFonts w:ascii="Times New Roman" w:hAnsi="Times New Roman" w:cs="Times New Roman"/>
          <w:color w:val="000000"/>
        </w:rPr>
        <w:t>-441</w:t>
      </w:r>
      <w:r w:rsidRPr="00510133">
        <w:rPr>
          <w:rFonts w:ascii="Times New Roman" w:hAnsi="Times New Roman" w:cs="Times New Roman"/>
          <w:color w:val="000000"/>
        </w:rPr>
        <w:t>.</w:t>
      </w:r>
    </w:p>
    <w:p w14:paraId="250A427C" w14:textId="32FAC434" w:rsidR="00345113" w:rsidRPr="00345113" w:rsidRDefault="00345113" w:rsidP="00345113">
      <w:pPr>
        <w:spacing w:line="480" w:lineRule="auto"/>
        <w:ind w:left="720" w:hanging="720"/>
        <w:rPr>
          <w:rFonts w:ascii="Times New Roman" w:hAnsi="Times New Roman" w:cs="Times New Roman"/>
          <w:szCs w:val="20"/>
        </w:rPr>
      </w:pPr>
      <w:r w:rsidRPr="00510133">
        <w:rPr>
          <w:rFonts w:ascii="Times New Roman" w:hAnsi="Times New Roman" w:cs="Times New Roman"/>
          <w:szCs w:val="20"/>
        </w:rPr>
        <w:t>Loewenstein, G. F., Weber, E. U., Hsee, C. K., &amp; Welch, N. (2001). Risk as feelings. </w:t>
      </w:r>
      <w:r w:rsidRPr="00510133">
        <w:rPr>
          <w:rFonts w:ascii="Times New Roman" w:hAnsi="Times New Roman" w:cs="Times New Roman"/>
          <w:i/>
          <w:iCs/>
          <w:szCs w:val="20"/>
        </w:rPr>
        <w:t>Psychological Bulletin</w:t>
      </w:r>
      <w:r w:rsidRPr="00510133">
        <w:rPr>
          <w:rFonts w:ascii="Times New Roman" w:hAnsi="Times New Roman" w:cs="Times New Roman"/>
          <w:szCs w:val="20"/>
        </w:rPr>
        <w:t>, </w:t>
      </w:r>
      <w:r w:rsidRPr="00510133">
        <w:rPr>
          <w:rFonts w:ascii="Times New Roman" w:hAnsi="Times New Roman" w:cs="Times New Roman"/>
          <w:i/>
          <w:iCs/>
          <w:szCs w:val="20"/>
        </w:rPr>
        <w:t>127</w:t>
      </w:r>
      <w:r w:rsidRPr="00510133">
        <w:rPr>
          <w:rFonts w:ascii="Times New Roman" w:hAnsi="Times New Roman" w:cs="Times New Roman"/>
          <w:szCs w:val="20"/>
        </w:rPr>
        <w:t>(2), 267-286.</w:t>
      </w:r>
    </w:p>
    <w:p w14:paraId="297D3078"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Matsuba, M. K., Hart, D., &amp; Atkins, R. (2007). Psychological and social-structural influences on commitment to volunteering. </w:t>
      </w:r>
      <w:r w:rsidRPr="00510133">
        <w:rPr>
          <w:rFonts w:ascii="Times New Roman" w:hAnsi="Times New Roman" w:cs="Times New Roman"/>
          <w:i/>
          <w:iCs/>
          <w:color w:val="000000"/>
        </w:rPr>
        <w:t>Journal of Research in Personality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41</w:t>
      </w:r>
      <w:r w:rsidRPr="00510133">
        <w:rPr>
          <w:rFonts w:ascii="Times New Roman" w:hAnsi="Times New Roman" w:cs="Times New Roman"/>
          <w:color w:val="000000"/>
        </w:rPr>
        <w:t>(4), 889-907.</w:t>
      </w:r>
    </w:p>
    <w:p w14:paraId="119CFD74" w14:textId="00611996" w:rsidR="00345113" w:rsidRDefault="00345113" w:rsidP="00345113">
      <w:pPr>
        <w:spacing w:line="480" w:lineRule="auto"/>
        <w:ind w:left="720" w:hanging="720"/>
        <w:rPr>
          <w:rFonts w:ascii="Times New Roman" w:hAnsi="Times New Roman" w:cs="Times New Roman"/>
          <w:szCs w:val="20"/>
        </w:rPr>
      </w:pPr>
      <w:r w:rsidRPr="00510133">
        <w:rPr>
          <w:rFonts w:ascii="Times New Roman" w:hAnsi="Times New Roman" w:cs="Times New Roman"/>
          <w:szCs w:val="20"/>
        </w:rPr>
        <w:t>McGraw, A. P., Todorov, A., &amp; Kunreuther, H. (2011). A policy maker’s dilemma: Preventing terrorism or preventing blame. </w:t>
      </w:r>
      <w:r w:rsidRPr="00510133">
        <w:rPr>
          <w:rFonts w:ascii="Times New Roman" w:hAnsi="Times New Roman" w:cs="Times New Roman"/>
          <w:i/>
          <w:iCs/>
          <w:szCs w:val="20"/>
        </w:rPr>
        <w:t>Organizational Behavior and Human Decision Processes</w:t>
      </w:r>
      <w:r w:rsidRPr="00510133">
        <w:rPr>
          <w:rFonts w:ascii="Times New Roman" w:hAnsi="Times New Roman" w:cs="Times New Roman"/>
          <w:szCs w:val="20"/>
        </w:rPr>
        <w:t>, </w:t>
      </w:r>
      <w:r w:rsidRPr="00510133">
        <w:rPr>
          <w:rFonts w:ascii="Times New Roman" w:hAnsi="Times New Roman" w:cs="Times New Roman"/>
          <w:i/>
          <w:iCs/>
          <w:szCs w:val="20"/>
        </w:rPr>
        <w:t>115</w:t>
      </w:r>
      <w:r w:rsidRPr="00510133">
        <w:rPr>
          <w:rFonts w:ascii="Times New Roman" w:hAnsi="Times New Roman" w:cs="Times New Roman"/>
          <w:szCs w:val="20"/>
        </w:rPr>
        <w:t>(1), 25-34.</w:t>
      </w:r>
    </w:p>
    <w:p w14:paraId="4E09ABE9" w14:textId="107FA650" w:rsidR="00C71702" w:rsidRDefault="00C71702" w:rsidP="00345113">
      <w:pPr>
        <w:spacing w:line="480" w:lineRule="auto"/>
        <w:ind w:left="720" w:hanging="720"/>
        <w:rPr>
          <w:rFonts w:ascii="Times New Roman" w:hAnsi="Times New Roman" w:cs="Times New Roman"/>
          <w:szCs w:val="20"/>
        </w:rPr>
      </w:pPr>
      <w:r w:rsidRPr="00C71702">
        <w:rPr>
          <w:rFonts w:ascii="Times New Roman" w:hAnsi="Times New Roman" w:cs="Times New Roman"/>
          <w:szCs w:val="20"/>
        </w:rPr>
        <w:t xml:space="preserve">Messick, D. M. (1995). Equality, fairness, and social conflict. </w:t>
      </w:r>
      <w:r w:rsidRPr="00C71702">
        <w:rPr>
          <w:rFonts w:ascii="Times New Roman" w:hAnsi="Times New Roman" w:cs="Times New Roman"/>
          <w:i/>
          <w:szCs w:val="20"/>
        </w:rPr>
        <w:t>Social Justice Research</w:t>
      </w:r>
      <w:r w:rsidRPr="00484F72">
        <w:rPr>
          <w:rFonts w:ascii="Times New Roman" w:hAnsi="Times New Roman" w:cs="Times New Roman"/>
          <w:szCs w:val="20"/>
        </w:rPr>
        <w:t>,</w:t>
      </w:r>
      <w:r w:rsidRPr="00C71702">
        <w:rPr>
          <w:rFonts w:ascii="Times New Roman" w:hAnsi="Times New Roman" w:cs="Times New Roman"/>
          <w:i/>
          <w:szCs w:val="20"/>
        </w:rPr>
        <w:t xml:space="preserve"> 8</w:t>
      </w:r>
      <w:r w:rsidRPr="00C71702">
        <w:rPr>
          <w:rFonts w:ascii="Times New Roman" w:hAnsi="Times New Roman" w:cs="Times New Roman"/>
          <w:szCs w:val="20"/>
        </w:rPr>
        <w:t>(2), 153-173.</w:t>
      </w:r>
    </w:p>
    <w:p w14:paraId="37361EFF" w14:textId="5E0C48C0" w:rsidR="00C71702" w:rsidRDefault="00C71702" w:rsidP="00345113">
      <w:pPr>
        <w:spacing w:line="480" w:lineRule="auto"/>
        <w:ind w:left="720" w:hanging="720"/>
        <w:rPr>
          <w:rFonts w:ascii="Times New Roman" w:hAnsi="Times New Roman" w:cs="Times New Roman"/>
          <w:szCs w:val="20"/>
        </w:rPr>
      </w:pPr>
      <w:r w:rsidRPr="00C71702">
        <w:rPr>
          <w:rFonts w:ascii="Times New Roman" w:hAnsi="Times New Roman" w:cs="Times New Roman"/>
          <w:szCs w:val="20"/>
        </w:rPr>
        <w:t xml:space="preserve">Messick, D. M., &amp; Schell, T. (1992). Evidence for an equality heuristic in social decision making. </w:t>
      </w:r>
      <w:r w:rsidRPr="00C71702">
        <w:rPr>
          <w:rFonts w:ascii="Times New Roman" w:hAnsi="Times New Roman" w:cs="Times New Roman"/>
          <w:i/>
          <w:szCs w:val="20"/>
        </w:rPr>
        <w:t>Acta Psychologica</w:t>
      </w:r>
      <w:r w:rsidRPr="00484F72">
        <w:rPr>
          <w:rFonts w:ascii="Times New Roman" w:hAnsi="Times New Roman" w:cs="Times New Roman"/>
          <w:szCs w:val="20"/>
        </w:rPr>
        <w:t>,</w:t>
      </w:r>
      <w:r w:rsidRPr="00C71702">
        <w:rPr>
          <w:rFonts w:ascii="Times New Roman" w:hAnsi="Times New Roman" w:cs="Times New Roman"/>
          <w:i/>
          <w:szCs w:val="20"/>
        </w:rPr>
        <w:t xml:space="preserve"> 80</w:t>
      </w:r>
      <w:r w:rsidRPr="00C71702">
        <w:rPr>
          <w:rFonts w:ascii="Times New Roman" w:hAnsi="Times New Roman" w:cs="Times New Roman"/>
          <w:szCs w:val="20"/>
        </w:rPr>
        <w:t>(1-3), 311-323.</w:t>
      </w:r>
    </w:p>
    <w:p w14:paraId="4BD18EDD" w14:textId="7E666AD1" w:rsidR="00933BE4" w:rsidRDefault="00933BE4" w:rsidP="00345113">
      <w:pPr>
        <w:spacing w:line="480" w:lineRule="auto"/>
        <w:ind w:left="720" w:hanging="720"/>
        <w:rPr>
          <w:rFonts w:ascii="Times New Roman" w:hAnsi="Times New Roman" w:cs="Times New Roman"/>
          <w:szCs w:val="20"/>
        </w:rPr>
      </w:pPr>
      <w:r w:rsidRPr="00510133">
        <w:rPr>
          <w:rFonts w:ascii="Times New Roman" w:hAnsi="Times New Roman" w:cs="Times New Roman"/>
          <w:szCs w:val="20"/>
        </w:rPr>
        <w:t xml:space="preserve">Mitchell, G., Tetlock, P. E., Mellers, B. A., &amp; Ordonez, L. D. (1993). Judgments of social justice: Compromises between equality and efficiency. </w:t>
      </w:r>
      <w:r w:rsidRPr="00510133">
        <w:rPr>
          <w:rFonts w:ascii="Times New Roman" w:hAnsi="Times New Roman" w:cs="Times New Roman"/>
          <w:i/>
          <w:szCs w:val="20"/>
        </w:rPr>
        <w:t>Journal of Personality and Social Psychology</w:t>
      </w:r>
      <w:r w:rsidRPr="00510133">
        <w:rPr>
          <w:rFonts w:ascii="Times New Roman" w:hAnsi="Times New Roman" w:cs="Times New Roman"/>
          <w:szCs w:val="20"/>
        </w:rPr>
        <w:t>, 65(4), 629-639.</w:t>
      </w:r>
    </w:p>
    <w:p w14:paraId="281F34CF" w14:textId="03F777F4" w:rsidR="00345113" w:rsidRPr="00345113" w:rsidRDefault="00345113" w:rsidP="00345113">
      <w:pPr>
        <w:spacing w:line="480" w:lineRule="auto"/>
        <w:ind w:left="720" w:hanging="720"/>
        <w:rPr>
          <w:rFonts w:ascii="Times New Roman" w:hAnsi="Times New Roman" w:cs="Times New Roman"/>
          <w:szCs w:val="20"/>
        </w:rPr>
      </w:pPr>
      <w:r w:rsidRPr="00510133">
        <w:rPr>
          <w:rFonts w:ascii="Times New Roman" w:hAnsi="Times New Roman" w:cs="Times New Roman"/>
          <w:szCs w:val="20"/>
        </w:rPr>
        <w:t>Montada, L., &amp; Schneider, A. (1989). Justice and emotional reactions to the disadvantaged. </w:t>
      </w:r>
      <w:r w:rsidRPr="00510133">
        <w:rPr>
          <w:rFonts w:ascii="Times New Roman" w:hAnsi="Times New Roman" w:cs="Times New Roman"/>
          <w:i/>
          <w:iCs/>
          <w:szCs w:val="20"/>
        </w:rPr>
        <w:t>Social Justice Research</w:t>
      </w:r>
      <w:r w:rsidRPr="00510133">
        <w:rPr>
          <w:rFonts w:ascii="Times New Roman" w:hAnsi="Times New Roman" w:cs="Times New Roman"/>
          <w:szCs w:val="20"/>
        </w:rPr>
        <w:t>, </w:t>
      </w:r>
      <w:r w:rsidRPr="00510133">
        <w:rPr>
          <w:rFonts w:ascii="Times New Roman" w:hAnsi="Times New Roman" w:cs="Times New Roman"/>
          <w:i/>
          <w:iCs/>
          <w:szCs w:val="20"/>
        </w:rPr>
        <w:t>3</w:t>
      </w:r>
      <w:r w:rsidRPr="00510133">
        <w:rPr>
          <w:rFonts w:ascii="Times New Roman" w:hAnsi="Times New Roman" w:cs="Times New Roman"/>
          <w:szCs w:val="20"/>
        </w:rPr>
        <w:t>(4), 313-344.</w:t>
      </w:r>
    </w:p>
    <w:p w14:paraId="58648819"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Nozick, R. (1973). Distributive justice. </w:t>
      </w:r>
      <w:r w:rsidRPr="00510133">
        <w:rPr>
          <w:rFonts w:ascii="Times New Roman" w:hAnsi="Times New Roman" w:cs="Times New Roman"/>
          <w:i/>
          <w:iCs/>
          <w:color w:val="000000"/>
        </w:rPr>
        <w:t>Philosophy &amp; Public Affairs</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3</w:t>
      </w:r>
      <w:r w:rsidRPr="00510133">
        <w:rPr>
          <w:rFonts w:ascii="Times New Roman" w:hAnsi="Times New Roman" w:cs="Times New Roman"/>
          <w:color w:val="000000"/>
        </w:rPr>
        <w:t>(1), 45-126.</w:t>
      </w:r>
    </w:p>
    <w:p w14:paraId="47C185B6" w14:textId="02BBCA31" w:rsidR="00345113" w:rsidRPr="00345113" w:rsidRDefault="00345113" w:rsidP="00345113">
      <w:pPr>
        <w:spacing w:line="480" w:lineRule="auto"/>
        <w:ind w:left="720" w:hanging="720"/>
        <w:rPr>
          <w:rFonts w:ascii="Times New Roman" w:hAnsi="Times New Roman" w:cs="Times New Roman"/>
          <w:szCs w:val="20"/>
        </w:rPr>
      </w:pPr>
      <w:r w:rsidRPr="00510133">
        <w:rPr>
          <w:rFonts w:ascii="Times New Roman" w:hAnsi="Times New Roman" w:cs="Times New Roman"/>
          <w:szCs w:val="20"/>
        </w:rPr>
        <w:t>Paulus, M. (2014). The early origins of human charity: Developmental changes in preschoolers’ sharing with poor and wealthy individuals. </w:t>
      </w:r>
      <w:r w:rsidRPr="00510133">
        <w:rPr>
          <w:rFonts w:ascii="Times New Roman" w:hAnsi="Times New Roman" w:cs="Times New Roman"/>
          <w:i/>
          <w:iCs/>
          <w:szCs w:val="20"/>
        </w:rPr>
        <w:t>Frontiers in Psychology</w:t>
      </w:r>
      <w:r w:rsidRPr="00510133">
        <w:rPr>
          <w:rFonts w:ascii="Times New Roman" w:hAnsi="Times New Roman" w:cs="Times New Roman"/>
          <w:szCs w:val="20"/>
        </w:rPr>
        <w:t>, </w:t>
      </w:r>
      <w:r w:rsidRPr="00510133">
        <w:rPr>
          <w:rFonts w:ascii="Times New Roman" w:hAnsi="Times New Roman" w:cs="Times New Roman"/>
          <w:i/>
          <w:iCs/>
          <w:szCs w:val="20"/>
        </w:rPr>
        <w:t>5</w:t>
      </w:r>
      <w:r w:rsidRPr="00510133">
        <w:rPr>
          <w:rFonts w:ascii="Times New Roman" w:hAnsi="Times New Roman" w:cs="Times New Roman"/>
          <w:szCs w:val="20"/>
        </w:rPr>
        <w:t>(344), 1-9.</w:t>
      </w:r>
    </w:p>
    <w:p w14:paraId="23C616A7" w14:textId="16CD8D1E"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Rottenstreich, Y., &amp; Tversky, A. (1997). Unpacking, repacking, and anchoring: </w:t>
      </w:r>
      <w:r w:rsidR="000927D5" w:rsidRPr="00510133">
        <w:rPr>
          <w:rFonts w:ascii="Times New Roman" w:hAnsi="Times New Roman" w:cs="Times New Roman"/>
          <w:color w:val="000000"/>
        </w:rPr>
        <w:t>A</w:t>
      </w:r>
      <w:r w:rsidRPr="00510133">
        <w:rPr>
          <w:rFonts w:ascii="Times New Roman" w:hAnsi="Times New Roman" w:cs="Times New Roman"/>
          <w:color w:val="000000"/>
        </w:rPr>
        <w:t xml:space="preserve">dvances in support theory. </w:t>
      </w:r>
      <w:r w:rsidRPr="00510133">
        <w:rPr>
          <w:rFonts w:ascii="Times New Roman" w:hAnsi="Times New Roman" w:cs="Times New Roman"/>
          <w:i/>
          <w:iCs/>
          <w:color w:val="000000"/>
        </w:rPr>
        <w:t>Psychological Review</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104</w:t>
      </w:r>
      <w:r w:rsidRPr="00510133">
        <w:rPr>
          <w:rFonts w:ascii="Times New Roman" w:hAnsi="Times New Roman" w:cs="Times New Roman"/>
          <w:color w:val="000000"/>
        </w:rPr>
        <w:t>(2), 406-415.</w:t>
      </w:r>
    </w:p>
    <w:p w14:paraId="015FC9E8"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222222"/>
        </w:rPr>
        <w:t xml:space="preserve">Saini, R., &amp; Thota, S. C. (2010). The psychological underpinnings of relative thinking in price comparisons. </w:t>
      </w:r>
      <w:r w:rsidRPr="00510133">
        <w:rPr>
          <w:rFonts w:ascii="Times New Roman" w:hAnsi="Times New Roman" w:cs="Times New Roman"/>
          <w:i/>
          <w:iCs/>
          <w:color w:val="222222"/>
        </w:rPr>
        <w:t>Journal of Consumer Psychology</w:t>
      </w:r>
      <w:r w:rsidRPr="00510133">
        <w:rPr>
          <w:rFonts w:ascii="Times New Roman" w:hAnsi="Times New Roman" w:cs="Times New Roman"/>
          <w:color w:val="222222"/>
        </w:rPr>
        <w:t xml:space="preserve">, </w:t>
      </w:r>
      <w:r w:rsidRPr="00510133">
        <w:rPr>
          <w:rFonts w:ascii="Times New Roman" w:hAnsi="Times New Roman" w:cs="Times New Roman"/>
          <w:i/>
          <w:iCs/>
          <w:color w:val="222222"/>
        </w:rPr>
        <w:t>20</w:t>
      </w:r>
      <w:r w:rsidRPr="00510133">
        <w:rPr>
          <w:rFonts w:ascii="Times New Roman" w:hAnsi="Times New Roman" w:cs="Times New Roman"/>
          <w:color w:val="222222"/>
        </w:rPr>
        <w:t>(2), 185-192.</w:t>
      </w:r>
    </w:p>
    <w:p w14:paraId="52D17676"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Schroeder, J., Caruso, E. M., &amp; Epley, N. (2016). Many hands make overlooked work: Over-claiming of responsibility increases with group size. </w:t>
      </w:r>
      <w:r w:rsidRPr="00510133">
        <w:rPr>
          <w:rFonts w:ascii="Times New Roman" w:hAnsi="Times New Roman" w:cs="Times New Roman"/>
          <w:i/>
          <w:iCs/>
          <w:color w:val="000000"/>
        </w:rPr>
        <w:t>Journal of Experimental Psychology: Applied</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22</w:t>
      </w:r>
      <w:r w:rsidRPr="00510133">
        <w:rPr>
          <w:rFonts w:ascii="Times New Roman" w:hAnsi="Times New Roman" w:cs="Times New Roman"/>
          <w:color w:val="000000"/>
        </w:rPr>
        <w:t>(2), 238-246.</w:t>
      </w:r>
    </w:p>
    <w:p w14:paraId="48BA7B03"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Schroeder, J., Waytz, A., &amp; Epley, N. (2017). Endorsing help for others that you oppose for yourself: Mind perception alters the perceived effectiveness of paternalism. </w:t>
      </w:r>
      <w:r w:rsidRPr="00510133">
        <w:rPr>
          <w:rFonts w:ascii="Times New Roman" w:hAnsi="Times New Roman" w:cs="Times New Roman"/>
          <w:i/>
          <w:iCs/>
          <w:color w:val="000000"/>
        </w:rPr>
        <w:t>Journal of Experimental Psychology: General</w:t>
      </w:r>
      <w:r w:rsidRPr="00510133">
        <w:rPr>
          <w:rFonts w:ascii="Times New Roman" w:hAnsi="Times New Roman" w:cs="Times New Roman"/>
          <w:iCs/>
          <w:color w:val="000000"/>
        </w:rPr>
        <w:t>,</w:t>
      </w:r>
      <w:r w:rsidRPr="00510133">
        <w:rPr>
          <w:rFonts w:ascii="Times New Roman" w:hAnsi="Times New Roman" w:cs="Times New Roman"/>
          <w:i/>
          <w:iCs/>
          <w:color w:val="000000"/>
        </w:rPr>
        <w:t xml:space="preserve"> 146</w:t>
      </w:r>
      <w:r w:rsidRPr="00510133">
        <w:rPr>
          <w:rFonts w:ascii="Times New Roman" w:hAnsi="Times New Roman" w:cs="Times New Roman"/>
          <w:color w:val="000000"/>
        </w:rPr>
        <w:t>(8), 1106-1125.</w:t>
      </w:r>
    </w:p>
    <w:p w14:paraId="12F0FB43" w14:textId="5A072A88" w:rsidR="00F173A6" w:rsidRDefault="00F173A6" w:rsidP="0056505B">
      <w:pPr>
        <w:spacing w:line="480" w:lineRule="auto"/>
        <w:ind w:left="720" w:hanging="720"/>
        <w:rPr>
          <w:rFonts w:ascii="Times New Roman" w:hAnsi="Times New Roman" w:cs="Times New Roman"/>
          <w:szCs w:val="20"/>
        </w:rPr>
      </w:pPr>
      <w:r w:rsidRPr="00F173A6">
        <w:rPr>
          <w:rFonts w:ascii="Times New Roman" w:hAnsi="Times New Roman" w:cs="Times New Roman"/>
          <w:szCs w:val="20"/>
        </w:rPr>
        <w:t xml:space="preserve">Schumacher, H., Kesternich, I., Kosfeld, M., &amp; Winter, J. (2017). One, two, many—Insensitivity to group size in games with concentrated benefits and dispersed costs. </w:t>
      </w:r>
      <w:r w:rsidRPr="00F173A6">
        <w:rPr>
          <w:rFonts w:ascii="Times New Roman" w:hAnsi="Times New Roman" w:cs="Times New Roman"/>
          <w:i/>
          <w:szCs w:val="20"/>
        </w:rPr>
        <w:t>The Review of Economic Studies</w:t>
      </w:r>
      <w:r w:rsidRPr="00484F72">
        <w:rPr>
          <w:rFonts w:ascii="Times New Roman" w:hAnsi="Times New Roman" w:cs="Times New Roman"/>
          <w:szCs w:val="20"/>
        </w:rPr>
        <w:t>,</w:t>
      </w:r>
      <w:r w:rsidRPr="00F173A6">
        <w:rPr>
          <w:rFonts w:ascii="Times New Roman" w:hAnsi="Times New Roman" w:cs="Times New Roman"/>
          <w:i/>
          <w:szCs w:val="20"/>
        </w:rPr>
        <w:t xml:space="preserve"> 84</w:t>
      </w:r>
      <w:r w:rsidRPr="00F173A6">
        <w:rPr>
          <w:rFonts w:ascii="Times New Roman" w:hAnsi="Times New Roman" w:cs="Times New Roman"/>
          <w:szCs w:val="20"/>
        </w:rPr>
        <w:t>(3), 1346-1377.</w:t>
      </w:r>
    </w:p>
    <w:p w14:paraId="6D77E349" w14:textId="79211911" w:rsidR="005A1713" w:rsidRPr="0056505B" w:rsidRDefault="0056505B" w:rsidP="0056505B">
      <w:pPr>
        <w:spacing w:line="480" w:lineRule="auto"/>
        <w:ind w:left="720" w:hanging="720"/>
        <w:rPr>
          <w:rFonts w:ascii="Times New Roman" w:hAnsi="Times New Roman" w:cs="Times New Roman"/>
          <w:szCs w:val="20"/>
        </w:rPr>
      </w:pPr>
      <w:r w:rsidRPr="00510133">
        <w:rPr>
          <w:rFonts w:ascii="Times New Roman" w:hAnsi="Times New Roman" w:cs="Times New Roman"/>
          <w:szCs w:val="20"/>
        </w:rPr>
        <w:t>Shah, K. K. (2009). Severity of illness and p</w:t>
      </w:r>
      <w:r w:rsidR="00D134F6" w:rsidRPr="00510133">
        <w:rPr>
          <w:rFonts w:ascii="Times New Roman" w:hAnsi="Times New Roman" w:cs="Times New Roman"/>
          <w:szCs w:val="20"/>
        </w:rPr>
        <w:t>riority setting in healthcare: A</w:t>
      </w:r>
      <w:r w:rsidRPr="00510133">
        <w:rPr>
          <w:rFonts w:ascii="Times New Roman" w:hAnsi="Times New Roman" w:cs="Times New Roman"/>
          <w:szCs w:val="20"/>
        </w:rPr>
        <w:t xml:space="preserve"> review of the literature. </w:t>
      </w:r>
      <w:r w:rsidRPr="00510133">
        <w:rPr>
          <w:rFonts w:ascii="Times New Roman" w:hAnsi="Times New Roman" w:cs="Times New Roman"/>
          <w:i/>
          <w:iCs/>
          <w:szCs w:val="20"/>
        </w:rPr>
        <w:t xml:space="preserve">Health </w:t>
      </w:r>
      <w:r w:rsidR="00D134F6" w:rsidRPr="00510133">
        <w:rPr>
          <w:rFonts w:ascii="Times New Roman" w:hAnsi="Times New Roman" w:cs="Times New Roman"/>
          <w:i/>
          <w:iCs/>
          <w:szCs w:val="20"/>
        </w:rPr>
        <w:t>P</w:t>
      </w:r>
      <w:r w:rsidRPr="00510133">
        <w:rPr>
          <w:rFonts w:ascii="Times New Roman" w:hAnsi="Times New Roman" w:cs="Times New Roman"/>
          <w:i/>
          <w:iCs/>
          <w:szCs w:val="20"/>
        </w:rPr>
        <w:t>olicy</w:t>
      </w:r>
      <w:r w:rsidRPr="00510133">
        <w:rPr>
          <w:rFonts w:ascii="Times New Roman" w:hAnsi="Times New Roman" w:cs="Times New Roman"/>
          <w:szCs w:val="20"/>
        </w:rPr>
        <w:t>, </w:t>
      </w:r>
      <w:r w:rsidRPr="00510133">
        <w:rPr>
          <w:rFonts w:ascii="Times New Roman" w:hAnsi="Times New Roman" w:cs="Times New Roman"/>
          <w:i/>
          <w:iCs/>
          <w:szCs w:val="20"/>
        </w:rPr>
        <w:t>93</w:t>
      </w:r>
      <w:r w:rsidRPr="00510133">
        <w:rPr>
          <w:rFonts w:ascii="Times New Roman" w:hAnsi="Times New Roman" w:cs="Times New Roman"/>
          <w:szCs w:val="20"/>
        </w:rPr>
        <w:t>(2), 77-84.</w:t>
      </w:r>
    </w:p>
    <w:p w14:paraId="69DEBC0F" w14:textId="77777777" w:rsidR="000927D5"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Shaw, A., &amp; Choshen-Hillel, S. (2017). It’s not fair: Folk intuitions about disadvantageous and advantageous inequity aversion. </w:t>
      </w:r>
      <w:r w:rsidRPr="00510133">
        <w:rPr>
          <w:rFonts w:ascii="Times New Roman" w:hAnsi="Times New Roman" w:cs="Times New Roman"/>
          <w:i/>
          <w:iCs/>
          <w:color w:val="000000"/>
        </w:rPr>
        <w:t>Judgment and Decision Making</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12</w:t>
      </w:r>
      <w:r w:rsidRPr="00510133">
        <w:rPr>
          <w:rFonts w:ascii="Times New Roman" w:hAnsi="Times New Roman" w:cs="Times New Roman"/>
          <w:color w:val="000000"/>
        </w:rPr>
        <w:t>(3), 208-223.</w:t>
      </w:r>
    </w:p>
    <w:p w14:paraId="5F0D2A84" w14:textId="11FDFBCD" w:rsidR="0034169D" w:rsidRPr="00510133" w:rsidRDefault="0034169D" w:rsidP="00621118">
      <w:pPr>
        <w:spacing w:line="480" w:lineRule="auto"/>
        <w:ind w:left="720" w:hanging="720"/>
        <w:rPr>
          <w:rFonts w:ascii="Times New Roman" w:hAnsi="Times New Roman" w:cs="Times New Roman"/>
          <w:sz w:val="20"/>
          <w:szCs w:val="20"/>
        </w:rPr>
      </w:pPr>
      <w:r>
        <w:rPr>
          <w:rFonts w:ascii="Times New Roman" w:hAnsi="Times New Roman" w:cs="Times New Roman"/>
          <w:color w:val="000000"/>
        </w:rPr>
        <w:t xml:space="preserve">Shaw, A., &amp; Olson, </w:t>
      </w:r>
      <w:r w:rsidR="00510133">
        <w:rPr>
          <w:rFonts w:ascii="Times New Roman" w:hAnsi="Times New Roman" w:cs="Times New Roman"/>
          <w:color w:val="000000"/>
        </w:rPr>
        <w:t xml:space="preserve">K. (2014). Fairness as partiality aversion: The development of procedural justice. </w:t>
      </w:r>
      <w:r w:rsidR="00510133">
        <w:rPr>
          <w:rFonts w:ascii="Times New Roman" w:hAnsi="Times New Roman" w:cs="Times New Roman"/>
          <w:i/>
          <w:color w:val="000000"/>
        </w:rPr>
        <w:t>Journal of Experimental Child Psychology</w:t>
      </w:r>
      <w:r w:rsidR="00510133" w:rsidRPr="00484F72">
        <w:rPr>
          <w:rFonts w:ascii="Times New Roman" w:hAnsi="Times New Roman" w:cs="Times New Roman"/>
          <w:color w:val="000000"/>
        </w:rPr>
        <w:t>,</w:t>
      </w:r>
      <w:r w:rsidR="00510133">
        <w:rPr>
          <w:rFonts w:ascii="Times New Roman" w:hAnsi="Times New Roman" w:cs="Times New Roman"/>
          <w:i/>
          <w:color w:val="000000"/>
        </w:rPr>
        <w:t xml:space="preserve"> 119</w:t>
      </w:r>
      <w:r w:rsidR="00510133">
        <w:rPr>
          <w:rFonts w:ascii="Times New Roman" w:hAnsi="Times New Roman" w:cs="Times New Roman"/>
          <w:color w:val="000000"/>
        </w:rPr>
        <w:t>, 40-53.</w:t>
      </w:r>
    </w:p>
    <w:p w14:paraId="58D22DFC" w14:textId="77777777" w:rsidR="00A95C87" w:rsidRDefault="008E2459" w:rsidP="00A95C87">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Singer, P. (2015). </w:t>
      </w:r>
      <w:r w:rsidRPr="00510133">
        <w:rPr>
          <w:rFonts w:ascii="Times New Roman" w:hAnsi="Times New Roman" w:cs="Times New Roman"/>
          <w:i/>
          <w:iCs/>
          <w:color w:val="000000"/>
        </w:rPr>
        <w:t>The most good you can do: How effective altruism is changing ideas about living ethically</w:t>
      </w:r>
      <w:r w:rsidRPr="00510133">
        <w:rPr>
          <w:rFonts w:ascii="Times New Roman" w:hAnsi="Times New Roman" w:cs="Times New Roman"/>
          <w:color w:val="000000"/>
        </w:rPr>
        <w:t>. Text Publishing.</w:t>
      </w:r>
    </w:p>
    <w:p w14:paraId="756836BC" w14:textId="123B0C0B" w:rsidR="00A95C87" w:rsidRDefault="00A95C87" w:rsidP="00A95C87">
      <w:pPr>
        <w:spacing w:line="480" w:lineRule="auto"/>
        <w:ind w:left="720" w:hanging="720"/>
        <w:rPr>
          <w:rFonts w:ascii="Times New Roman" w:hAnsi="Times New Roman" w:cs="Times New Roman"/>
          <w:szCs w:val="20"/>
        </w:rPr>
      </w:pPr>
      <w:r w:rsidRPr="00510133">
        <w:rPr>
          <w:rFonts w:ascii="Times New Roman" w:hAnsi="Times New Roman" w:cs="Times New Roman"/>
          <w:szCs w:val="20"/>
        </w:rPr>
        <w:t>Sinnott-Armstrong, W. (2011). Emotion and reliability in moral psychology. </w:t>
      </w:r>
      <w:r w:rsidRPr="00510133">
        <w:rPr>
          <w:rFonts w:ascii="Times New Roman" w:hAnsi="Times New Roman" w:cs="Times New Roman"/>
          <w:i/>
          <w:iCs/>
          <w:szCs w:val="20"/>
        </w:rPr>
        <w:t>Emotion Review</w:t>
      </w:r>
      <w:r w:rsidRPr="00510133">
        <w:rPr>
          <w:rFonts w:ascii="Times New Roman" w:hAnsi="Times New Roman" w:cs="Times New Roman"/>
          <w:szCs w:val="20"/>
        </w:rPr>
        <w:t>, </w:t>
      </w:r>
      <w:r w:rsidRPr="00510133">
        <w:rPr>
          <w:rFonts w:ascii="Times New Roman" w:hAnsi="Times New Roman" w:cs="Times New Roman"/>
          <w:i/>
          <w:iCs/>
          <w:szCs w:val="20"/>
        </w:rPr>
        <w:t>3</w:t>
      </w:r>
      <w:r w:rsidRPr="00510133">
        <w:rPr>
          <w:rFonts w:ascii="Times New Roman" w:hAnsi="Times New Roman" w:cs="Times New Roman"/>
          <w:szCs w:val="20"/>
        </w:rPr>
        <w:t>(3), 288-289.</w:t>
      </w:r>
    </w:p>
    <w:p w14:paraId="58135F75" w14:textId="4BB1AD8D" w:rsidR="002D0570" w:rsidRPr="00A95C87" w:rsidRDefault="002D0570" w:rsidP="002D0570">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Slovic, P. (1987). Perception of risk. </w:t>
      </w:r>
      <w:r w:rsidRPr="00510133">
        <w:rPr>
          <w:rFonts w:ascii="Times New Roman" w:hAnsi="Times New Roman" w:cs="Times New Roman"/>
          <w:i/>
          <w:iCs/>
          <w:color w:val="000000"/>
        </w:rPr>
        <w:t>Science</w:t>
      </w:r>
      <w:r w:rsidRPr="00510133">
        <w:rPr>
          <w:rFonts w:ascii="Times New Roman" w:hAnsi="Times New Roman" w:cs="Times New Roman"/>
          <w:color w:val="000000"/>
        </w:rPr>
        <w:t>, </w:t>
      </w:r>
      <w:r w:rsidRPr="00510133">
        <w:rPr>
          <w:rFonts w:ascii="Times New Roman" w:hAnsi="Times New Roman" w:cs="Times New Roman"/>
          <w:i/>
          <w:iCs/>
          <w:color w:val="000000"/>
        </w:rPr>
        <w:t>236</w:t>
      </w:r>
      <w:r w:rsidRPr="00510133">
        <w:rPr>
          <w:rFonts w:ascii="Times New Roman" w:hAnsi="Times New Roman" w:cs="Times New Roman"/>
          <w:color w:val="000000"/>
        </w:rPr>
        <w:t>(4799), 280-285.</w:t>
      </w:r>
    </w:p>
    <w:p w14:paraId="619B6655" w14:textId="1081163C"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Slovic, P. (2007). </w:t>
      </w:r>
      <w:r w:rsidR="00A03D2F" w:rsidRPr="00510133">
        <w:rPr>
          <w:rFonts w:ascii="Times New Roman" w:hAnsi="Times New Roman" w:cs="Times New Roman"/>
          <w:color w:val="000000"/>
        </w:rPr>
        <w:t>“</w:t>
      </w:r>
      <w:r w:rsidRPr="00510133">
        <w:rPr>
          <w:rFonts w:ascii="Times New Roman" w:hAnsi="Times New Roman" w:cs="Times New Roman"/>
          <w:color w:val="000000"/>
        </w:rPr>
        <w:t>If I look at the mass I will never act</w:t>
      </w:r>
      <w:r w:rsidR="00A03D2F" w:rsidRPr="00510133">
        <w:rPr>
          <w:rFonts w:ascii="Times New Roman" w:hAnsi="Times New Roman" w:cs="Times New Roman"/>
          <w:color w:val="000000"/>
        </w:rPr>
        <w:t>”</w:t>
      </w:r>
      <w:r w:rsidRPr="00510133">
        <w:rPr>
          <w:rFonts w:ascii="Times New Roman" w:hAnsi="Times New Roman" w:cs="Times New Roman"/>
          <w:color w:val="000000"/>
        </w:rPr>
        <w:t xml:space="preserve">: Psychic numbing and genocide. </w:t>
      </w:r>
      <w:r w:rsidRPr="00510133">
        <w:rPr>
          <w:rFonts w:ascii="Times New Roman" w:hAnsi="Times New Roman" w:cs="Times New Roman"/>
          <w:i/>
          <w:iCs/>
          <w:color w:val="000000"/>
        </w:rPr>
        <w:t>Judgment and Decision Making</w:t>
      </w:r>
      <w:r w:rsidRPr="00510133">
        <w:rPr>
          <w:rFonts w:ascii="Times New Roman" w:hAnsi="Times New Roman" w:cs="Times New Roman"/>
          <w:color w:val="000000"/>
        </w:rPr>
        <w:t xml:space="preserve">, </w:t>
      </w:r>
      <w:r w:rsidRPr="00510133">
        <w:rPr>
          <w:rFonts w:ascii="Times New Roman" w:hAnsi="Times New Roman" w:cs="Times New Roman"/>
          <w:i/>
          <w:color w:val="000000"/>
        </w:rPr>
        <w:t>2</w:t>
      </w:r>
      <w:r w:rsidRPr="00510133">
        <w:rPr>
          <w:rFonts w:ascii="Times New Roman" w:hAnsi="Times New Roman" w:cs="Times New Roman"/>
          <w:color w:val="000000"/>
        </w:rPr>
        <w:t>(2), 79-95.</w:t>
      </w:r>
    </w:p>
    <w:p w14:paraId="21B1C517" w14:textId="10A24550" w:rsidR="008E2459" w:rsidRPr="00510133"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Small, D. A., &amp; Loewenstein, G. (2003). Helping </w:t>
      </w:r>
      <w:r w:rsidRPr="00510133">
        <w:rPr>
          <w:rFonts w:ascii="Times New Roman" w:hAnsi="Times New Roman" w:cs="Times New Roman"/>
          <w:i/>
          <w:iCs/>
          <w:color w:val="000000"/>
        </w:rPr>
        <w:t>a</w:t>
      </w:r>
      <w:r w:rsidRPr="00510133">
        <w:rPr>
          <w:rFonts w:ascii="Times New Roman" w:hAnsi="Times New Roman" w:cs="Times New Roman"/>
          <w:color w:val="000000"/>
        </w:rPr>
        <w:t xml:space="preserve"> victim or helping </w:t>
      </w:r>
      <w:r w:rsidRPr="00510133">
        <w:rPr>
          <w:rFonts w:ascii="Times New Roman" w:hAnsi="Times New Roman" w:cs="Times New Roman"/>
          <w:i/>
          <w:iCs/>
          <w:color w:val="000000"/>
        </w:rPr>
        <w:t>the</w:t>
      </w:r>
      <w:r w:rsidRPr="00510133">
        <w:rPr>
          <w:rFonts w:ascii="Times New Roman" w:hAnsi="Times New Roman" w:cs="Times New Roman"/>
          <w:color w:val="000000"/>
        </w:rPr>
        <w:t xml:space="preserve"> victim: Altruism and identifiability. </w:t>
      </w:r>
      <w:r w:rsidRPr="00510133">
        <w:rPr>
          <w:rFonts w:ascii="Times New Roman" w:hAnsi="Times New Roman" w:cs="Times New Roman"/>
          <w:i/>
          <w:iCs/>
          <w:color w:val="000000"/>
        </w:rPr>
        <w:t xml:space="preserve">Journal of Risk and </w:t>
      </w:r>
      <w:r w:rsidR="00A233C0" w:rsidRPr="00510133">
        <w:rPr>
          <w:rFonts w:ascii="Times New Roman" w:hAnsi="Times New Roman" w:cs="Times New Roman"/>
          <w:i/>
          <w:iCs/>
          <w:color w:val="000000"/>
        </w:rPr>
        <w:t>U</w:t>
      </w:r>
      <w:r w:rsidRPr="00510133">
        <w:rPr>
          <w:rFonts w:ascii="Times New Roman" w:hAnsi="Times New Roman" w:cs="Times New Roman"/>
          <w:i/>
          <w:iCs/>
          <w:color w:val="000000"/>
        </w:rPr>
        <w:t>ncertainty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26</w:t>
      </w:r>
      <w:r w:rsidRPr="00510133">
        <w:rPr>
          <w:rFonts w:ascii="Times New Roman" w:hAnsi="Times New Roman" w:cs="Times New Roman"/>
          <w:color w:val="000000"/>
        </w:rPr>
        <w:t>(1), 5-16.</w:t>
      </w:r>
    </w:p>
    <w:p w14:paraId="3BE2C0A6"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Small, D. A., &amp; Loewenstein, G. (2005). The devil you know: The effects of identifiability on punishment. </w:t>
      </w:r>
      <w:r w:rsidRPr="00510133">
        <w:rPr>
          <w:rFonts w:ascii="Times New Roman" w:hAnsi="Times New Roman" w:cs="Times New Roman"/>
          <w:i/>
          <w:iCs/>
          <w:color w:val="000000"/>
        </w:rPr>
        <w:t>Journal of Behavioral Decision Making</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18</w:t>
      </w:r>
      <w:r w:rsidRPr="00510133">
        <w:rPr>
          <w:rFonts w:ascii="Times New Roman" w:hAnsi="Times New Roman" w:cs="Times New Roman"/>
          <w:color w:val="000000"/>
        </w:rPr>
        <w:t>(5), 311-318.</w:t>
      </w:r>
    </w:p>
    <w:p w14:paraId="471BF77D" w14:textId="5B752AAB" w:rsidR="00DE4358" w:rsidRDefault="00DE4358" w:rsidP="00DE4358">
      <w:pPr>
        <w:spacing w:line="480" w:lineRule="auto"/>
        <w:ind w:left="720" w:hanging="720"/>
        <w:rPr>
          <w:rFonts w:ascii="Times New Roman" w:hAnsi="Times New Roman" w:cs="Times New Roman"/>
          <w:szCs w:val="20"/>
        </w:rPr>
      </w:pPr>
      <w:r w:rsidRPr="00510133">
        <w:rPr>
          <w:rFonts w:ascii="Times New Roman" w:hAnsi="Times New Roman" w:cs="Times New Roman"/>
          <w:szCs w:val="20"/>
        </w:rPr>
        <w:t>Small, D. A., &amp; Simonsohn, U. (2007). Friends of victims: Personal experience and prosocial behavior. </w:t>
      </w:r>
      <w:r w:rsidRPr="00510133">
        <w:rPr>
          <w:rFonts w:ascii="Times New Roman" w:hAnsi="Times New Roman" w:cs="Times New Roman"/>
          <w:i/>
          <w:iCs/>
          <w:szCs w:val="20"/>
        </w:rPr>
        <w:t>Journal of Consumer Research</w:t>
      </w:r>
      <w:r w:rsidRPr="00510133">
        <w:rPr>
          <w:rFonts w:ascii="Times New Roman" w:hAnsi="Times New Roman" w:cs="Times New Roman"/>
          <w:szCs w:val="20"/>
        </w:rPr>
        <w:t>, </w:t>
      </w:r>
      <w:r w:rsidRPr="00510133">
        <w:rPr>
          <w:rFonts w:ascii="Times New Roman" w:hAnsi="Times New Roman" w:cs="Times New Roman"/>
          <w:i/>
          <w:iCs/>
          <w:szCs w:val="20"/>
        </w:rPr>
        <w:t>35</w:t>
      </w:r>
      <w:r w:rsidRPr="00510133">
        <w:rPr>
          <w:rFonts w:ascii="Times New Roman" w:hAnsi="Times New Roman" w:cs="Times New Roman"/>
          <w:szCs w:val="20"/>
        </w:rPr>
        <w:t>(3), 532-542.</w:t>
      </w:r>
    </w:p>
    <w:p w14:paraId="38F2C7CD" w14:textId="2F6279D5" w:rsidR="00DE4358" w:rsidRPr="00DE4358" w:rsidRDefault="00DE4358" w:rsidP="00DE4358">
      <w:pPr>
        <w:spacing w:line="480" w:lineRule="auto"/>
        <w:ind w:left="720" w:hanging="720"/>
        <w:rPr>
          <w:rFonts w:ascii="Times New Roman" w:hAnsi="Times New Roman" w:cs="Times New Roman"/>
          <w:szCs w:val="20"/>
        </w:rPr>
      </w:pPr>
      <w:r w:rsidRPr="00510133">
        <w:rPr>
          <w:rFonts w:ascii="Times New Roman" w:hAnsi="Times New Roman" w:cs="Times New Roman"/>
          <w:szCs w:val="20"/>
        </w:rPr>
        <w:t>Small, D. A., Loewenstein, G., &amp; Slovic, P. (2007). Sympathy and callousness: The impact of deliberative thought on donations to identifiable and statistical victims. </w:t>
      </w:r>
      <w:r w:rsidRPr="00510133">
        <w:rPr>
          <w:rFonts w:ascii="Times New Roman" w:hAnsi="Times New Roman" w:cs="Times New Roman"/>
          <w:i/>
          <w:iCs/>
          <w:szCs w:val="20"/>
        </w:rPr>
        <w:t>Organizational Behavior and Human Decision Processes</w:t>
      </w:r>
      <w:r w:rsidRPr="00510133">
        <w:rPr>
          <w:rFonts w:ascii="Times New Roman" w:hAnsi="Times New Roman" w:cs="Times New Roman"/>
          <w:szCs w:val="20"/>
        </w:rPr>
        <w:t>, </w:t>
      </w:r>
      <w:r w:rsidRPr="00510133">
        <w:rPr>
          <w:rFonts w:ascii="Times New Roman" w:hAnsi="Times New Roman" w:cs="Times New Roman"/>
          <w:i/>
          <w:iCs/>
          <w:szCs w:val="20"/>
        </w:rPr>
        <w:t>102</w:t>
      </w:r>
      <w:r w:rsidRPr="00510133">
        <w:rPr>
          <w:rFonts w:ascii="Times New Roman" w:hAnsi="Times New Roman" w:cs="Times New Roman"/>
          <w:szCs w:val="20"/>
        </w:rPr>
        <w:t>(2), 143-153.</w:t>
      </w:r>
    </w:p>
    <w:p w14:paraId="05056A1D" w14:textId="38E53158"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Smith, R. W., Faro, D., &amp; Burson, K. A. (201</w:t>
      </w:r>
      <w:r w:rsidR="00A251B1" w:rsidRPr="00510133">
        <w:rPr>
          <w:rFonts w:ascii="Times New Roman" w:hAnsi="Times New Roman" w:cs="Times New Roman"/>
          <w:color w:val="000000"/>
        </w:rPr>
        <w:t>3</w:t>
      </w:r>
      <w:r w:rsidRPr="00510133">
        <w:rPr>
          <w:rFonts w:ascii="Times New Roman" w:hAnsi="Times New Roman" w:cs="Times New Roman"/>
          <w:color w:val="000000"/>
        </w:rPr>
        <w:t xml:space="preserve">). More for the many: The influence of entitativity on charitable giving. </w:t>
      </w:r>
      <w:r w:rsidRPr="00510133">
        <w:rPr>
          <w:rFonts w:ascii="Times New Roman" w:hAnsi="Times New Roman" w:cs="Times New Roman"/>
          <w:i/>
          <w:iCs/>
          <w:color w:val="000000"/>
        </w:rPr>
        <w:t>Journal of Consumer Research</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39</w:t>
      </w:r>
      <w:r w:rsidRPr="00510133">
        <w:rPr>
          <w:rFonts w:ascii="Times New Roman" w:hAnsi="Times New Roman" w:cs="Times New Roman"/>
          <w:color w:val="000000"/>
        </w:rPr>
        <w:t>(5), 961-976.</w:t>
      </w:r>
    </w:p>
    <w:p w14:paraId="6222FAA0" w14:textId="6AD3E91E" w:rsidR="00E804BC" w:rsidRDefault="00E804BC" w:rsidP="00621118">
      <w:pPr>
        <w:spacing w:line="480" w:lineRule="auto"/>
        <w:ind w:left="720" w:hanging="720"/>
        <w:rPr>
          <w:rFonts w:ascii="Times New Roman" w:hAnsi="Times New Roman" w:cs="Times New Roman"/>
          <w:szCs w:val="20"/>
        </w:rPr>
      </w:pPr>
      <w:r w:rsidRPr="00510133">
        <w:rPr>
          <w:rFonts w:ascii="Times New Roman" w:hAnsi="Times New Roman" w:cs="Times New Roman"/>
          <w:szCs w:val="20"/>
        </w:rPr>
        <w:t>Soyer, E., &amp; Hogarth, R. M. (2011). The size and distribution of donations: Effects of number of recipients. </w:t>
      </w:r>
      <w:r w:rsidRPr="00510133">
        <w:rPr>
          <w:rFonts w:ascii="Times New Roman" w:hAnsi="Times New Roman" w:cs="Times New Roman"/>
          <w:i/>
          <w:iCs/>
          <w:szCs w:val="20"/>
        </w:rPr>
        <w:t>Judgment and Decision Making</w:t>
      </w:r>
      <w:r w:rsidRPr="00510133">
        <w:rPr>
          <w:rFonts w:ascii="Times New Roman" w:hAnsi="Times New Roman" w:cs="Times New Roman"/>
          <w:szCs w:val="20"/>
        </w:rPr>
        <w:t>, </w:t>
      </w:r>
      <w:r w:rsidRPr="00510133">
        <w:rPr>
          <w:rFonts w:ascii="Times New Roman" w:hAnsi="Times New Roman" w:cs="Times New Roman"/>
          <w:i/>
          <w:iCs/>
          <w:szCs w:val="20"/>
        </w:rPr>
        <w:t>6</w:t>
      </w:r>
      <w:r w:rsidRPr="00510133">
        <w:rPr>
          <w:rFonts w:ascii="Times New Roman" w:hAnsi="Times New Roman" w:cs="Times New Roman"/>
          <w:szCs w:val="20"/>
        </w:rPr>
        <w:t>(7), 616-628.</w:t>
      </w:r>
    </w:p>
    <w:p w14:paraId="43C1613C" w14:textId="285484C3" w:rsidR="00F03DC7" w:rsidRPr="00E804BC" w:rsidRDefault="00F03DC7" w:rsidP="00F03DC7">
      <w:pPr>
        <w:spacing w:line="480" w:lineRule="auto"/>
        <w:ind w:left="720" w:hanging="720"/>
        <w:rPr>
          <w:rFonts w:ascii="Times New Roman" w:hAnsi="Times New Roman" w:cs="Times New Roman"/>
          <w:szCs w:val="20"/>
        </w:rPr>
      </w:pPr>
      <w:r w:rsidRPr="00510133">
        <w:rPr>
          <w:rFonts w:ascii="Times New Roman" w:hAnsi="Times New Roman" w:cs="Times New Roman"/>
          <w:szCs w:val="20"/>
        </w:rPr>
        <w:t>Stahl, J. E., Tramontano, A. C., Swan, J. S., &amp; Cohen, B. J. (2008). Balancing urgency, age and quality of life in organ allocation decisions—</w:t>
      </w:r>
      <w:r w:rsidR="00CA562F">
        <w:rPr>
          <w:rFonts w:ascii="Times New Roman" w:hAnsi="Times New Roman" w:cs="Times New Roman"/>
          <w:szCs w:val="20"/>
        </w:rPr>
        <w:t>W</w:t>
      </w:r>
      <w:r w:rsidRPr="00510133">
        <w:rPr>
          <w:rFonts w:ascii="Times New Roman" w:hAnsi="Times New Roman" w:cs="Times New Roman"/>
          <w:szCs w:val="20"/>
        </w:rPr>
        <w:t xml:space="preserve">hat would you do?: </w:t>
      </w:r>
      <w:r w:rsidR="00CA562F">
        <w:rPr>
          <w:rFonts w:ascii="Times New Roman" w:hAnsi="Times New Roman" w:cs="Times New Roman"/>
          <w:szCs w:val="20"/>
        </w:rPr>
        <w:t>A</w:t>
      </w:r>
      <w:r w:rsidRPr="00510133">
        <w:rPr>
          <w:rFonts w:ascii="Times New Roman" w:hAnsi="Times New Roman" w:cs="Times New Roman"/>
          <w:szCs w:val="20"/>
        </w:rPr>
        <w:t xml:space="preserve"> survey. </w:t>
      </w:r>
      <w:r w:rsidRPr="00510133">
        <w:rPr>
          <w:rFonts w:ascii="Times New Roman" w:hAnsi="Times New Roman" w:cs="Times New Roman"/>
          <w:i/>
          <w:iCs/>
          <w:szCs w:val="20"/>
        </w:rPr>
        <w:t>Journal of Medical Ethics</w:t>
      </w:r>
      <w:r w:rsidRPr="00510133">
        <w:rPr>
          <w:rFonts w:ascii="Times New Roman" w:hAnsi="Times New Roman" w:cs="Times New Roman"/>
          <w:szCs w:val="20"/>
        </w:rPr>
        <w:t>, </w:t>
      </w:r>
      <w:r w:rsidRPr="00510133">
        <w:rPr>
          <w:rFonts w:ascii="Times New Roman" w:hAnsi="Times New Roman" w:cs="Times New Roman"/>
          <w:i/>
          <w:iCs/>
          <w:szCs w:val="20"/>
        </w:rPr>
        <w:t>34</w:t>
      </w:r>
      <w:r w:rsidRPr="00510133">
        <w:rPr>
          <w:rFonts w:ascii="Times New Roman" w:hAnsi="Times New Roman" w:cs="Times New Roman"/>
          <w:szCs w:val="20"/>
        </w:rPr>
        <w:t>(2), 109-115.</w:t>
      </w:r>
    </w:p>
    <w:p w14:paraId="01EA46F5" w14:textId="1682F26E" w:rsidR="00C71702" w:rsidRDefault="00C71702" w:rsidP="00621118">
      <w:pPr>
        <w:spacing w:line="480" w:lineRule="auto"/>
        <w:ind w:left="720" w:hanging="720"/>
        <w:rPr>
          <w:rFonts w:ascii="Times New Roman" w:hAnsi="Times New Roman" w:cs="Times New Roman"/>
          <w:color w:val="000000"/>
        </w:rPr>
      </w:pPr>
      <w:r w:rsidRPr="00C71702">
        <w:rPr>
          <w:rFonts w:ascii="Times New Roman" w:hAnsi="Times New Roman" w:cs="Times New Roman" w:hint="eastAsia"/>
          <w:color w:val="000000"/>
        </w:rPr>
        <w:t>Sweeney, P. D., &amp; McFarlin, D. B. (1993). Worke</w:t>
      </w:r>
      <w:r>
        <w:rPr>
          <w:rFonts w:ascii="Times New Roman" w:hAnsi="Times New Roman" w:cs="Times New Roman" w:hint="eastAsia"/>
          <w:color w:val="000000"/>
        </w:rPr>
        <w:t>rs</w:t>
      </w:r>
      <w:r>
        <w:rPr>
          <w:rFonts w:ascii="Times New Roman" w:hAnsi="Times New Roman" w:cs="Times New Roman"/>
          <w:color w:val="000000"/>
        </w:rPr>
        <w:t xml:space="preserve">’ </w:t>
      </w:r>
      <w:r>
        <w:rPr>
          <w:rFonts w:ascii="Times New Roman" w:hAnsi="Times New Roman" w:cs="Times New Roman" w:hint="eastAsia"/>
          <w:color w:val="000000"/>
        </w:rPr>
        <w:t xml:space="preserve">evaluations of the </w:t>
      </w:r>
      <w:r>
        <w:rPr>
          <w:rFonts w:ascii="Times New Roman" w:hAnsi="Times New Roman" w:cs="Times New Roman"/>
          <w:color w:val="000000"/>
        </w:rPr>
        <w:t>“</w:t>
      </w:r>
      <w:r w:rsidRPr="00C71702">
        <w:rPr>
          <w:rFonts w:ascii="Times New Roman" w:hAnsi="Times New Roman" w:cs="Times New Roman" w:hint="eastAsia"/>
          <w:color w:val="000000"/>
        </w:rPr>
        <w:t>ends</w:t>
      </w:r>
      <w:r>
        <w:rPr>
          <w:rFonts w:ascii="Times New Roman" w:hAnsi="Times New Roman" w:cs="Times New Roman"/>
          <w:color w:val="000000"/>
        </w:rPr>
        <w:t>”</w:t>
      </w:r>
      <w:r>
        <w:rPr>
          <w:rFonts w:ascii="Times New Roman" w:hAnsi="Times New Roman" w:cs="Times New Roman" w:hint="eastAsia"/>
          <w:color w:val="000000"/>
        </w:rPr>
        <w:t xml:space="preserve"> and the </w:t>
      </w:r>
      <w:r>
        <w:rPr>
          <w:rFonts w:ascii="Times New Roman" w:hAnsi="Times New Roman" w:cs="Times New Roman"/>
          <w:color w:val="000000"/>
        </w:rPr>
        <w:t>“</w:t>
      </w:r>
      <w:r w:rsidRPr="00C71702">
        <w:rPr>
          <w:rFonts w:ascii="Times New Roman" w:hAnsi="Times New Roman" w:cs="Times New Roman" w:hint="eastAsia"/>
          <w:color w:val="000000"/>
        </w:rPr>
        <w:t>means</w:t>
      </w:r>
      <w:r>
        <w:rPr>
          <w:rFonts w:ascii="Times New Roman" w:hAnsi="Times New Roman" w:cs="Times New Roman"/>
          <w:color w:val="000000"/>
        </w:rPr>
        <w:t>”</w:t>
      </w:r>
      <w:r w:rsidRPr="00C71702">
        <w:rPr>
          <w:rFonts w:ascii="Times New Roman" w:hAnsi="Times New Roman" w:cs="Times New Roman" w:hint="eastAsia"/>
          <w:color w:val="000000"/>
        </w:rPr>
        <w:t xml:space="preserve">: An examination of four models of distributive and procedural justice. </w:t>
      </w:r>
      <w:r w:rsidRPr="00C71702">
        <w:rPr>
          <w:rFonts w:ascii="Times New Roman" w:hAnsi="Times New Roman" w:cs="Times New Roman" w:hint="eastAsia"/>
          <w:i/>
          <w:color w:val="000000"/>
        </w:rPr>
        <w:t xml:space="preserve">Organizational </w:t>
      </w:r>
      <w:r w:rsidRPr="00C71702">
        <w:rPr>
          <w:rFonts w:ascii="Times New Roman" w:hAnsi="Times New Roman" w:cs="Times New Roman"/>
          <w:i/>
          <w:color w:val="000000"/>
        </w:rPr>
        <w:t>B</w:t>
      </w:r>
      <w:r w:rsidRPr="00C71702">
        <w:rPr>
          <w:rFonts w:ascii="Times New Roman" w:hAnsi="Times New Roman" w:cs="Times New Roman" w:hint="eastAsia"/>
          <w:i/>
          <w:color w:val="000000"/>
        </w:rPr>
        <w:t xml:space="preserve">ehavior and </w:t>
      </w:r>
      <w:r w:rsidRPr="00C71702">
        <w:rPr>
          <w:rFonts w:ascii="Times New Roman" w:hAnsi="Times New Roman" w:cs="Times New Roman"/>
          <w:i/>
          <w:color w:val="000000"/>
        </w:rPr>
        <w:t>H</w:t>
      </w:r>
      <w:r w:rsidRPr="00C71702">
        <w:rPr>
          <w:rFonts w:ascii="Times New Roman" w:hAnsi="Times New Roman" w:cs="Times New Roman" w:hint="eastAsia"/>
          <w:i/>
          <w:color w:val="000000"/>
        </w:rPr>
        <w:t xml:space="preserve">uman </w:t>
      </w:r>
      <w:r w:rsidRPr="00C71702">
        <w:rPr>
          <w:rFonts w:ascii="Times New Roman" w:hAnsi="Times New Roman" w:cs="Times New Roman"/>
          <w:i/>
          <w:color w:val="000000"/>
        </w:rPr>
        <w:t>D</w:t>
      </w:r>
      <w:r w:rsidRPr="00C71702">
        <w:rPr>
          <w:rFonts w:ascii="Times New Roman" w:hAnsi="Times New Roman" w:cs="Times New Roman" w:hint="eastAsia"/>
          <w:i/>
          <w:color w:val="000000"/>
        </w:rPr>
        <w:t xml:space="preserve">ecision </w:t>
      </w:r>
      <w:r w:rsidRPr="00C71702">
        <w:rPr>
          <w:rFonts w:ascii="Times New Roman" w:hAnsi="Times New Roman" w:cs="Times New Roman"/>
          <w:i/>
          <w:color w:val="000000"/>
        </w:rPr>
        <w:t>P</w:t>
      </w:r>
      <w:r w:rsidRPr="00C71702">
        <w:rPr>
          <w:rFonts w:ascii="Times New Roman" w:hAnsi="Times New Roman" w:cs="Times New Roman" w:hint="eastAsia"/>
          <w:i/>
          <w:color w:val="000000"/>
        </w:rPr>
        <w:t>rocesses</w:t>
      </w:r>
      <w:r w:rsidRPr="00484F72">
        <w:rPr>
          <w:rFonts w:ascii="Times New Roman" w:hAnsi="Times New Roman" w:cs="Times New Roman"/>
          <w:color w:val="000000"/>
        </w:rPr>
        <w:t>,</w:t>
      </w:r>
      <w:r w:rsidRPr="00C71702">
        <w:rPr>
          <w:rFonts w:ascii="Times New Roman" w:hAnsi="Times New Roman" w:cs="Times New Roman" w:hint="eastAsia"/>
          <w:i/>
          <w:color w:val="000000"/>
        </w:rPr>
        <w:t xml:space="preserve"> 55</w:t>
      </w:r>
      <w:r w:rsidRPr="00C71702">
        <w:rPr>
          <w:rFonts w:ascii="Times New Roman" w:hAnsi="Times New Roman" w:cs="Times New Roman" w:hint="eastAsia"/>
          <w:color w:val="000000"/>
        </w:rPr>
        <w:t>(1), 23-40.</w:t>
      </w:r>
    </w:p>
    <w:p w14:paraId="3BC48ACA" w14:textId="77777777" w:rsidR="008E2459" w:rsidRPr="008E2459"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Thaler, R. H. (1999). Mental accounting matters. </w:t>
      </w:r>
      <w:r w:rsidRPr="00510133">
        <w:rPr>
          <w:rFonts w:ascii="Times New Roman" w:hAnsi="Times New Roman" w:cs="Times New Roman"/>
          <w:i/>
          <w:iCs/>
          <w:color w:val="000000"/>
        </w:rPr>
        <w:t>Journal of Behavioral Decision Making</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12</w:t>
      </w:r>
      <w:r w:rsidRPr="00510133">
        <w:rPr>
          <w:rFonts w:ascii="Times New Roman" w:hAnsi="Times New Roman" w:cs="Times New Roman"/>
          <w:color w:val="000000"/>
        </w:rPr>
        <w:t>(3), 183-206.</w:t>
      </w:r>
    </w:p>
    <w:p w14:paraId="7E0D4052" w14:textId="77777777" w:rsidR="008E2459" w:rsidRPr="00A03D2F"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Tversky, A., &amp; Kahneman, D. (1983). Extensional versus intuitive reasoning: The conjunction fallacy in probability judgment. </w:t>
      </w:r>
      <w:r w:rsidRPr="00510133">
        <w:rPr>
          <w:rFonts w:ascii="Times New Roman" w:hAnsi="Times New Roman" w:cs="Times New Roman"/>
          <w:i/>
          <w:iCs/>
          <w:color w:val="000000"/>
        </w:rPr>
        <w:t>Psychological Review</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90</w:t>
      </w:r>
      <w:r w:rsidRPr="00510133">
        <w:rPr>
          <w:rFonts w:ascii="Times New Roman" w:hAnsi="Times New Roman" w:cs="Times New Roman"/>
          <w:color w:val="000000"/>
        </w:rPr>
        <w:t>(4), 293-315.</w:t>
      </w:r>
    </w:p>
    <w:p w14:paraId="5D697AEE" w14:textId="77777777"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Tversky, A., &amp; Koehler, D. J. (1994). Support theory: A nonextensional representation of subjective probability. </w:t>
      </w:r>
      <w:r w:rsidRPr="00510133">
        <w:rPr>
          <w:rFonts w:ascii="Times New Roman" w:hAnsi="Times New Roman" w:cs="Times New Roman"/>
          <w:i/>
          <w:iCs/>
          <w:color w:val="000000"/>
        </w:rPr>
        <w:t>Psychological Review</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101</w:t>
      </w:r>
      <w:r w:rsidRPr="00510133">
        <w:rPr>
          <w:rFonts w:ascii="Times New Roman" w:hAnsi="Times New Roman" w:cs="Times New Roman"/>
          <w:color w:val="000000"/>
        </w:rPr>
        <w:t>(4), 547-567.</w:t>
      </w:r>
    </w:p>
    <w:p w14:paraId="232112A4" w14:textId="595F315A" w:rsidR="006E387B" w:rsidRPr="006E387B" w:rsidRDefault="006E387B" w:rsidP="006E387B">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Ubel, P. A. (1999). How stable are people’s preferences for giving priority to severely ill patients? </w:t>
      </w:r>
      <w:r w:rsidRPr="00510133">
        <w:rPr>
          <w:rFonts w:ascii="Times New Roman" w:hAnsi="Times New Roman" w:cs="Times New Roman"/>
          <w:i/>
          <w:iCs/>
          <w:color w:val="000000"/>
        </w:rPr>
        <w:t>Social Science &amp; Medicine</w:t>
      </w:r>
      <w:r w:rsidRPr="00510133">
        <w:rPr>
          <w:rFonts w:ascii="Times New Roman" w:hAnsi="Times New Roman" w:cs="Times New Roman"/>
          <w:color w:val="000000"/>
        </w:rPr>
        <w:t>, </w:t>
      </w:r>
      <w:r w:rsidRPr="00510133">
        <w:rPr>
          <w:rFonts w:ascii="Times New Roman" w:hAnsi="Times New Roman" w:cs="Times New Roman"/>
          <w:i/>
          <w:iCs/>
          <w:color w:val="000000"/>
        </w:rPr>
        <w:t>49</w:t>
      </w:r>
      <w:r w:rsidRPr="00510133">
        <w:rPr>
          <w:rFonts w:ascii="Times New Roman" w:hAnsi="Times New Roman" w:cs="Times New Roman"/>
          <w:color w:val="000000"/>
        </w:rPr>
        <w:t>(7), 895-903.</w:t>
      </w:r>
    </w:p>
    <w:p w14:paraId="6DD10705" w14:textId="70AAC36A"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Van den Bos, K. (2001). Fairness heuristic theory. In S. Gilliland, D. Steiner</w:t>
      </w:r>
      <w:r w:rsidR="00CA562F">
        <w:rPr>
          <w:rFonts w:ascii="Times New Roman" w:hAnsi="Times New Roman" w:cs="Times New Roman"/>
          <w:color w:val="000000"/>
        </w:rPr>
        <w:t>,</w:t>
      </w:r>
      <w:r w:rsidRPr="00510133">
        <w:rPr>
          <w:rFonts w:ascii="Times New Roman" w:hAnsi="Times New Roman" w:cs="Times New Roman"/>
          <w:color w:val="000000"/>
        </w:rPr>
        <w:t xml:space="preserve"> &amp; D. Skarlicki (Eds.), </w:t>
      </w:r>
      <w:r w:rsidRPr="00510133">
        <w:rPr>
          <w:rFonts w:ascii="Times New Roman" w:hAnsi="Times New Roman" w:cs="Times New Roman"/>
          <w:i/>
          <w:iCs/>
          <w:color w:val="000000"/>
        </w:rPr>
        <w:t>Theoretical and cultural perspectives on organizational justice</w:t>
      </w:r>
      <w:r w:rsidRPr="00510133">
        <w:rPr>
          <w:rFonts w:ascii="Times New Roman" w:hAnsi="Times New Roman" w:cs="Times New Roman"/>
          <w:color w:val="000000"/>
        </w:rPr>
        <w:t>, (pp. 63-84). Charlotte, NC: IAP.</w:t>
      </w:r>
    </w:p>
    <w:p w14:paraId="18C3EBDE" w14:textId="59EBEC69" w:rsidR="00AD3918" w:rsidRPr="00AD3918" w:rsidRDefault="00AD3918" w:rsidP="00AD3918">
      <w:pPr>
        <w:spacing w:line="480" w:lineRule="auto"/>
        <w:ind w:left="720" w:hanging="720"/>
        <w:rPr>
          <w:rFonts w:ascii="Times New Roman" w:hAnsi="Times New Roman" w:cs="Times New Roman"/>
          <w:szCs w:val="20"/>
        </w:rPr>
      </w:pPr>
      <w:r w:rsidRPr="00510133">
        <w:rPr>
          <w:rFonts w:ascii="Times New Roman" w:hAnsi="Times New Roman" w:cs="Times New Roman"/>
          <w:szCs w:val="20"/>
        </w:rPr>
        <w:t xml:space="preserve">Van Oorschot, W. (2006). Making the difference in social Europe: </w:t>
      </w:r>
      <w:r w:rsidR="00CA562F">
        <w:rPr>
          <w:rFonts w:ascii="Times New Roman" w:hAnsi="Times New Roman" w:cs="Times New Roman"/>
          <w:szCs w:val="20"/>
        </w:rPr>
        <w:t>D</w:t>
      </w:r>
      <w:r w:rsidRPr="00510133">
        <w:rPr>
          <w:rFonts w:ascii="Times New Roman" w:hAnsi="Times New Roman" w:cs="Times New Roman"/>
          <w:szCs w:val="20"/>
        </w:rPr>
        <w:t>eservingness perceptions among citizens of European welfare states. </w:t>
      </w:r>
      <w:r w:rsidRPr="00510133">
        <w:rPr>
          <w:rFonts w:ascii="Times New Roman" w:hAnsi="Times New Roman" w:cs="Times New Roman"/>
          <w:i/>
          <w:iCs/>
          <w:szCs w:val="20"/>
        </w:rPr>
        <w:t>Journal of European Social Policy</w:t>
      </w:r>
      <w:r w:rsidRPr="00510133">
        <w:rPr>
          <w:rFonts w:ascii="Times New Roman" w:hAnsi="Times New Roman" w:cs="Times New Roman"/>
          <w:szCs w:val="20"/>
        </w:rPr>
        <w:t>, </w:t>
      </w:r>
      <w:r w:rsidRPr="00510133">
        <w:rPr>
          <w:rFonts w:ascii="Times New Roman" w:hAnsi="Times New Roman" w:cs="Times New Roman"/>
          <w:i/>
          <w:iCs/>
          <w:szCs w:val="20"/>
        </w:rPr>
        <w:t>16</w:t>
      </w:r>
      <w:r w:rsidRPr="00510133">
        <w:rPr>
          <w:rFonts w:ascii="Times New Roman" w:hAnsi="Times New Roman" w:cs="Times New Roman"/>
          <w:szCs w:val="20"/>
        </w:rPr>
        <w:t>(1), 23-42.</w:t>
      </w:r>
    </w:p>
    <w:p w14:paraId="07073897" w14:textId="6F5029D4" w:rsidR="008E2459" w:rsidRPr="00A03D2F" w:rsidRDefault="008E2459" w:rsidP="00621118">
      <w:pPr>
        <w:spacing w:line="480" w:lineRule="auto"/>
        <w:ind w:left="720" w:hanging="720"/>
        <w:rPr>
          <w:rFonts w:ascii="Times New Roman" w:hAnsi="Times New Roman" w:cs="Times New Roman"/>
          <w:sz w:val="20"/>
          <w:szCs w:val="20"/>
        </w:rPr>
      </w:pPr>
      <w:r w:rsidRPr="00510133">
        <w:rPr>
          <w:rFonts w:ascii="Times New Roman" w:hAnsi="Times New Roman" w:cs="Times New Roman"/>
          <w:color w:val="000000"/>
        </w:rPr>
        <w:t xml:space="preserve">Västfjäll, D., Slovic, P., &amp; Mayorga, M. (2015). Pseudoinefficacy: Negative feelings from children who cannot be helped reduce warm glow for children who can be helped. </w:t>
      </w:r>
      <w:r w:rsidRPr="00510133">
        <w:rPr>
          <w:rFonts w:ascii="Times New Roman" w:hAnsi="Times New Roman" w:cs="Times New Roman"/>
          <w:i/>
          <w:iCs/>
          <w:color w:val="000000"/>
        </w:rPr>
        <w:t>Frontiers in Psychology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6</w:t>
      </w:r>
      <w:r w:rsidR="00A2342C" w:rsidRPr="00510133">
        <w:rPr>
          <w:rFonts w:ascii="Times New Roman" w:hAnsi="Times New Roman" w:cs="Times New Roman"/>
          <w:iCs/>
          <w:color w:val="000000"/>
        </w:rPr>
        <w:t>,</w:t>
      </w:r>
      <w:r w:rsidRPr="00510133">
        <w:rPr>
          <w:rFonts w:ascii="Times New Roman" w:hAnsi="Times New Roman" w:cs="Times New Roman"/>
          <w:i/>
          <w:iCs/>
          <w:color w:val="000000"/>
        </w:rPr>
        <w:t xml:space="preserve"> </w:t>
      </w:r>
      <w:r w:rsidRPr="00510133">
        <w:rPr>
          <w:rFonts w:ascii="Times New Roman" w:hAnsi="Times New Roman" w:cs="Times New Roman"/>
          <w:color w:val="000000"/>
        </w:rPr>
        <w:t>616.</w:t>
      </w:r>
    </w:p>
    <w:p w14:paraId="3B12B061" w14:textId="0E2B044E" w:rsidR="008E2459" w:rsidRDefault="008E2459" w:rsidP="00621118">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Västfjäll, D., Slovic, P., Mayorga, M. &amp; Peters, E. (2014) Compassion fade: Affect and charity are greatest for a single child in need. </w:t>
      </w:r>
      <w:r w:rsidRPr="00510133">
        <w:rPr>
          <w:rFonts w:ascii="Times New Roman" w:hAnsi="Times New Roman" w:cs="Times New Roman"/>
          <w:i/>
          <w:iCs/>
          <w:color w:val="000000"/>
        </w:rPr>
        <w:t>PLoS ONE</w:t>
      </w:r>
      <w:r w:rsidR="00CA562F">
        <w:rPr>
          <w:rFonts w:ascii="Times New Roman" w:hAnsi="Times New Roman" w:cs="Times New Roman"/>
          <w:iCs/>
          <w:color w:val="000000"/>
        </w:rPr>
        <w:t>,</w:t>
      </w:r>
      <w:r w:rsidRPr="00510133">
        <w:rPr>
          <w:rFonts w:ascii="Times New Roman" w:hAnsi="Times New Roman" w:cs="Times New Roman"/>
          <w:i/>
          <w:iCs/>
          <w:color w:val="000000"/>
        </w:rPr>
        <w:t xml:space="preserve"> 9</w:t>
      </w:r>
      <w:r w:rsidRPr="00510133">
        <w:rPr>
          <w:rFonts w:ascii="Times New Roman" w:hAnsi="Times New Roman" w:cs="Times New Roman"/>
          <w:color w:val="000000"/>
        </w:rPr>
        <w:t>(6)</w:t>
      </w:r>
      <w:r w:rsidR="00CA562F">
        <w:rPr>
          <w:rFonts w:ascii="Times New Roman" w:hAnsi="Times New Roman" w:cs="Times New Roman"/>
          <w:color w:val="000000"/>
        </w:rPr>
        <w:t>,</w:t>
      </w:r>
      <w:r w:rsidRPr="00510133">
        <w:rPr>
          <w:rFonts w:ascii="Times New Roman" w:hAnsi="Times New Roman" w:cs="Times New Roman"/>
          <w:color w:val="000000"/>
        </w:rPr>
        <w:t xml:space="preserve"> e100115.</w:t>
      </w:r>
    </w:p>
    <w:p w14:paraId="067C66D0" w14:textId="004A2AEE" w:rsidR="006609B5" w:rsidRPr="006C73D0" w:rsidRDefault="006C73D0" w:rsidP="006C73D0">
      <w:pPr>
        <w:spacing w:line="480" w:lineRule="auto"/>
        <w:ind w:left="720" w:hanging="720"/>
        <w:rPr>
          <w:rFonts w:ascii="Times New Roman" w:hAnsi="Times New Roman" w:cs="Times New Roman"/>
          <w:color w:val="000000"/>
        </w:rPr>
      </w:pPr>
      <w:r w:rsidRPr="00510133">
        <w:rPr>
          <w:rFonts w:ascii="Times New Roman" w:hAnsi="Times New Roman" w:cs="Times New Roman"/>
          <w:color w:val="000000"/>
        </w:rPr>
        <w:t xml:space="preserve">von Neumann, J. &amp; Morgenstern, O. (1944). </w:t>
      </w:r>
      <w:r w:rsidRPr="00484F72">
        <w:rPr>
          <w:rFonts w:ascii="Times New Roman" w:hAnsi="Times New Roman" w:cs="Times New Roman"/>
          <w:i/>
          <w:color w:val="000000"/>
        </w:rPr>
        <w:t xml:space="preserve">Theory of </w:t>
      </w:r>
      <w:r w:rsidR="002D1F9A" w:rsidRPr="00484F72">
        <w:rPr>
          <w:rFonts w:ascii="Times New Roman" w:hAnsi="Times New Roman" w:cs="Times New Roman"/>
          <w:i/>
          <w:color w:val="000000"/>
        </w:rPr>
        <w:t>g</w:t>
      </w:r>
      <w:r w:rsidRPr="00484F72">
        <w:rPr>
          <w:rFonts w:ascii="Times New Roman" w:hAnsi="Times New Roman" w:cs="Times New Roman"/>
          <w:i/>
          <w:color w:val="000000"/>
        </w:rPr>
        <w:t xml:space="preserve">ames and </w:t>
      </w:r>
      <w:r w:rsidR="002D1F9A" w:rsidRPr="00484F72">
        <w:rPr>
          <w:rFonts w:ascii="Times New Roman" w:hAnsi="Times New Roman" w:cs="Times New Roman"/>
          <w:i/>
          <w:color w:val="000000"/>
        </w:rPr>
        <w:t>e</w:t>
      </w:r>
      <w:r w:rsidRPr="00484F72">
        <w:rPr>
          <w:rFonts w:ascii="Times New Roman" w:hAnsi="Times New Roman" w:cs="Times New Roman"/>
          <w:i/>
          <w:color w:val="000000"/>
        </w:rPr>
        <w:t xml:space="preserve">conomic </w:t>
      </w:r>
      <w:r w:rsidR="002D1F9A" w:rsidRPr="00484F72">
        <w:rPr>
          <w:rFonts w:ascii="Times New Roman" w:hAnsi="Times New Roman" w:cs="Times New Roman"/>
          <w:i/>
          <w:color w:val="000000"/>
        </w:rPr>
        <w:t>b</w:t>
      </w:r>
      <w:r w:rsidRPr="00484F72">
        <w:rPr>
          <w:rFonts w:ascii="Times New Roman" w:hAnsi="Times New Roman" w:cs="Times New Roman"/>
          <w:i/>
          <w:color w:val="000000"/>
        </w:rPr>
        <w:t>ehavior</w:t>
      </w:r>
      <w:r w:rsidRPr="00510133">
        <w:rPr>
          <w:rFonts w:ascii="Times New Roman" w:hAnsi="Times New Roman" w:cs="Times New Roman"/>
          <w:color w:val="000000"/>
        </w:rPr>
        <w:t>. Princeton</w:t>
      </w:r>
      <w:r w:rsidR="002D1F9A">
        <w:rPr>
          <w:rFonts w:ascii="Times New Roman" w:hAnsi="Times New Roman" w:cs="Times New Roman"/>
          <w:color w:val="000000"/>
        </w:rPr>
        <w:t>, NJ</w:t>
      </w:r>
      <w:r w:rsidRPr="00510133">
        <w:rPr>
          <w:rFonts w:ascii="Times New Roman" w:hAnsi="Times New Roman" w:cs="Times New Roman"/>
          <w:color w:val="000000"/>
        </w:rPr>
        <w:t xml:space="preserve">: Princeton University Press. Second edition, 1947; Third edition, 1953. Section 3, chapter I, reprinted in Alfred N. Page </w:t>
      </w:r>
      <w:r w:rsidRPr="00510133">
        <w:rPr>
          <w:rFonts w:ascii="Times New Roman" w:hAnsi="Times New Roman" w:cs="Times New Roman"/>
          <w:i/>
          <w:color w:val="000000"/>
        </w:rPr>
        <w:t>Utility Theorv: A Book of Readings</w:t>
      </w:r>
      <w:r w:rsidRPr="00510133">
        <w:rPr>
          <w:rFonts w:ascii="Times New Roman" w:hAnsi="Times New Roman" w:cs="Times New Roman"/>
          <w:color w:val="000000"/>
        </w:rPr>
        <w:t xml:space="preserve"> (1968). New York: Wiley, pp. 215-233.</w:t>
      </w:r>
    </w:p>
    <w:p w14:paraId="5CA29FCC" w14:textId="19A88007" w:rsidR="00592896" w:rsidRPr="00E22EB7" w:rsidRDefault="008E2459" w:rsidP="00E22EB7">
      <w:pPr>
        <w:spacing w:line="480" w:lineRule="auto"/>
        <w:ind w:left="720" w:hanging="720"/>
        <w:rPr>
          <w:rFonts w:ascii="Times New Roman" w:hAnsi="Times New Roman" w:cs="Times New Roman"/>
          <w:sz w:val="20"/>
          <w:szCs w:val="20"/>
        </w:rPr>
        <w:sectPr w:rsidR="00592896" w:rsidRPr="00E22EB7" w:rsidSect="008139A3">
          <w:pgSz w:w="12240" w:h="15840"/>
          <w:pgMar w:top="1440" w:right="1800" w:bottom="1440" w:left="1800" w:header="720" w:footer="720" w:gutter="0"/>
          <w:cols w:space="720"/>
          <w:titlePg/>
          <w:docGrid w:linePitch="360"/>
        </w:sectPr>
      </w:pPr>
      <w:r w:rsidRPr="00510133">
        <w:rPr>
          <w:rFonts w:ascii="Times New Roman" w:hAnsi="Times New Roman" w:cs="Times New Roman"/>
          <w:color w:val="000000"/>
        </w:rPr>
        <w:t xml:space="preserve">Walster, E., Walster, G. W., &amp; Traupmann, J. (1978). Equity and premarital sex. </w:t>
      </w:r>
      <w:r w:rsidRPr="00510133">
        <w:rPr>
          <w:rFonts w:ascii="Times New Roman" w:hAnsi="Times New Roman" w:cs="Times New Roman"/>
          <w:i/>
          <w:iCs/>
          <w:color w:val="000000"/>
        </w:rPr>
        <w:t>Journal of Personality and Social Psychology</w:t>
      </w:r>
      <w:r w:rsidRPr="00510133">
        <w:rPr>
          <w:rFonts w:ascii="Times New Roman" w:hAnsi="Times New Roman" w:cs="Times New Roman"/>
          <w:color w:val="000000"/>
        </w:rPr>
        <w:t xml:space="preserve">, </w:t>
      </w:r>
      <w:r w:rsidRPr="00510133">
        <w:rPr>
          <w:rFonts w:ascii="Times New Roman" w:hAnsi="Times New Roman" w:cs="Times New Roman"/>
          <w:i/>
          <w:iCs/>
          <w:color w:val="000000"/>
        </w:rPr>
        <w:t>36</w:t>
      </w:r>
      <w:r w:rsidRPr="00510133">
        <w:rPr>
          <w:rFonts w:ascii="Times New Roman" w:hAnsi="Times New Roman" w:cs="Times New Roman"/>
          <w:color w:val="000000"/>
        </w:rPr>
        <w:t>(1), 82-92.</w:t>
      </w:r>
    </w:p>
    <w:p w14:paraId="4281D91C" w14:textId="09630B71" w:rsidR="00941EB7" w:rsidRPr="00941EB7" w:rsidRDefault="00941EB7" w:rsidP="00E22EB7">
      <w:pPr>
        <w:spacing w:after="240"/>
        <w:rPr>
          <w:rFonts w:ascii="Times New Roman" w:eastAsia="Times New Roman" w:hAnsi="Times New Roman" w:cs="Times New Roman"/>
          <w:b/>
          <w:szCs w:val="20"/>
        </w:rPr>
      </w:pPr>
    </w:p>
    <w:sectPr w:rsidR="00941EB7" w:rsidRPr="00941EB7" w:rsidSect="00E22EB7">
      <w:pgSz w:w="15840" w:h="12240" w:orient="landscape"/>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25084" w16cid:durableId="1FB3F7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01539" w14:textId="77777777" w:rsidR="000F5C84" w:rsidRDefault="000F5C84" w:rsidP="008139A3">
      <w:r>
        <w:separator/>
      </w:r>
    </w:p>
  </w:endnote>
  <w:endnote w:type="continuationSeparator" w:id="0">
    <w:p w14:paraId="053FAF54" w14:textId="77777777" w:rsidR="000F5C84" w:rsidRDefault="000F5C84" w:rsidP="0081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95097" w14:textId="77777777" w:rsidR="000F5C84" w:rsidRDefault="000F5C84" w:rsidP="008139A3">
      <w:r>
        <w:separator/>
      </w:r>
    </w:p>
  </w:footnote>
  <w:footnote w:type="continuationSeparator" w:id="0">
    <w:p w14:paraId="4B707AEC" w14:textId="77777777" w:rsidR="000F5C84" w:rsidRDefault="000F5C84" w:rsidP="008139A3">
      <w:r>
        <w:continuationSeparator/>
      </w:r>
    </w:p>
  </w:footnote>
  <w:footnote w:id="1">
    <w:p w14:paraId="3F544DBB" w14:textId="4C91129B" w:rsidR="00CF2A62" w:rsidRPr="007920D3" w:rsidRDefault="00CF2A62">
      <w:pPr>
        <w:pStyle w:val="FootnoteText"/>
        <w:rPr>
          <w:rFonts w:ascii="Times New Roman" w:hAnsi="Times New Roman" w:cs="Times New Roman"/>
        </w:rPr>
      </w:pPr>
      <w:r w:rsidRPr="007920D3">
        <w:rPr>
          <w:rStyle w:val="FootnoteReference"/>
          <w:rFonts w:ascii="Times New Roman" w:hAnsi="Times New Roman" w:cs="Times New Roman"/>
        </w:rPr>
        <w:footnoteRef/>
      </w:r>
      <w:r w:rsidRPr="007920D3">
        <w:rPr>
          <w:rFonts w:ascii="Times New Roman" w:hAnsi="Times New Roman" w:cs="Times New Roman"/>
        </w:rPr>
        <w:t xml:space="preserve"> </w:t>
      </w:r>
      <w:r w:rsidRPr="006C6743">
        <w:rPr>
          <w:rFonts w:ascii="Times New Roman" w:hAnsi="Times New Roman" w:cs="Times New Roman"/>
          <w:color w:val="000000"/>
        </w:rPr>
        <w:t>Other ways of differentiating requesters include how deserving (</w:t>
      </w:r>
      <w:r w:rsidRPr="00AF7A42">
        <w:rPr>
          <w:rFonts w:ascii="Times New Roman" w:hAnsi="Times New Roman" w:cs="Times New Roman"/>
          <w:color w:val="000000"/>
        </w:rPr>
        <w:t>Appelbaum</w:t>
      </w:r>
      <w:r w:rsidRPr="006C6743">
        <w:rPr>
          <w:rFonts w:ascii="Times New Roman" w:hAnsi="Times New Roman" w:cs="Times New Roman"/>
          <w:color w:val="000000"/>
        </w:rPr>
        <w:t xml:space="preserve">, 2002; Van Oorschot, 2006), attractive (Cryder, Botti, &amp; </w:t>
      </w:r>
      <w:r w:rsidRPr="006C6743">
        <w:rPr>
          <w:rFonts w:ascii="Times New Roman" w:hAnsi="Times New Roman" w:cs="Times New Roman"/>
          <w:color w:val="222222"/>
          <w:shd w:val="clear" w:color="auto" w:fill="FFFFFF"/>
        </w:rPr>
        <w:t>Simonyan, 2017</w:t>
      </w:r>
      <w:r w:rsidRPr="006C6743">
        <w:rPr>
          <w:rFonts w:ascii="Times New Roman" w:hAnsi="Times New Roman" w:cs="Times New Roman"/>
          <w:color w:val="000000"/>
        </w:rPr>
        <w:t>), or competent (Schroeder, Waytz, &amp; Epley, 2017) they seem.</w:t>
      </w:r>
    </w:p>
  </w:footnote>
  <w:footnote w:id="2">
    <w:p w14:paraId="70DAE17D" w14:textId="646DD817" w:rsidR="00CF2A62" w:rsidRPr="007F23C8" w:rsidRDefault="00CF2A62">
      <w:pPr>
        <w:pStyle w:val="FootnoteText"/>
        <w:rPr>
          <w:rFonts w:ascii="Times New Roman" w:hAnsi="Times New Roman" w:cs="Times New Roman"/>
          <w:color w:val="000000"/>
        </w:rPr>
      </w:pPr>
      <w:r w:rsidRPr="00CF139D">
        <w:rPr>
          <w:rStyle w:val="FootnoteReference"/>
          <w:rFonts w:ascii="Times New Roman" w:hAnsi="Times New Roman" w:cs="Times New Roman"/>
        </w:rPr>
        <w:footnoteRef/>
      </w:r>
      <w:r w:rsidRPr="00CF139D">
        <w:rPr>
          <w:rFonts w:ascii="Times New Roman" w:hAnsi="Times New Roman" w:cs="Times New Roman"/>
        </w:rPr>
        <w:t xml:space="preserve"> </w:t>
      </w:r>
      <w:r w:rsidRPr="007F23C8">
        <w:rPr>
          <w:rFonts w:ascii="Times New Roman" w:hAnsi="Times New Roman" w:cs="Times New Roman"/>
          <w:color w:val="000000"/>
        </w:rPr>
        <w:t>It is possible that when the number of requesters becomes extremely large, distributing help could reduce the amount per requester to a size too small to be meaningful (because small enough units can become unrecorded; Thaler, 1999) so the preference for distribution could diminish again. We return to possible boundary conditions of the preference for distribution in the General Discussion.</w:t>
      </w:r>
    </w:p>
  </w:footnote>
  <w:footnote w:id="3">
    <w:p w14:paraId="6B0DD0DE" w14:textId="4B63CFEC" w:rsidR="00CF2A62" w:rsidRPr="003237D0" w:rsidRDefault="00CF2A62">
      <w:pPr>
        <w:pStyle w:val="FootnoteText"/>
        <w:rPr>
          <w:rFonts w:ascii="Times New Roman" w:hAnsi="Times New Roman" w:cs="Times New Roman"/>
        </w:rPr>
      </w:pPr>
      <w:r w:rsidRPr="003237D0">
        <w:rPr>
          <w:rStyle w:val="FootnoteReference"/>
          <w:rFonts w:ascii="Times New Roman" w:hAnsi="Times New Roman" w:cs="Times New Roman"/>
        </w:rPr>
        <w:footnoteRef/>
      </w:r>
      <w:r w:rsidRPr="003237D0">
        <w:rPr>
          <w:rFonts w:ascii="Times New Roman" w:hAnsi="Times New Roman" w:cs="Times New Roman"/>
        </w:rPr>
        <w:t xml:space="preserve"> In Experiment 1, all allocations that are completely distributed (i.e., all requesters </w:t>
      </w:r>
      <w:r>
        <w:rPr>
          <w:rFonts w:ascii="Times New Roman" w:hAnsi="Times New Roman" w:cs="Times New Roman"/>
        </w:rPr>
        <w:t>receive any amount of help</w:t>
      </w:r>
      <w:r w:rsidRPr="003237D0">
        <w:rPr>
          <w:rFonts w:ascii="Times New Roman" w:hAnsi="Times New Roman" w:cs="Times New Roman"/>
        </w:rPr>
        <w:t xml:space="preserve">) are also equally distributed (i.e., all requesters receive the same amount of help). In subsequent studies we consider allocations that are completely distributed but </w:t>
      </w:r>
      <w:r w:rsidRPr="003237D0">
        <w:rPr>
          <w:rFonts w:ascii="Times New Roman" w:hAnsi="Times New Roman" w:cs="Times New Roman"/>
          <w:i/>
        </w:rPr>
        <w:t>not</w:t>
      </w:r>
      <w:r w:rsidRPr="003237D0">
        <w:rPr>
          <w:rFonts w:ascii="Times New Roman" w:hAnsi="Times New Roman" w:cs="Times New Roman"/>
        </w:rPr>
        <w:t xml:space="preserve"> equally distributed (see Experiments </w:t>
      </w:r>
      <w:r>
        <w:rPr>
          <w:rFonts w:ascii="Times New Roman" w:hAnsi="Times New Roman" w:cs="Times New Roman"/>
        </w:rPr>
        <w:t>3, 4, 5a, 5b).</w:t>
      </w:r>
    </w:p>
  </w:footnote>
  <w:footnote w:id="4">
    <w:p w14:paraId="30EDA38C" w14:textId="5B03661D" w:rsidR="00CF2A62" w:rsidRPr="00D70B29" w:rsidRDefault="00CF2A62" w:rsidP="00D427CB">
      <w:pPr>
        <w:pStyle w:val="FootnoteText"/>
        <w:rPr>
          <w:rFonts w:ascii="Times New Roman" w:hAnsi="Times New Roman" w:cs="Times New Roman"/>
        </w:rPr>
      </w:pPr>
      <w:r w:rsidRPr="00D70B29">
        <w:rPr>
          <w:rStyle w:val="FootnoteReference"/>
          <w:rFonts w:ascii="Times New Roman" w:hAnsi="Times New Roman" w:cs="Times New Roman"/>
        </w:rPr>
        <w:footnoteRef/>
      </w:r>
      <w:r w:rsidRPr="00D70B29">
        <w:rPr>
          <w:rFonts w:ascii="Times New Roman" w:hAnsi="Times New Roman" w:cs="Times New Roman"/>
        </w:rPr>
        <w:t xml:space="preserve"> When participants gave more to the neediest </w:t>
      </w:r>
      <w:r>
        <w:rPr>
          <w:rFonts w:ascii="Times New Roman" w:hAnsi="Times New Roman" w:cs="Times New Roman"/>
        </w:rPr>
        <w:t>requester</w:t>
      </w:r>
      <w:r w:rsidRPr="00D70B29">
        <w:rPr>
          <w:rFonts w:ascii="Times New Roman" w:hAnsi="Times New Roman" w:cs="Times New Roman"/>
        </w:rPr>
        <w:t xml:space="preserve"> but did not fully concentrate their money on the neediest </w:t>
      </w:r>
      <w:r>
        <w:rPr>
          <w:rFonts w:ascii="Times New Roman" w:hAnsi="Times New Roman" w:cs="Times New Roman"/>
        </w:rPr>
        <w:t>requester</w:t>
      </w:r>
      <w:r w:rsidRPr="00D70B29">
        <w:rPr>
          <w:rFonts w:ascii="Times New Roman" w:hAnsi="Times New Roman" w:cs="Times New Roman"/>
        </w:rPr>
        <w:t>, they equally distribute</w:t>
      </w:r>
      <w:r>
        <w:rPr>
          <w:rFonts w:ascii="Times New Roman" w:hAnsi="Times New Roman" w:cs="Times New Roman"/>
        </w:rPr>
        <w:t>d</w:t>
      </w:r>
      <w:r w:rsidRPr="00D70B29">
        <w:rPr>
          <w:rFonts w:ascii="Times New Roman" w:hAnsi="Times New Roman" w:cs="Times New Roman"/>
        </w:rPr>
        <w:t xml:space="preserve"> the rest of the money </w:t>
      </w:r>
      <w:r>
        <w:rPr>
          <w:rFonts w:ascii="Times New Roman" w:hAnsi="Times New Roman" w:cs="Times New Roman"/>
        </w:rPr>
        <w:t xml:space="preserve">9% of the time </w:t>
      </w:r>
      <w:r w:rsidRPr="00D70B29">
        <w:rPr>
          <w:rFonts w:ascii="Times New Roman" w:hAnsi="Times New Roman" w:cs="Times New Roman"/>
        </w:rPr>
        <w:t>in the different-</w:t>
      </w:r>
      <w:r>
        <w:rPr>
          <w:rFonts w:ascii="Times New Roman" w:hAnsi="Times New Roman" w:cs="Times New Roman"/>
        </w:rPr>
        <w:t>neediness</w:t>
      </w:r>
      <w:r w:rsidRPr="00D70B29">
        <w:rPr>
          <w:rFonts w:ascii="Times New Roman" w:hAnsi="Times New Roman" w:cs="Times New Roman"/>
        </w:rPr>
        <w:t xml:space="preserve"> condition</w:t>
      </w:r>
      <w:r>
        <w:rPr>
          <w:rFonts w:ascii="Times New Roman" w:hAnsi="Times New Roman" w:cs="Times New Roman"/>
        </w:rPr>
        <w:t xml:space="preserve"> and 1% of the time</w:t>
      </w:r>
      <w:r w:rsidRPr="00D70B29">
        <w:rPr>
          <w:rFonts w:ascii="Times New Roman" w:hAnsi="Times New Roman" w:cs="Times New Roman"/>
        </w:rPr>
        <w:t xml:space="preserve"> in the same-</w:t>
      </w:r>
      <w:r>
        <w:rPr>
          <w:rFonts w:ascii="Times New Roman" w:hAnsi="Times New Roman" w:cs="Times New Roman"/>
        </w:rPr>
        <w:t xml:space="preserve">neediness </w:t>
      </w:r>
      <w:r w:rsidRPr="00D70B29">
        <w:rPr>
          <w:rFonts w:ascii="Times New Roman" w:hAnsi="Times New Roman" w:cs="Times New Roman"/>
        </w:rPr>
        <w:t>condition.</w:t>
      </w:r>
    </w:p>
  </w:footnote>
  <w:footnote w:id="5">
    <w:p w14:paraId="61F03D17" w14:textId="6CA83BCE" w:rsidR="00CF2A62" w:rsidRPr="003237D0" w:rsidRDefault="00CF2A62">
      <w:pPr>
        <w:pStyle w:val="FootnoteText"/>
        <w:rPr>
          <w:rFonts w:ascii="Times New Roman" w:hAnsi="Times New Roman" w:cs="Times New Roman"/>
        </w:rPr>
      </w:pPr>
      <w:r w:rsidRPr="003237D0">
        <w:rPr>
          <w:rStyle w:val="FootnoteReference"/>
          <w:rFonts w:ascii="Times New Roman" w:hAnsi="Times New Roman" w:cs="Times New Roman"/>
        </w:rPr>
        <w:footnoteRef/>
      </w:r>
      <w:r w:rsidRPr="003237D0">
        <w:rPr>
          <w:rFonts w:ascii="Times New Roman" w:hAnsi="Times New Roman" w:cs="Times New Roman"/>
        </w:rPr>
        <w:t xml:space="preserve"> All positively-valenced ratings of the allocation strategies (fairness, impact, efficiency, appreciation from recipients) were </w:t>
      </w:r>
      <w:r>
        <w:rPr>
          <w:rFonts w:ascii="Times New Roman" w:hAnsi="Times New Roman" w:cs="Times New Roman"/>
        </w:rPr>
        <w:t>positively</w:t>
      </w:r>
      <w:r w:rsidRPr="003237D0">
        <w:rPr>
          <w:rFonts w:ascii="Times New Roman" w:hAnsi="Times New Roman" w:cs="Times New Roman"/>
        </w:rPr>
        <w:t xml:space="preserve"> correlated</w:t>
      </w:r>
      <w:r>
        <w:rPr>
          <w:rFonts w:ascii="Times New Roman" w:hAnsi="Times New Roman" w:cs="Times New Roman"/>
        </w:rPr>
        <w:t xml:space="preserve">, </w:t>
      </w:r>
      <w:r w:rsidRPr="003237D0">
        <w:rPr>
          <w:rFonts w:ascii="Times New Roman" w:hAnsi="Times New Roman" w:cs="Times New Roman"/>
          <w:i/>
        </w:rPr>
        <w:t>r</w:t>
      </w:r>
      <w:r w:rsidRPr="002D396E">
        <w:rPr>
          <w:rFonts w:ascii="Times New Roman" w:hAnsi="Times New Roman" w:cs="Times New Roman"/>
        </w:rPr>
        <w:t>s</w:t>
      </w:r>
      <w:r>
        <w:rPr>
          <w:rFonts w:ascii="Times New Roman" w:hAnsi="Times New Roman" w:cs="Times New Roman"/>
        </w:rPr>
        <w:t xml:space="preserve"> &gt; .52</w:t>
      </w:r>
      <w:r w:rsidRPr="003237D0">
        <w:rPr>
          <w:rFonts w:ascii="Times New Roman" w:hAnsi="Times New Roman" w:cs="Times New Roman"/>
        </w:rPr>
        <w:t xml:space="preserve">; negative affect was inversely correlated with </w:t>
      </w:r>
      <w:r>
        <w:rPr>
          <w:rFonts w:ascii="Times New Roman" w:hAnsi="Times New Roman" w:cs="Times New Roman"/>
        </w:rPr>
        <w:t>the other</w:t>
      </w:r>
      <w:r w:rsidRPr="003237D0">
        <w:rPr>
          <w:rFonts w:ascii="Times New Roman" w:hAnsi="Times New Roman" w:cs="Times New Roman"/>
        </w:rPr>
        <w:t xml:space="preserve"> ratings</w:t>
      </w:r>
      <w:r>
        <w:rPr>
          <w:rFonts w:ascii="Times New Roman" w:hAnsi="Times New Roman" w:cs="Times New Roman"/>
        </w:rPr>
        <w:t xml:space="preserve">, </w:t>
      </w:r>
      <w:r w:rsidRPr="003237D0">
        <w:rPr>
          <w:rFonts w:ascii="Times New Roman" w:hAnsi="Times New Roman" w:cs="Times New Roman"/>
          <w:i/>
        </w:rPr>
        <w:t>r</w:t>
      </w:r>
      <w:r w:rsidRPr="002D396E">
        <w:rPr>
          <w:rFonts w:ascii="Times New Roman" w:hAnsi="Times New Roman" w:cs="Times New Roman"/>
        </w:rPr>
        <w:t>s</w:t>
      </w:r>
      <w:r>
        <w:rPr>
          <w:rFonts w:ascii="Times New Roman" w:hAnsi="Times New Roman" w:cs="Times New Roman"/>
        </w:rPr>
        <w:t xml:space="preserve"> &lt; -.11</w:t>
      </w:r>
      <w:r w:rsidRPr="003237D0">
        <w:rPr>
          <w:rFonts w:ascii="Times New Roman" w:hAnsi="Times New Roman" w:cs="Times New Roman"/>
        </w:rPr>
        <w:t>. Future research could manipulate these dimensions of helping decisions to disentangle each one’s effect on helpers’ allocation strategies.</w:t>
      </w:r>
    </w:p>
  </w:footnote>
  <w:footnote w:id="6">
    <w:p w14:paraId="4ED9A382" w14:textId="7C7911B3" w:rsidR="00CF2A62" w:rsidRPr="001E7248" w:rsidRDefault="00CF2A62" w:rsidP="001E7248">
      <w:pPr>
        <w:rPr>
          <w:rFonts w:ascii="Times New Roman" w:hAnsi="Times New Roman" w:cs="Times New Roman"/>
          <w:sz w:val="16"/>
          <w:szCs w:val="20"/>
        </w:rPr>
      </w:pPr>
      <w:r w:rsidRPr="001E7248">
        <w:rPr>
          <w:rStyle w:val="FootnoteReference"/>
          <w:rFonts w:ascii="Times New Roman" w:hAnsi="Times New Roman" w:cs="Times New Roman"/>
          <w:sz w:val="20"/>
        </w:rPr>
        <w:footnoteRef/>
      </w:r>
      <w:r w:rsidRPr="001E7248">
        <w:rPr>
          <w:rFonts w:ascii="Times New Roman" w:hAnsi="Times New Roman" w:cs="Times New Roman"/>
          <w:sz w:val="20"/>
        </w:rPr>
        <w:t xml:space="preserve"> </w:t>
      </w:r>
      <w:r w:rsidRPr="001E7248">
        <w:rPr>
          <w:rFonts w:ascii="Times New Roman" w:hAnsi="Times New Roman" w:cs="Times New Roman"/>
          <w:color w:val="000000"/>
          <w:sz w:val="20"/>
        </w:rPr>
        <w:t xml:space="preserve">We further examined how helpers behaved when they viewed only one requester in the optional-donation condition; 28% chose to donate, which was not meaningfully different from the percentage who saw any other number of requesters who chose to donate (ranging from 33% to 47%; see Table </w:t>
      </w:r>
      <w:r>
        <w:rPr>
          <w:rFonts w:ascii="Times New Roman" w:hAnsi="Times New Roman" w:cs="Times New Roman"/>
          <w:color w:val="000000"/>
          <w:sz w:val="20"/>
        </w:rPr>
        <w:t>8</w:t>
      </w:r>
      <w:r w:rsidRPr="001E7248">
        <w:rPr>
          <w:rFonts w:ascii="Times New Roman" w:hAnsi="Times New Roman" w:cs="Times New Roman"/>
          <w:color w:val="000000"/>
          <w:sz w:val="20"/>
        </w:rPr>
        <w:t>). Conditional on choosing to donate, participants gave $0.38 on average, non-significantly less than participants who saw two requesters ($0.53). We continue to study donations to a single requester in Experiments 5</w:t>
      </w:r>
      <w:r>
        <w:rPr>
          <w:rFonts w:ascii="Times New Roman" w:hAnsi="Times New Roman" w:cs="Times New Roman"/>
          <w:color w:val="000000"/>
          <w:sz w:val="20"/>
        </w:rPr>
        <w:t>a and 5b</w:t>
      </w:r>
      <w:r w:rsidRPr="001E7248">
        <w:rPr>
          <w:rFonts w:ascii="Times New Roman" w:hAnsi="Times New Roman" w:cs="Times New Roman"/>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67641212"/>
      <w:docPartObj>
        <w:docPartGallery w:val="Page Numbers (Top of Page)"/>
        <w:docPartUnique/>
      </w:docPartObj>
    </w:sdtPr>
    <w:sdtEndPr>
      <w:rPr>
        <w:noProof/>
      </w:rPr>
    </w:sdtEndPr>
    <w:sdtContent>
      <w:p w14:paraId="4813C671" w14:textId="66C8012A" w:rsidR="00CF2A62" w:rsidRPr="008139A3" w:rsidRDefault="00CF2A62" w:rsidP="008139A3">
        <w:pPr>
          <w:pStyle w:val="Header"/>
          <w:jc w:val="right"/>
          <w:rPr>
            <w:rFonts w:ascii="Times New Roman" w:hAnsi="Times New Roman" w:cs="Times New Roman"/>
          </w:rPr>
        </w:pPr>
        <w:r w:rsidRPr="008139A3">
          <w:rPr>
            <w:rFonts w:ascii="Times New Roman" w:hAnsi="Times New Roman" w:cs="Times New Roman"/>
          </w:rPr>
          <w:t>DISTRIBUTED HELPING</w:t>
        </w:r>
        <w:r w:rsidRPr="008139A3">
          <w:rPr>
            <w:rFonts w:ascii="Times New Roman" w:hAnsi="Times New Roman" w:cs="Times New Roman"/>
          </w:rPr>
          <w:tab/>
        </w:r>
        <w:r w:rsidRPr="008139A3">
          <w:rPr>
            <w:rFonts w:ascii="Times New Roman" w:hAnsi="Times New Roman" w:cs="Times New Roman"/>
          </w:rPr>
          <w:tab/>
        </w:r>
        <w:r w:rsidRPr="008139A3">
          <w:rPr>
            <w:rFonts w:ascii="Times New Roman" w:hAnsi="Times New Roman" w:cs="Times New Roman"/>
          </w:rPr>
          <w:fldChar w:fldCharType="begin"/>
        </w:r>
        <w:r w:rsidRPr="008139A3">
          <w:rPr>
            <w:rFonts w:ascii="Times New Roman" w:hAnsi="Times New Roman" w:cs="Times New Roman"/>
          </w:rPr>
          <w:instrText xml:space="preserve"> PAGE   \* MERGEFORMAT </w:instrText>
        </w:r>
        <w:r w:rsidRPr="008139A3">
          <w:rPr>
            <w:rFonts w:ascii="Times New Roman" w:hAnsi="Times New Roman" w:cs="Times New Roman"/>
          </w:rPr>
          <w:fldChar w:fldCharType="separate"/>
        </w:r>
        <w:r w:rsidR="00002514">
          <w:rPr>
            <w:rFonts w:ascii="Times New Roman" w:hAnsi="Times New Roman" w:cs="Times New Roman"/>
            <w:noProof/>
          </w:rPr>
          <w:t>5</w:t>
        </w:r>
        <w:r w:rsidRPr="008139A3">
          <w:rPr>
            <w:rFonts w:ascii="Times New Roman" w:hAnsi="Times New Roman" w:cs="Times New Roman"/>
            <w:noProof/>
          </w:rPr>
          <w:fldChar w:fldCharType="end"/>
        </w:r>
      </w:p>
    </w:sdtContent>
  </w:sdt>
  <w:p w14:paraId="21A7CF5D" w14:textId="2F576D95" w:rsidR="00CF2A62" w:rsidRDefault="00CF2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16"/>
    <w:multiLevelType w:val="hybridMultilevel"/>
    <w:tmpl w:val="59A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699F"/>
    <w:multiLevelType w:val="hybridMultilevel"/>
    <w:tmpl w:val="6D34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0C89"/>
    <w:multiLevelType w:val="multilevel"/>
    <w:tmpl w:val="4972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F2A4D"/>
    <w:multiLevelType w:val="hybridMultilevel"/>
    <w:tmpl w:val="CE147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F11AF"/>
    <w:multiLevelType w:val="hybridMultilevel"/>
    <w:tmpl w:val="4FFA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57F01"/>
    <w:multiLevelType w:val="hybridMultilevel"/>
    <w:tmpl w:val="372C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843C1"/>
    <w:multiLevelType w:val="hybridMultilevel"/>
    <w:tmpl w:val="F5E4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B5BD7"/>
    <w:multiLevelType w:val="hybridMultilevel"/>
    <w:tmpl w:val="22B2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C4331"/>
    <w:multiLevelType w:val="hybridMultilevel"/>
    <w:tmpl w:val="F77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A7BAB"/>
    <w:multiLevelType w:val="multilevel"/>
    <w:tmpl w:val="6638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81F83"/>
    <w:multiLevelType w:val="hybridMultilevel"/>
    <w:tmpl w:val="21F8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F7CEB"/>
    <w:multiLevelType w:val="hybridMultilevel"/>
    <w:tmpl w:val="140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E3405"/>
    <w:multiLevelType w:val="hybridMultilevel"/>
    <w:tmpl w:val="9F64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0"/>
  </w:num>
  <w:num w:numId="6">
    <w:abstractNumId w:val="6"/>
  </w:num>
  <w:num w:numId="7">
    <w:abstractNumId w:val="7"/>
  </w:num>
  <w:num w:numId="8">
    <w:abstractNumId w:val="5"/>
  </w:num>
  <w:num w:numId="9">
    <w:abstractNumId w:val="12"/>
  </w:num>
  <w:num w:numId="10">
    <w:abstractNumId w:val="1"/>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59"/>
    <w:rsid w:val="000011F6"/>
    <w:rsid w:val="00002514"/>
    <w:rsid w:val="00006A5B"/>
    <w:rsid w:val="000119F4"/>
    <w:rsid w:val="00012A64"/>
    <w:rsid w:val="000225F5"/>
    <w:rsid w:val="00023947"/>
    <w:rsid w:val="00027A0B"/>
    <w:rsid w:val="0003245F"/>
    <w:rsid w:val="00032BBD"/>
    <w:rsid w:val="000342FB"/>
    <w:rsid w:val="000350CF"/>
    <w:rsid w:val="00035DB7"/>
    <w:rsid w:val="0004028D"/>
    <w:rsid w:val="00043E4B"/>
    <w:rsid w:val="000441A2"/>
    <w:rsid w:val="0004448D"/>
    <w:rsid w:val="00054D17"/>
    <w:rsid w:val="00061100"/>
    <w:rsid w:val="000619B3"/>
    <w:rsid w:val="000669E2"/>
    <w:rsid w:val="00066D64"/>
    <w:rsid w:val="00070A40"/>
    <w:rsid w:val="000713C5"/>
    <w:rsid w:val="00072227"/>
    <w:rsid w:val="000724A4"/>
    <w:rsid w:val="00072990"/>
    <w:rsid w:val="00076168"/>
    <w:rsid w:val="00081032"/>
    <w:rsid w:val="00081B44"/>
    <w:rsid w:val="000927D5"/>
    <w:rsid w:val="00093952"/>
    <w:rsid w:val="00093CFF"/>
    <w:rsid w:val="00096DE4"/>
    <w:rsid w:val="000A3235"/>
    <w:rsid w:val="000A5D49"/>
    <w:rsid w:val="000A688B"/>
    <w:rsid w:val="000A745C"/>
    <w:rsid w:val="000B19C1"/>
    <w:rsid w:val="000B7993"/>
    <w:rsid w:val="000C3216"/>
    <w:rsid w:val="000C4680"/>
    <w:rsid w:val="000C7535"/>
    <w:rsid w:val="000D5752"/>
    <w:rsid w:val="000E2EA0"/>
    <w:rsid w:val="000E3941"/>
    <w:rsid w:val="000E3CB1"/>
    <w:rsid w:val="000E6B38"/>
    <w:rsid w:val="000E6D40"/>
    <w:rsid w:val="000E70BC"/>
    <w:rsid w:val="000E7F15"/>
    <w:rsid w:val="000F0268"/>
    <w:rsid w:val="000F2C45"/>
    <w:rsid w:val="000F532F"/>
    <w:rsid w:val="000F59C1"/>
    <w:rsid w:val="000F5B1B"/>
    <w:rsid w:val="000F5C84"/>
    <w:rsid w:val="000F6501"/>
    <w:rsid w:val="0010146C"/>
    <w:rsid w:val="00104F59"/>
    <w:rsid w:val="001056CB"/>
    <w:rsid w:val="00110582"/>
    <w:rsid w:val="00111D25"/>
    <w:rsid w:val="00111F43"/>
    <w:rsid w:val="00112ADD"/>
    <w:rsid w:val="00113C66"/>
    <w:rsid w:val="00115FBA"/>
    <w:rsid w:val="00125BC1"/>
    <w:rsid w:val="00125EE8"/>
    <w:rsid w:val="0013286A"/>
    <w:rsid w:val="00132BEC"/>
    <w:rsid w:val="0013476A"/>
    <w:rsid w:val="001347B5"/>
    <w:rsid w:val="00136364"/>
    <w:rsid w:val="00136579"/>
    <w:rsid w:val="00136C41"/>
    <w:rsid w:val="001404BA"/>
    <w:rsid w:val="00143D02"/>
    <w:rsid w:val="00144CDB"/>
    <w:rsid w:val="001514D7"/>
    <w:rsid w:val="00162499"/>
    <w:rsid w:val="00163344"/>
    <w:rsid w:val="001705B0"/>
    <w:rsid w:val="001709B0"/>
    <w:rsid w:val="00171408"/>
    <w:rsid w:val="0017141D"/>
    <w:rsid w:val="00171898"/>
    <w:rsid w:val="001738F9"/>
    <w:rsid w:val="0017677C"/>
    <w:rsid w:val="001768C0"/>
    <w:rsid w:val="00182B06"/>
    <w:rsid w:val="001832A1"/>
    <w:rsid w:val="00184248"/>
    <w:rsid w:val="00185525"/>
    <w:rsid w:val="00190D10"/>
    <w:rsid w:val="001914D5"/>
    <w:rsid w:val="00191577"/>
    <w:rsid w:val="001923B6"/>
    <w:rsid w:val="0019393E"/>
    <w:rsid w:val="00193C66"/>
    <w:rsid w:val="00196BA0"/>
    <w:rsid w:val="00197D0F"/>
    <w:rsid w:val="001A3E3B"/>
    <w:rsid w:val="001A7F2A"/>
    <w:rsid w:val="001B07F6"/>
    <w:rsid w:val="001B0CB4"/>
    <w:rsid w:val="001B1638"/>
    <w:rsid w:val="001C57D2"/>
    <w:rsid w:val="001D1078"/>
    <w:rsid w:val="001D2064"/>
    <w:rsid w:val="001D3C2E"/>
    <w:rsid w:val="001D3E96"/>
    <w:rsid w:val="001D4ED8"/>
    <w:rsid w:val="001D6278"/>
    <w:rsid w:val="001E131D"/>
    <w:rsid w:val="001E2A22"/>
    <w:rsid w:val="001E49E8"/>
    <w:rsid w:val="001E546A"/>
    <w:rsid w:val="001E7248"/>
    <w:rsid w:val="001F063A"/>
    <w:rsid w:val="001F08A7"/>
    <w:rsid w:val="001F1A84"/>
    <w:rsid w:val="001F254D"/>
    <w:rsid w:val="001F33E6"/>
    <w:rsid w:val="001F7F81"/>
    <w:rsid w:val="0020441C"/>
    <w:rsid w:val="002044E9"/>
    <w:rsid w:val="00204F8C"/>
    <w:rsid w:val="00205158"/>
    <w:rsid w:val="0021145E"/>
    <w:rsid w:val="00212766"/>
    <w:rsid w:val="00220D64"/>
    <w:rsid w:val="0022156D"/>
    <w:rsid w:val="00222093"/>
    <w:rsid w:val="00222C2E"/>
    <w:rsid w:val="00223449"/>
    <w:rsid w:val="0022377F"/>
    <w:rsid w:val="002242C0"/>
    <w:rsid w:val="002247C9"/>
    <w:rsid w:val="00224A94"/>
    <w:rsid w:val="002273A4"/>
    <w:rsid w:val="00230C86"/>
    <w:rsid w:val="00240F3B"/>
    <w:rsid w:val="002418CB"/>
    <w:rsid w:val="00251829"/>
    <w:rsid w:val="002622B3"/>
    <w:rsid w:val="00266054"/>
    <w:rsid w:val="002662CF"/>
    <w:rsid w:val="00271EFD"/>
    <w:rsid w:val="002746D3"/>
    <w:rsid w:val="00275DA1"/>
    <w:rsid w:val="00276A32"/>
    <w:rsid w:val="00277AC6"/>
    <w:rsid w:val="002811FD"/>
    <w:rsid w:val="002826E6"/>
    <w:rsid w:val="00292050"/>
    <w:rsid w:val="0029597E"/>
    <w:rsid w:val="002A1517"/>
    <w:rsid w:val="002A3917"/>
    <w:rsid w:val="002A3CF6"/>
    <w:rsid w:val="002A3FC2"/>
    <w:rsid w:val="002A5D83"/>
    <w:rsid w:val="002B0560"/>
    <w:rsid w:val="002B3F39"/>
    <w:rsid w:val="002C4A5D"/>
    <w:rsid w:val="002D0570"/>
    <w:rsid w:val="002D15D5"/>
    <w:rsid w:val="002D1F9A"/>
    <w:rsid w:val="002D396E"/>
    <w:rsid w:val="002D4AB8"/>
    <w:rsid w:val="002E041F"/>
    <w:rsid w:val="002E18FB"/>
    <w:rsid w:val="002E4E05"/>
    <w:rsid w:val="002E5C45"/>
    <w:rsid w:val="002E7F40"/>
    <w:rsid w:val="002F0932"/>
    <w:rsid w:val="002F0B84"/>
    <w:rsid w:val="002F1AF6"/>
    <w:rsid w:val="002F7543"/>
    <w:rsid w:val="003029DA"/>
    <w:rsid w:val="00305158"/>
    <w:rsid w:val="003053EA"/>
    <w:rsid w:val="00306DE4"/>
    <w:rsid w:val="003075AC"/>
    <w:rsid w:val="00310CED"/>
    <w:rsid w:val="00314511"/>
    <w:rsid w:val="00314AAC"/>
    <w:rsid w:val="00316D91"/>
    <w:rsid w:val="003237D0"/>
    <w:rsid w:val="00324E74"/>
    <w:rsid w:val="00325404"/>
    <w:rsid w:val="003275EF"/>
    <w:rsid w:val="003379F3"/>
    <w:rsid w:val="003409A1"/>
    <w:rsid w:val="0034169D"/>
    <w:rsid w:val="00341E6E"/>
    <w:rsid w:val="003438F7"/>
    <w:rsid w:val="00344B4E"/>
    <w:rsid w:val="00345113"/>
    <w:rsid w:val="00350520"/>
    <w:rsid w:val="00351859"/>
    <w:rsid w:val="00352FCE"/>
    <w:rsid w:val="00355E27"/>
    <w:rsid w:val="00356EDD"/>
    <w:rsid w:val="00357297"/>
    <w:rsid w:val="003575F2"/>
    <w:rsid w:val="00363FA1"/>
    <w:rsid w:val="003706B5"/>
    <w:rsid w:val="00371F48"/>
    <w:rsid w:val="003725F5"/>
    <w:rsid w:val="0037427F"/>
    <w:rsid w:val="00374795"/>
    <w:rsid w:val="003775E5"/>
    <w:rsid w:val="00384223"/>
    <w:rsid w:val="0038542D"/>
    <w:rsid w:val="0038598C"/>
    <w:rsid w:val="00386A4D"/>
    <w:rsid w:val="00386BCE"/>
    <w:rsid w:val="00393A22"/>
    <w:rsid w:val="00394B00"/>
    <w:rsid w:val="00395A84"/>
    <w:rsid w:val="003A47DA"/>
    <w:rsid w:val="003B3020"/>
    <w:rsid w:val="003C0860"/>
    <w:rsid w:val="003C11B0"/>
    <w:rsid w:val="003C2E0C"/>
    <w:rsid w:val="003C3B9E"/>
    <w:rsid w:val="003C4E29"/>
    <w:rsid w:val="003C58F3"/>
    <w:rsid w:val="003D0423"/>
    <w:rsid w:val="003D27BE"/>
    <w:rsid w:val="003D40F1"/>
    <w:rsid w:val="003D43E2"/>
    <w:rsid w:val="003D6042"/>
    <w:rsid w:val="003D6D23"/>
    <w:rsid w:val="003D774B"/>
    <w:rsid w:val="003D7E14"/>
    <w:rsid w:val="003E2777"/>
    <w:rsid w:val="003E57A2"/>
    <w:rsid w:val="003E6D1A"/>
    <w:rsid w:val="003E71A2"/>
    <w:rsid w:val="003F06C8"/>
    <w:rsid w:val="003F6317"/>
    <w:rsid w:val="00401C28"/>
    <w:rsid w:val="004024F1"/>
    <w:rsid w:val="004037AF"/>
    <w:rsid w:val="0040540F"/>
    <w:rsid w:val="00413D7A"/>
    <w:rsid w:val="0041630F"/>
    <w:rsid w:val="004200FF"/>
    <w:rsid w:val="004212B3"/>
    <w:rsid w:val="004232EA"/>
    <w:rsid w:val="00424590"/>
    <w:rsid w:val="004256ED"/>
    <w:rsid w:val="00425724"/>
    <w:rsid w:val="004302A5"/>
    <w:rsid w:val="0043297C"/>
    <w:rsid w:val="00436628"/>
    <w:rsid w:val="004411EE"/>
    <w:rsid w:val="00446321"/>
    <w:rsid w:val="00447720"/>
    <w:rsid w:val="00447A1C"/>
    <w:rsid w:val="004517D8"/>
    <w:rsid w:val="004527E6"/>
    <w:rsid w:val="00452DEF"/>
    <w:rsid w:val="00457248"/>
    <w:rsid w:val="0046151B"/>
    <w:rsid w:val="004615A4"/>
    <w:rsid w:val="00462679"/>
    <w:rsid w:val="0047568C"/>
    <w:rsid w:val="00482BEB"/>
    <w:rsid w:val="00484F72"/>
    <w:rsid w:val="00487D25"/>
    <w:rsid w:val="00487FDF"/>
    <w:rsid w:val="00491818"/>
    <w:rsid w:val="004925B9"/>
    <w:rsid w:val="00492AD6"/>
    <w:rsid w:val="00494DFD"/>
    <w:rsid w:val="004A005B"/>
    <w:rsid w:val="004A73FE"/>
    <w:rsid w:val="004A7D9D"/>
    <w:rsid w:val="004B3C64"/>
    <w:rsid w:val="004B5F3D"/>
    <w:rsid w:val="004C05D0"/>
    <w:rsid w:val="004C065E"/>
    <w:rsid w:val="004C1798"/>
    <w:rsid w:val="004C61C6"/>
    <w:rsid w:val="004C6595"/>
    <w:rsid w:val="004C718D"/>
    <w:rsid w:val="004C783E"/>
    <w:rsid w:val="004D02F3"/>
    <w:rsid w:val="004D2922"/>
    <w:rsid w:val="004D33C5"/>
    <w:rsid w:val="004D344E"/>
    <w:rsid w:val="004D51E2"/>
    <w:rsid w:val="004D6F1F"/>
    <w:rsid w:val="004E0622"/>
    <w:rsid w:val="004E54F8"/>
    <w:rsid w:val="004E5769"/>
    <w:rsid w:val="004E7FA1"/>
    <w:rsid w:val="004F0430"/>
    <w:rsid w:val="004F0944"/>
    <w:rsid w:val="004F0C92"/>
    <w:rsid w:val="004F15D5"/>
    <w:rsid w:val="004F17C5"/>
    <w:rsid w:val="004F58BE"/>
    <w:rsid w:val="004F75BE"/>
    <w:rsid w:val="0050023D"/>
    <w:rsid w:val="00502F3C"/>
    <w:rsid w:val="00503C48"/>
    <w:rsid w:val="005062E5"/>
    <w:rsid w:val="0050744C"/>
    <w:rsid w:val="00510133"/>
    <w:rsid w:val="00510F5A"/>
    <w:rsid w:val="005138C5"/>
    <w:rsid w:val="00514D75"/>
    <w:rsid w:val="00514E08"/>
    <w:rsid w:val="00516A52"/>
    <w:rsid w:val="0051731F"/>
    <w:rsid w:val="00520368"/>
    <w:rsid w:val="00521E22"/>
    <w:rsid w:val="0052672F"/>
    <w:rsid w:val="00526B7F"/>
    <w:rsid w:val="0052786A"/>
    <w:rsid w:val="00530E15"/>
    <w:rsid w:val="00532342"/>
    <w:rsid w:val="00534417"/>
    <w:rsid w:val="005412CE"/>
    <w:rsid w:val="0054143C"/>
    <w:rsid w:val="005418FA"/>
    <w:rsid w:val="0054255B"/>
    <w:rsid w:val="00543E5F"/>
    <w:rsid w:val="005459B6"/>
    <w:rsid w:val="005468FF"/>
    <w:rsid w:val="00555AFB"/>
    <w:rsid w:val="0056201C"/>
    <w:rsid w:val="0056209A"/>
    <w:rsid w:val="0056505B"/>
    <w:rsid w:val="00565708"/>
    <w:rsid w:val="00567573"/>
    <w:rsid w:val="00570C98"/>
    <w:rsid w:val="00572528"/>
    <w:rsid w:val="00576580"/>
    <w:rsid w:val="00580A6E"/>
    <w:rsid w:val="00581808"/>
    <w:rsid w:val="005824C3"/>
    <w:rsid w:val="00583275"/>
    <w:rsid w:val="005868BD"/>
    <w:rsid w:val="005874AC"/>
    <w:rsid w:val="00592896"/>
    <w:rsid w:val="00594C92"/>
    <w:rsid w:val="005951D9"/>
    <w:rsid w:val="00596B7B"/>
    <w:rsid w:val="005A09CA"/>
    <w:rsid w:val="005A1713"/>
    <w:rsid w:val="005A40CC"/>
    <w:rsid w:val="005A46EE"/>
    <w:rsid w:val="005A4C05"/>
    <w:rsid w:val="005B13EF"/>
    <w:rsid w:val="005C1971"/>
    <w:rsid w:val="005C2974"/>
    <w:rsid w:val="005C36A4"/>
    <w:rsid w:val="005C59DA"/>
    <w:rsid w:val="005C6F2F"/>
    <w:rsid w:val="005D0A57"/>
    <w:rsid w:val="005D2A59"/>
    <w:rsid w:val="005D3492"/>
    <w:rsid w:val="005D4A2F"/>
    <w:rsid w:val="005D4C0D"/>
    <w:rsid w:val="005D5811"/>
    <w:rsid w:val="005D6B3E"/>
    <w:rsid w:val="005D71D6"/>
    <w:rsid w:val="005D71DB"/>
    <w:rsid w:val="005E00AC"/>
    <w:rsid w:val="005E02F1"/>
    <w:rsid w:val="005E2E02"/>
    <w:rsid w:val="005E343E"/>
    <w:rsid w:val="005E3449"/>
    <w:rsid w:val="005E547E"/>
    <w:rsid w:val="005F44B7"/>
    <w:rsid w:val="005F725D"/>
    <w:rsid w:val="0060132A"/>
    <w:rsid w:val="00601D56"/>
    <w:rsid w:val="00602B02"/>
    <w:rsid w:val="00605861"/>
    <w:rsid w:val="00606427"/>
    <w:rsid w:val="006065F0"/>
    <w:rsid w:val="006077A8"/>
    <w:rsid w:val="00607F0C"/>
    <w:rsid w:val="00611C2E"/>
    <w:rsid w:val="006144F3"/>
    <w:rsid w:val="0061769C"/>
    <w:rsid w:val="00617E3B"/>
    <w:rsid w:val="00620E52"/>
    <w:rsid w:val="00621118"/>
    <w:rsid w:val="0062276E"/>
    <w:rsid w:val="00624813"/>
    <w:rsid w:val="00631288"/>
    <w:rsid w:val="006312E6"/>
    <w:rsid w:val="00632D81"/>
    <w:rsid w:val="00633B55"/>
    <w:rsid w:val="0063493B"/>
    <w:rsid w:val="0063601A"/>
    <w:rsid w:val="00636FB4"/>
    <w:rsid w:val="00640F66"/>
    <w:rsid w:val="00644747"/>
    <w:rsid w:val="006470F6"/>
    <w:rsid w:val="00653D3C"/>
    <w:rsid w:val="00657A34"/>
    <w:rsid w:val="006609B5"/>
    <w:rsid w:val="00675D3B"/>
    <w:rsid w:val="00677154"/>
    <w:rsid w:val="00682A87"/>
    <w:rsid w:val="0068309F"/>
    <w:rsid w:val="00684C01"/>
    <w:rsid w:val="00684F73"/>
    <w:rsid w:val="00695226"/>
    <w:rsid w:val="00695547"/>
    <w:rsid w:val="006960ED"/>
    <w:rsid w:val="006A0071"/>
    <w:rsid w:val="006A4C02"/>
    <w:rsid w:val="006A5DAD"/>
    <w:rsid w:val="006B5F2E"/>
    <w:rsid w:val="006B7B75"/>
    <w:rsid w:val="006C15A3"/>
    <w:rsid w:val="006C6743"/>
    <w:rsid w:val="006C73D0"/>
    <w:rsid w:val="006D08F3"/>
    <w:rsid w:val="006D2A97"/>
    <w:rsid w:val="006D3449"/>
    <w:rsid w:val="006D5902"/>
    <w:rsid w:val="006D5F50"/>
    <w:rsid w:val="006D6667"/>
    <w:rsid w:val="006D6FF6"/>
    <w:rsid w:val="006D70D4"/>
    <w:rsid w:val="006E1BEB"/>
    <w:rsid w:val="006E387B"/>
    <w:rsid w:val="006E3B96"/>
    <w:rsid w:val="006E3F87"/>
    <w:rsid w:val="006E6EEC"/>
    <w:rsid w:val="006E7D78"/>
    <w:rsid w:val="006F06CB"/>
    <w:rsid w:val="006F0E72"/>
    <w:rsid w:val="006F38EC"/>
    <w:rsid w:val="006F7285"/>
    <w:rsid w:val="00700F1C"/>
    <w:rsid w:val="00701246"/>
    <w:rsid w:val="007036A1"/>
    <w:rsid w:val="007042C9"/>
    <w:rsid w:val="00704335"/>
    <w:rsid w:val="007056CA"/>
    <w:rsid w:val="00714B8F"/>
    <w:rsid w:val="00714EE7"/>
    <w:rsid w:val="007159C5"/>
    <w:rsid w:val="00717DB8"/>
    <w:rsid w:val="00721003"/>
    <w:rsid w:val="00725264"/>
    <w:rsid w:val="00727E7A"/>
    <w:rsid w:val="00730E7D"/>
    <w:rsid w:val="0073316D"/>
    <w:rsid w:val="0073505C"/>
    <w:rsid w:val="0074110E"/>
    <w:rsid w:val="00741A63"/>
    <w:rsid w:val="00744034"/>
    <w:rsid w:val="00746B27"/>
    <w:rsid w:val="00754FE0"/>
    <w:rsid w:val="007550B6"/>
    <w:rsid w:val="007558A4"/>
    <w:rsid w:val="00756337"/>
    <w:rsid w:val="007617D6"/>
    <w:rsid w:val="00762284"/>
    <w:rsid w:val="00764405"/>
    <w:rsid w:val="00773B72"/>
    <w:rsid w:val="00775771"/>
    <w:rsid w:val="00781109"/>
    <w:rsid w:val="00786309"/>
    <w:rsid w:val="00791226"/>
    <w:rsid w:val="007920D3"/>
    <w:rsid w:val="007929BF"/>
    <w:rsid w:val="00795151"/>
    <w:rsid w:val="00797DA9"/>
    <w:rsid w:val="007A214D"/>
    <w:rsid w:val="007A316D"/>
    <w:rsid w:val="007A3A1F"/>
    <w:rsid w:val="007A3CFA"/>
    <w:rsid w:val="007A4329"/>
    <w:rsid w:val="007A5140"/>
    <w:rsid w:val="007A5534"/>
    <w:rsid w:val="007A5E32"/>
    <w:rsid w:val="007B0D60"/>
    <w:rsid w:val="007B2D44"/>
    <w:rsid w:val="007B34BC"/>
    <w:rsid w:val="007B4C5C"/>
    <w:rsid w:val="007C0C90"/>
    <w:rsid w:val="007C65BC"/>
    <w:rsid w:val="007D492D"/>
    <w:rsid w:val="007D6048"/>
    <w:rsid w:val="007D7799"/>
    <w:rsid w:val="007D7C73"/>
    <w:rsid w:val="007E1153"/>
    <w:rsid w:val="007E3B29"/>
    <w:rsid w:val="007E4DDD"/>
    <w:rsid w:val="007F0E52"/>
    <w:rsid w:val="007F23C8"/>
    <w:rsid w:val="00800FDB"/>
    <w:rsid w:val="008046AC"/>
    <w:rsid w:val="008114E4"/>
    <w:rsid w:val="008139A3"/>
    <w:rsid w:val="00816CAE"/>
    <w:rsid w:val="00816F97"/>
    <w:rsid w:val="00820900"/>
    <w:rsid w:val="008222DA"/>
    <w:rsid w:val="00822953"/>
    <w:rsid w:val="00822F7A"/>
    <w:rsid w:val="00823689"/>
    <w:rsid w:val="0082492A"/>
    <w:rsid w:val="00831B31"/>
    <w:rsid w:val="008343CA"/>
    <w:rsid w:val="00834AA9"/>
    <w:rsid w:val="008370D5"/>
    <w:rsid w:val="00844C2E"/>
    <w:rsid w:val="00845EDC"/>
    <w:rsid w:val="008466C7"/>
    <w:rsid w:val="00850678"/>
    <w:rsid w:val="008513B3"/>
    <w:rsid w:val="00853E6C"/>
    <w:rsid w:val="00854322"/>
    <w:rsid w:val="00857915"/>
    <w:rsid w:val="00864793"/>
    <w:rsid w:val="00864F29"/>
    <w:rsid w:val="00875699"/>
    <w:rsid w:val="00876918"/>
    <w:rsid w:val="0088549B"/>
    <w:rsid w:val="00885CA8"/>
    <w:rsid w:val="00886587"/>
    <w:rsid w:val="00886925"/>
    <w:rsid w:val="00892210"/>
    <w:rsid w:val="00895007"/>
    <w:rsid w:val="00896D81"/>
    <w:rsid w:val="00897064"/>
    <w:rsid w:val="008A18F1"/>
    <w:rsid w:val="008A226B"/>
    <w:rsid w:val="008A33E5"/>
    <w:rsid w:val="008A603B"/>
    <w:rsid w:val="008A6058"/>
    <w:rsid w:val="008A6AD0"/>
    <w:rsid w:val="008B06E6"/>
    <w:rsid w:val="008B4BF6"/>
    <w:rsid w:val="008C168B"/>
    <w:rsid w:val="008C18A1"/>
    <w:rsid w:val="008C251C"/>
    <w:rsid w:val="008C4B8A"/>
    <w:rsid w:val="008C66C7"/>
    <w:rsid w:val="008D1334"/>
    <w:rsid w:val="008D40A8"/>
    <w:rsid w:val="008D4342"/>
    <w:rsid w:val="008E03F6"/>
    <w:rsid w:val="008E2459"/>
    <w:rsid w:val="008E2753"/>
    <w:rsid w:val="008E7185"/>
    <w:rsid w:val="008F0D16"/>
    <w:rsid w:val="008F52D6"/>
    <w:rsid w:val="008F5B83"/>
    <w:rsid w:val="00901951"/>
    <w:rsid w:val="00902A50"/>
    <w:rsid w:val="00903109"/>
    <w:rsid w:val="0090336C"/>
    <w:rsid w:val="00903894"/>
    <w:rsid w:val="00905DD0"/>
    <w:rsid w:val="009119B7"/>
    <w:rsid w:val="0091537D"/>
    <w:rsid w:val="00916AF0"/>
    <w:rsid w:val="00933412"/>
    <w:rsid w:val="00933BE4"/>
    <w:rsid w:val="00935AEB"/>
    <w:rsid w:val="00941EB7"/>
    <w:rsid w:val="00944E56"/>
    <w:rsid w:val="00945E03"/>
    <w:rsid w:val="00951991"/>
    <w:rsid w:val="00952DD7"/>
    <w:rsid w:val="00954282"/>
    <w:rsid w:val="00957282"/>
    <w:rsid w:val="00957E17"/>
    <w:rsid w:val="009609AE"/>
    <w:rsid w:val="00960AC1"/>
    <w:rsid w:val="00961895"/>
    <w:rsid w:val="00962E4E"/>
    <w:rsid w:val="00963EA1"/>
    <w:rsid w:val="00965DE4"/>
    <w:rsid w:val="0097148E"/>
    <w:rsid w:val="009747B1"/>
    <w:rsid w:val="009807AF"/>
    <w:rsid w:val="0098218B"/>
    <w:rsid w:val="0098486B"/>
    <w:rsid w:val="009860AA"/>
    <w:rsid w:val="0098662A"/>
    <w:rsid w:val="00991A83"/>
    <w:rsid w:val="00994692"/>
    <w:rsid w:val="009A26FA"/>
    <w:rsid w:val="009A2AFE"/>
    <w:rsid w:val="009A4919"/>
    <w:rsid w:val="009A54D4"/>
    <w:rsid w:val="009A680C"/>
    <w:rsid w:val="009A7634"/>
    <w:rsid w:val="009B15A6"/>
    <w:rsid w:val="009B66C2"/>
    <w:rsid w:val="009C01C6"/>
    <w:rsid w:val="009C1ABD"/>
    <w:rsid w:val="009D6A5B"/>
    <w:rsid w:val="009E22B0"/>
    <w:rsid w:val="009E248C"/>
    <w:rsid w:val="009E5382"/>
    <w:rsid w:val="009E615F"/>
    <w:rsid w:val="009F29AA"/>
    <w:rsid w:val="009F3D9C"/>
    <w:rsid w:val="009F747B"/>
    <w:rsid w:val="00A03241"/>
    <w:rsid w:val="00A03D2F"/>
    <w:rsid w:val="00A1033A"/>
    <w:rsid w:val="00A10AFD"/>
    <w:rsid w:val="00A1347E"/>
    <w:rsid w:val="00A171ED"/>
    <w:rsid w:val="00A17838"/>
    <w:rsid w:val="00A202EA"/>
    <w:rsid w:val="00A21780"/>
    <w:rsid w:val="00A2248A"/>
    <w:rsid w:val="00A22A93"/>
    <w:rsid w:val="00A233C0"/>
    <w:rsid w:val="00A2342C"/>
    <w:rsid w:val="00A251B1"/>
    <w:rsid w:val="00A35565"/>
    <w:rsid w:val="00A370B2"/>
    <w:rsid w:val="00A41129"/>
    <w:rsid w:val="00A43D8D"/>
    <w:rsid w:val="00A4470C"/>
    <w:rsid w:val="00A4614E"/>
    <w:rsid w:val="00A51427"/>
    <w:rsid w:val="00A532EE"/>
    <w:rsid w:val="00A572BB"/>
    <w:rsid w:val="00A577DB"/>
    <w:rsid w:val="00A64FF9"/>
    <w:rsid w:val="00A66229"/>
    <w:rsid w:val="00A6689B"/>
    <w:rsid w:val="00A736CB"/>
    <w:rsid w:val="00A737DE"/>
    <w:rsid w:val="00A75415"/>
    <w:rsid w:val="00A82C7D"/>
    <w:rsid w:val="00A84AEE"/>
    <w:rsid w:val="00A85494"/>
    <w:rsid w:val="00A8682D"/>
    <w:rsid w:val="00A91BC7"/>
    <w:rsid w:val="00A93968"/>
    <w:rsid w:val="00A94E4A"/>
    <w:rsid w:val="00A959E3"/>
    <w:rsid w:val="00A95C87"/>
    <w:rsid w:val="00A95CA4"/>
    <w:rsid w:val="00AA1B8D"/>
    <w:rsid w:val="00AB7AF9"/>
    <w:rsid w:val="00AC0AD0"/>
    <w:rsid w:val="00AC22B3"/>
    <w:rsid w:val="00AC4208"/>
    <w:rsid w:val="00AC5339"/>
    <w:rsid w:val="00AC5F2F"/>
    <w:rsid w:val="00AD3918"/>
    <w:rsid w:val="00AD41BF"/>
    <w:rsid w:val="00AD772D"/>
    <w:rsid w:val="00AE38AA"/>
    <w:rsid w:val="00AE4C11"/>
    <w:rsid w:val="00AE4DAA"/>
    <w:rsid w:val="00AE679C"/>
    <w:rsid w:val="00AF4524"/>
    <w:rsid w:val="00AF7A42"/>
    <w:rsid w:val="00AF7CE2"/>
    <w:rsid w:val="00B02754"/>
    <w:rsid w:val="00B02C91"/>
    <w:rsid w:val="00B05456"/>
    <w:rsid w:val="00B06F16"/>
    <w:rsid w:val="00B07925"/>
    <w:rsid w:val="00B11C67"/>
    <w:rsid w:val="00B12C5E"/>
    <w:rsid w:val="00B14AC4"/>
    <w:rsid w:val="00B15133"/>
    <w:rsid w:val="00B159CA"/>
    <w:rsid w:val="00B166D6"/>
    <w:rsid w:val="00B21982"/>
    <w:rsid w:val="00B2478F"/>
    <w:rsid w:val="00B2762B"/>
    <w:rsid w:val="00B35D78"/>
    <w:rsid w:val="00B41D66"/>
    <w:rsid w:val="00B422C7"/>
    <w:rsid w:val="00B423BC"/>
    <w:rsid w:val="00B42D71"/>
    <w:rsid w:val="00B44E8F"/>
    <w:rsid w:val="00B457C6"/>
    <w:rsid w:val="00B463FE"/>
    <w:rsid w:val="00B4679F"/>
    <w:rsid w:val="00B47241"/>
    <w:rsid w:val="00B51B94"/>
    <w:rsid w:val="00B53196"/>
    <w:rsid w:val="00B53559"/>
    <w:rsid w:val="00B60148"/>
    <w:rsid w:val="00B61415"/>
    <w:rsid w:val="00B6381C"/>
    <w:rsid w:val="00B6404C"/>
    <w:rsid w:val="00B6430B"/>
    <w:rsid w:val="00B64691"/>
    <w:rsid w:val="00B65723"/>
    <w:rsid w:val="00B67C0B"/>
    <w:rsid w:val="00B70B94"/>
    <w:rsid w:val="00B744C5"/>
    <w:rsid w:val="00B7469F"/>
    <w:rsid w:val="00B805D1"/>
    <w:rsid w:val="00B81C4C"/>
    <w:rsid w:val="00B83AD3"/>
    <w:rsid w:val="00B83F98"/>
    <w:rsid w:val="00B85515"/>
    <w:rsid w:val="00B85BD2"/>
    <w:rsid w:val="00B864F8"/>
    <w:rsid w:val="00B873AA"/>
    <w:rsid w:val="00B87B74"/>
    <w:rsid w:val="00B90A77"/>
    <w:rsid w:val="00B92FE3"/>
    <w:rsid w:val="00B95B29"/>
    <w:rsid w:val="00BA30BE"/>
    <w:rsid w:val="00BA332F"/>
    <w:rsid w:val="00BA3F43"/>
    <w:rsid w:val="00BB0167"/>
    <w:rsid w:val="00BB0902"/>
    <w:rsid w:val="00BB4422"/>
    <w:rsid w:val="00BB5D3B"/>
    <w:rsid w:val="00BB67B4"/>
    <w:rsid w:val="00BB750C"/>
    <w:rsid w:val="00BC500B"/>
    <w:rsid w:val="00BD18E4"/>
    <w:rsid w:val="00BD3276"/>
    <w:rsid w:val="00BE2B5A"/>
    <w:rsid w:val="00BE420C"/>
    <w:rsid w:val="00BE421F"/>
    <w:rsid w:val="00BE67FF"/>
    <w:rsid w:val="00BE7381"/>
    <w:rsid w:val="00BE744B"/>
    <w:rsid w:val="00BF196D"/>
    <w:rsid w:val="00BF1CA2"/>
    <w:rsid w:val="00BF3B64"/>
    <w:rsid w:val="00BF6B7B"/>
    <w:rsid w:val="00C006A9"/>
    <w:rsid w:val="00C03270"/>
    <w:rsid w:val="00C10941"/>
    <w:rsid w:val="00C1108C"/>
    <w:rsid w:val="00C119AD"/>
    <w:rsid w:val="00C13D06"/>
    <w:rsid w:val="00C1563F"/>
    <w:rsid w:val="00C22AA5"/>
    <w:rsid w:val="00C2307A"/>
    <w:rsid w:val="00C23DDB"/>
    <w:rsid w:val="00C34CAB"/>
    <w:rsid w:val="00C35194"/>
    <w:rsid w:val="00C43B42"/>
    <w:rsid w:val="00C46250"/>
    <w:rsid w:val="00C51CEA"/>
    <w:rsid w:val="00C5485F"/>
    <w:rsid w:val="00C56808"/>
    <w:rsid w:val="00C61052"/>
    <w:rsid w:val="00C62777"/>
    <w:rsid w:val="00C636BA"/>
    <w:rsid w:val="00C70EE6"/>
    <w:rsid w:val="00C71702"/>
    <w:rsid w:val="00C75286"/>
    <w:rsid w:val="00C765A2"/>
    <w:rsid w:val="00C83BEF"/>
    <w:rsid w:val="00C8587F"/>
    <w:rsid w:val="00C85B40"/>
    <w:rsid w:val="00C87549"/>
    <w:rsid w:val="00C91180"/>
    <w:rsid w:val="00C91DF4"/>
    <w:rsid w:val="00C91F9D"/>
    <w:rsid w:val="00C92077"/>
    <w:rsid w:val="00C92A3D"/>
    <w:rsid w:val="00C946A9"/>
    <w:rsid w:val="00C95982"/>
    <w:rsid w:val="00C9605A"/>
    <w:rsid w:val="00C96DDC"/>
    <w:rsid w:val="00C97AC1"/>
    <w:rsid w:val="00CA0C73"/>
    <w:rsid w:val="00CA3E06"/>
    <w:rsid w:val="00CA562F"/>
    <w:rsid w:val="00CB4FAC"/>
    <w:rsid w:val="00CB5066"/>
    <w:rsid w:val="00CB52B4"/>
    <w:rsid w:val="00CB6CB0"/>
    <w:rsid w:val="00CC32D3"/>
    <w:rsid w:val="00CC41DD"/>
    <w:rsid w:val="00CC4B5B"/>
    <w:rsid w:val="00CC558D"/>
    <w:rsid w:val="00CC6267"/>
    <w:rsid w:val="00CD0E20"/>
    <w:rsid w:val="00CD21E0"/>
    <w:rsid w:val="00CD74F1"/>
    <w:rsid w:val="00CD7CEF"/>
    <w:rsid w:val="00CE074F"/>
    <w:rsid w:val="00CE52D8"/>
    <w:rsid w:val="00CE7A4B"/>
    <w:rsid w:val="00CF138A"/>
    <w:rsid w:val="00CF139D"/>
    <w:rsid w:val="00CF2A62"/>
    <w:rsid w:val="00CF41BB"/>
    <w:rsid w:val="00CF6CEF"/>
    <w:rsid w:val="00D01579"/>
    <w:rsid w:val="00D02E6C"/>
    <w:rsid w:val="00D05483"/>
    <w:rsid w:val="00D0752E"/>
    <w:rsid w:val="00D076BF"/>
    <w:rsid w:val="00D1267E"/>
    <w:rsid w:val="00D131AA"/>
    <w:rsid w:val="00D134F6"/>
    <w:rsid w:val="00D13B59"/>
    <w:rsid w:val="00D16EDF"/>
    <w:rsid w:val="00D1711D"/>
    <w:rsid w:val="00D17993"/>
    <w:rsid w:val="00D20720"/>
    <w:rsid w:val="00D22AFB"/>
    <w:rsid w:val="00D22FF1"/>
    <w:rsid w:val="00D233E4"/>
    <w:rsid w:val="00D23BD5"/>
    <w:rsid w:val="00D312DF"/>
    <w:rsid w:val="00D317B0"/>
    <w:rsid w:val="00D324A8"/>
    <w:rsid w:val="00D35F25"/>
    <w:rsid w:val="00D36F0C"/>
    <w:rsid w:val="00D40448"/>
    <w:rsid w:val="00D405E2"/>
    <w:rsid w:val="00D41E24"/>
    <w:rsid w:val="00D4201D"/>
    <w:rsid w:val="00D427CB"/>
    <w:rsid w:val="00D43D2B"/>
    <w:rsid w:val="00D441C3"/>
    <w:rsid w:val="00D446A8"/>
    <w:rsid w:val="00D44782"/>
    <w:rsid w:val="00D51547"/>
    <w:rsid w:val="00D529E8"/>
    <w:rsid w:val="00D52A3D"/>
    <w:rsid w:val="00D55374"/>
    <w:rsid w:val="00D62448"/>
    <w:rsid w:val="00D6461E"/>
    <w:rsid w:val="00D65A47"/>
    <w:rsid w:val="00D67B95"/>
    <w:rsid w:val="00D733FE"/>
    <w:rsid w:val="00D80AF2"/>
    <w:rsid w:val="00D83F79"/>
    <w:rsid w:val="00D85B6F"/>
    <w:rsid w:val="00D91D4D"/>
    <w:rsid w:val="00D9271F"/>
    <w:rsid w:val="00D94FB3"/>
    <w:rsid w:val="00D95947"/>
    <w:rsid w:val="00D95CCD"/>
    <w:rsid w:val="00DA0637"/>
    <w:rsid w:val="00DA528C"/>
    <w:rsid w:val="00DA5764"/>
    <w:rsid w:val="00DB2620"/>
    <w:rsid w:val="00DB4319"/>
    <w:rsid w:val="00DC07F6"/>
    <w:rsid w:val="00DC41C3"/>
    <w:rsid w:val="00DC57C7"/>
    <w:rsid w:val="00DD0187"/>
    <w:rsid w:val="00DD2DA4"/>
    <w:rsid w:val="00DD5175"/>
    <w:rsid w:val="00DD59D5"/>
    <w:rsid w:val="00DD7135"/>
    <w:rsid w:val="00DD7D92"/>
    <w:rsid w:val="00DE047A"/>
    <w:rsid w:val="00DE4358"/>
    <w:rsid w:val="00DE52CE"/>
    <w:rsid w:val="00DE5DF8"/>
    <w:rsid w:val="00DE62F2"/>
    <w:rsid w:val="00DF3B55"/>
    <w:rsid w:val="00DF514A"/>
    <w:rsid w:val="00E042C1"/>
    <w:rsid w:val="00E059AB"/>
    <w:rsid w:val="00E1040E"/>
    <w:rsid w:val="00E1239C"/>
    <w:rsid w:val="00E146A7"/>
    <w:rsid w:val="00E14A85"/>
    <w:rsid w:val="00E156B7"/>
    <w:rsid w:val="00E15864"/>
    <w:rsid w:val="00E15CCA"/>
    <w:rsid w:val="00E15FC2"/>
    <w:rsid w:val="00E175FE"/>
    <w:rsid w:val="00E2139C"/>
    <w:rsid w:val="00E22BD2"/>
    <w:rsid w:val="00E22E54"/>
    <w:rsid w:val="00E22EB7"/>
    <w:rsid w:val="00E23F8B"/>
    <w:rsid w:val="00E250C2"/>
    <w:rsid w:val="00E2570B"/>
    <w:rsid w:val="00E25D66"/>
    <w:rsid w:val="00E31ED6"/>
    <w:rsid w:val="00E43E71"/>
    <w:rsid w:val="00E4419E"/>
    <w:rsid w:val="00E447D0"/>
    <w:rsid w:val="00E45425"/>
    <w:rsid w:val="00E503BA"/>
    <w:rsid w:val="00E54232"/>
    <w:rsid w:val="00E55683"/>
    <w:rsid w:val="00E563EF"/>
    <w:rsid w:val="00E56C9A"/>
    <w:rsid w:val="00E62B8B"/>
    <w:rsid w:val="00E65AC3"/>
    <w:rsid w:val="00E65EDC"/>
    <w:rsid w:val="00E66775"/>
    <w:rsid w:val="00E67A2F"/>
    <w:rsid w:val="00E67AFF"/>
    <w:rsid w:val="00E71392"/>
    <w:rsid w:val="00E74C9C"/>
    <w:rsid w:val="00E76801"/>
    <w:rsid w:val="00E804BC"/>
    <w:rsid w:val="00E80A9B"/>
    <w:rsid w:val="00E82F20"/>
    <w:rsid w:val="00E85555"/>
    <w:rsid w:val="00E85B67"/>
    <w:rsid w:val="00E876FB"/>
    <w:rsid w:val="00E87929"/>
    <w:rsid w:val="00E87CEB"/>
    <w:rsid w:val="00E95108"/>
    <w:rsid w:val="00E9628F"/>
    <w:rsid w:val="00E97366"/>
    <w:rsid w:val="00E973F4"/>
    <w:rsid w:val="00EA00E3"/>
    <w:rsid w:val="00EA38F5"/>
    <w:rsid w:val="00EA4A1C"/>
    <w:rsid w:val="00EB2DBD"/>
    <w:rsid w:val="00EB4B5E"/>
    <w:rsid w:val="00EC0880"/>
    <w:rsid w:val="00EC36B2"/>
    <w:rsid w:val="00ED0611"/>
    <w:rsid w:val="00ED2B87"/>
    <w:rsid w:val="00ED2F9D"/>
    <w:rsid w:val="00ED42C0"/>
    <w:rsid w:val="00EE7195"/>
    <w:rsid w:val="00EF663F"/>
    <w:rsid w:val="00F03360"/>
    <w:rsid w:val="00F03DC7"/>
    <w:rsid w:val="00F040C3"/>
    <w:rsid w:val="00F04475"/>
    <w:rsid w:val="00F04F5D"/>
    <w:rsid w:val="00F05FC2"/>
    <w:rsid w:val="00F0709E"/>
    <w:rsid w:val="00F071F2"/>
    <w:rsid w:val="00F122A0"/>
    <w:rsid w:val="00F15C7A"/>
    <w:rsid w:val="00F1738D"/>
    <w:rsid w:val="00F173A6"/>
    <w:rsid w:val="00F17ECE"/>
    <w:rsid w:val="00F26E12"/>
    <w:rsid w:val="00F27C47"/>
    <w:rsid w:val="00F30622"/>
    <w:rsid w:val="00F31462"/>
    <w:rsid w:val="00F323F9"/>
    <w:rsid w:val="00F35E62"/>
    <w:rsid w:val="00F36000"/>
    <w:rsid w:val="00F366B5"/>
    <w:rsid w:val="00F37197"/>
    <w:rsid w:val="00F418A4"/>
    <w:rsid w:val="00F45F57"/>
    <w:rsid w:val="00F5300D"/>
    <w:rsid w:val="00F53CEB"/>
    <w:rsid w:val="00F57E9E"/>
    <w:rsid w:val="00F6210E"/>
    <w:rsid w:val="00F65AB2"/>
    <w:rsid w:val="00F65E5F"/>
    <w:rsid w:val="00F669DB"/>
    <w:rsid w:val="00F72EC5"/>
    <w:rsid w:val="00F73A13"/>
    <w:rsid w:val="00F77FA1"/>
    <w:rsid w:val="00F81232"/>
    <w:rsid w:val="00F82C1B"/>
    <w:rsid w:val="00F83F5D"/>
    <w:rsid w:val="00F8539D"/>
    <w:rsid w:val="00F8559B"/>
    <w:rsid w:val="00F87185"/>
    <w:rsid w:val="00F90E5A"/>
    <w:rsid w:val="00F914DE"/>
    <w:rsid w:val="00F91FA7"/>
    <w:rsid w:val="00F92321"/>
    <w:rsid w:val="00F95E87"/>
    <w:rsid w:val="00F967C4"/>
    <w:rsid w:val="00F96F1D"/>
    <w:rsid w:val="00FA2843"/>
    <w:rsid w:val="00FA35FF"/>
    <w:rsid w:val="00FA56F4"/>
    <w:rsid w:val="00FB2788"/>
    <w:rsid w:val="00FB2A7C"/>
    <w:rsid w:val="00FB4821"/>
    <w:rsid w:val="00FB4C93"/>
    <w:rsid w:val="00FB521B"/>
    <w:rsid w:val="00FB686E"/>
    <w:rsid w:val="00FB6C6C"/>
    <w:rsid w:val="00FC0FC8"/>
    <w:rsid w:val="00FC13DC"/>
    <w:rsid w:val="00FC37D1"/>
    <w:rsid w:val="00FC4ADE"/>
    <w:rsid w:val="00FC7645"/>
    <w:rsid w:val="00FC7A8A"/>
    <w:rsid w:val="00FC7CE6"/>
    <w:rsid w:val="00FD0264"/>
    <w:rsid w:val="00FD1430"/>
    <w:rsid w:val="00FD1994"/>
    <w:rsid w:val="00FD2051"/>
    <w:rsid w:val="00FE0013"/>
    <w:rsid w:val="00FE3507"/>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625021"/>
  <w15:docId w15:val="{5305AB87-4733-4F72-88BB-435769D4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45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8E2459"/>
  </w:style>
  <w:style w:type="character" w:styleId="Hyperlink">
    <w:name w:val="Hyperlink"/>
    <w:basedOn w:val="DefaultParagraphFont"/>
    <w:uiPriority w:val="99"/>
    <w:unhideWhenUsed/>
    <w:rsid w:val="008E2459"/>
    <w:rPr>
      <w:color w:val="0000FF"/>
      <w:u w:val="single"/>
    </w:rPr>
  </w:style>
  <w:style w:type="character" w:styleId="FollowedHyperlink">
    <w:name w:val="FollowedHyperlink"/>
    <w:basedOn w:val="DefaultParagraphFont"/>
    <w:uiPriority w:val="99"/>
    <w:semiHidden/>
    <w:unhideWhenUsed/>
    <w:rsid w:val="008E2459"/>
    <w:rPr>
      <w:color w:val="800080"/>
      <w:u w:val="single"/>
    </w:rPr>
  </w:style>
  <w:style w:type="table" w:styleId="TableGrid">
    <w:name w:val="Table Grid"/>
    <w:basedOn w:val="TableNormal"/>
    <w:uiPriority w:val="59"/>
    <w:rsid w:val="0050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A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5226"/>
    <w:rPr>
      <w:sz w:val="18"/>
      <w:szCs w:val="18"/>
    </w:rPr>
  </w:style>
  <w:style w:type="paragraph" w:styleId="CommentText">
    <w:name w:val="annotation text"/>
    <w:basedOn w:val="Normal"/>
    <w:link w:val="CommentTextChar"/>
    <w:uiPriority w:val="99"/>
    <w:semiHidden/>
    <w:unhideWhenUsed/>
    <w:rsid w:val="00695226"/>
  </w:style>
  <w:style w:type="character" w:customStyle="1" w:styleId="CommentTextChar">
    <w:name w:val="Comment Text Char"/>
    <w:basedOn w:val="DefaultParagraphFont"/>
    <w:link w:val="CommentText"/>
    <w:uiPriority w:val="99"/>
    <w:semiHidden/>
    <w:rsid w:val="00695226"/>
  </w:style>
  <w:style w:type="paragraph" w:styleId="CommentSubject">
    <w:name w:val="annotation subject"/>
    <w:basedOn w:val="CommentText"/>
    <w:next w:val="CommentText"/>
    <w:link w:val="CommentSubjectChar"/>
    <w:uiPriority w:val="99"/>
    <w:semiHidden/>
    <w:unhideWhenUsed/>
    <w:rsid w:val="00695226"/>
    <w:rPr>
      <w:b/>
      <w:bCs/>
      <w:sz w:val="20"/>
      <w:szCs w:val="20"/>
    </w:rPr>
  </w:style>
  <w:style w:type="character" w:customStyle="1" w:styleId="CommentSubjectChar">
    <w:name w:val="Comment Subject Char"/>
    <w:basedOn w:val="CommentTextChar"/>
    <w:link w:val="CommentSubject"/>
    <w:uiPriority w:val="99"/>
    <w:semiHidden/>
    <w:rsid w:val="00695226"/>
    <w:rPr>
      <w:b/>
      <w:bCs/>
      <w:sz w:val="20"/>
      <w:szCs w:val="20"/>
    </w:rPr>
  </w:style>
  <w:style w:type="paragraph" w:styleId="Header">
    <w:name w:val="header"/>
    <w:basedOn w:val="Normal"/>
    <w:link w:val="HeaderChar"/>
    <w:uiPriority w:val="99"/>
    <w:unhideWhenUsed/>
    <w:rsid w:val="008139A3"/>
    <w:pPr>
      <w:tabs>
        <w:tab w:val="center" w:pos="4680"/>
        <w:tab w:val="right" w:pos="9360"/>
      </w:tabs>
    </w:pPr>
  </w:style>
  <w:style w:type="character" w:customStyle="1" w:styleId="HeaderChar">
    <w:name w:val="Header Char"/>
    <w:basedOn w:val="DefaultParagraphFont"/>
    <w:link w:val="Header"/>
    <w:uiPriority w:val="99"/>
    <w:rsid w:val="008139A3"/>
  </w:style>
  <w:style w:type="paragraph" w:styleId="Footer">
    <w:name w:val="footer"/>
    <w:basedOn w:val="Normal"/>
    <w:link w:val="FooterChar"/>
    <w:uiPriority w:val="99"/>
    <w:unhideWhenUsed/>
    <w:rsid w:val="008139A3"/>
    <w:pPr>
      <w:tabs>
        <w:tab w:val="center" w:pos="4680"/>
        <w:tab w:val="right" w:pos="9360"/>
      </w:tabs>
    </w:pPr>
  </w:style>
  <w:style w:type="character" w:customStyle="1" w:styleId="FooterChar">
    <w:name w:val="Footer Char"/>
    <w:basedOn w:val="DefaultParagraphFont"/>
    <w:link w:val="Footer"/>
    <w:uiPriority w:val="99"/>
    <w:rsid w:val="008139A3"/>
  </w:style>
  <w:style w:type="paragraph" w:styleId="FootnoteText">
    <w:name w:val="footnote text"/>
    <w:basedOn w:val="Normal"/>
    <w:link w:val="FootnoteTextChar"/>
    <w:uiPriority w:val="99"/>
    <w:unhideWhenUsed/>
    <w:rsid w:val="00677154"/>
    <w:rPr>
      <w:sz w:val="20"/>
      <w:szCs w:val="20"/>
    </w:rPr>
  </w:style>
  <w:style w:type="character" w:customStyle="1" w:styleId="FootnoteTextChar">
    <w:name w:val="Footnote Text Char"/>
    <w:basedOn w:val="DefaultParagraphFont"/>
    <w:link w:val="FootnoteText"/>
    <w:uiPriority w:val="99"/>
    <w:rsid w:val="00677154"/>
    <w:rPr>
      <w:sz w:val="20"/>
      <w:szCs w:val="20"/>
    </w:rPr>
  </w:style>
  <w:style w:type="character" w:styleId="FootnoteReference">
    <w:name w:val="footnote reference"/>
    <w:basedOn w:val="DefaultParagraphFont"/>
    <w:uiPriority w:val="99"/>
    <w:unhideWhenUsed/>
    <w:rsid w:val="00677154"/>
    <w:rPr>
      <w:vertAlign w:val="superscript"/>
    </w:rPr>
  </w:style>
  <w:style w:type="table" w:customStyle="1" w:styleId="TableGrid1">
    <w:name w:val="Table Grid1"/>
    <w:basedOn w:val="TableNormal"/>
    <w:next w:val="TableGrid"/>
    <w:uiPriority w:val="59"/>
    <w:rsid w:val="0042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9DA"/>
    <w:rPr>
      <w:rFonts w:eastAsia="Times New Roman" w:cs="Times New Roman"/>
      <w:sz w:val="22"/>
      <w:szCs w:val="22"/>
    </w:rPr>
  </w:style>
  <w:style w:type="character" w:customStyle="1" w:styleId="NoSpacingChar">
    <w:name w:val="No Spacing Char"/>
    <w:basedOn w:val="DefaultParagraphFont"/>
    <w:link w:val="NoSpacing"/>
    <w:uiPriority w:val="1"/>
    <w:rsid w:val="005C59DA"/>
    <w:rPr>
      <w:rFonts w:eastAsia="Times New Roman" w:cs="Times New Roman"/>
      <w:sz w:val="22"/>
      <w:szCs w:val="22"/>
    </w:rPr>
  </w:style>
  <w:style w:type="paragraph" w:styleId="Revision">
    <w:name w:val="Revision"/>
    <w:hidden/>
    <w:uiPriority w:val="99"/>
    <w:semiHidden/>
    <w:rsid w:val="008E2753"/>
  </w:style>
  <w:style w:type="paragraph" w:styleId="ListParagraph">
    <w:name w:val="List Paragraph"/>
    <w:basedOn w:val="Normal"/>
    <w:uiPriority w:val="34"/>
    <w:qFormat/>
    <w:rsid w:val="005A46EE"/>
    <w:pPr>
      <w:ind w:left="720"/>
      <w:contextualSpacing/>
    </w:pPr>
  </w:style>
  <w:style w:type="paragraph" w:customStyle="1" w:styleId="Authors">
    <w:name w:val="Authors"/>
    <w:basedOn w:val="Normal"/>
    <w:rsid w:val="00484F72"/>
    <w:pPr>
      <w:spacing w:before="120" w:after="36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821">
      <w:bodyDiv w:val="1"/>
      <w:marLeft w:val="0"/>
      <w:marRight w:val="0"/>
      <w:marTop w:val="0"/>
      <w:marBottom w:val="0"/>
      <w:divBdr>
        <w:top w:val="none" w:sz="0" w:space="0" w:color="auto"/>
        <w:left w:val="none" w:sz="0" w:space="0" w:color="auto"/>
        <w:bottom w:val="none" w:sz="0" w:space="0" w:color="auto"/>
        <w:right w:val="none" w:sz="0" w:space="0" w:color="auto"/>
      </w:divBdr>
    </w:div>
    <w:div w:id="47531516">
      <w:bodyDiv w:val="1"/>
      <w:marLeft w:val="0"/>
      <w:marRight w:val="0"/>
      <w:marTop w:val="0"/>
      <w:marBottom w:val="0"/>
      <w:divBdr>
        <w:top w:val="none" w:sz="0" w:space="0" w:color="auto"/>
        <w:left w:val="none" w:sz="0" w:space="0" w:color="auto"/>
        <w:bottom w:val="none" w:sz="0" w:space="0" w:color="auto"/>
        <w:right w:val="none" w:sz="0" w:space="0" w:color="auto"/>
      </w:divBdr>
      <w:divsChild>
        <w:div w:id="408039124">
          <w:marLeft w:val="0"/>
          <w:marRight w:val="0"/>
          <w:marTop w:val="0"/>
          <w:marBottom w:val="0"/>
          <w:divBdr>
            <w:top w:val="none" w:sz="0" w:space="0" w:color="auto"/>
            <w:left w:val="none" w:sz="0" w:space="0" w:color="auto"/>
            <w:bottom w:val="none" w:sz="0" w:space="0" w:color="auto"/>
            <w:right w:val="none" w:sz="0" w:space="0" w:color="auto"/>
          </w:divBdr>
        </w:div>
        <w:div w:id="1962566660">
          <w:marLeft w:val="0"/>
          <w:marRight w:val="0"/>
          <w:marTop w:val="0"/>
          <w:marBottom w:val="0"/>
          <w:divBdr>
            <w:top w:val="none" w:sz="0" w:space="0" w:color="auto"/>
            <w:left w:val="none" w:sz="0" w:space="0" w:color="auto"/>
            <w:bottom w:val="none" w:sz="0" w:space="0" w:color="auto"/>
            <w:right w:val="none" w:sz="0" w:space="0" w:color="auto"/>
          </w:divBdr>
        </w:div>
      </w:divsChild>
    </w:div>
    <w:div w:id="82344727">
      <w:bodyDiv w:val="1"/>
      <w:marLeft w:val="0"/>
      <w:marRight w:val="0"/>
      <w:marTop w:val="0"/>
      <w:marBottom w:val="0"/>
      <w:divBdr>
        <w:top w:val="none" w:sz="0" w:space="0" w:color="auto"/>
        <w:left w:val="none" w:sz="0" w:space="0" w:color="auto"/>
        <w:bottom w:val="none" w:sz="0" w:space="0" w:color="auto"/>
        <w:right w:val="none" w:sz="0" w:space="0" w:color="auto"/>
      </w:divBdr>
    </w:div>
    <w:div w:id="83109299">
      <w:bodyDiv w:val="1"/>
      <w:marLeft w:val="0"/>
      <w:marRight w:val="0"/>
      <w:marTop w:val="0"/>
      <w:marBottom w:val="0"/>
      <w:divBdr>
        <w:top w:val="none" w:sz="0" w:space="0" w:color="auto"/>
        <w:left w:val="none" w:sz="0" w:space="0" w:color="auto"/>
        <w:bottom w:val="none" w:sz="0" w:space="0" w:color="auto"/>
        <w:right w:val="none" w:sz="0" w:space="0" w:color="auto"/>
      </w:divBdr>
    </w:div>
    <w:div w:id="103813390">
      <w:bodyDiv w:val="1"/>
      <w:marLeft w:val="0"/>
      <w:marRight w:val="0"/>
      <w:marTop w:val="0"/>
      <w:marBottom w:val="0"/>
      <w:divBdr>
        <w:top w:val="none" w:sz="0" w:space="0" w:color="auto"/>
        <w:left w:val="none" w:sz="0" w:space="0" w:color="auto"/>
        <w:bottom w:val="none" w:sz="0" w:space="0" w:color="auto"/>
        <w:right w:val="none" w:sz="0" w:space="0" w:color="auto"/>
      </w:divBdr>
    </w:div>
    <w:div w:id="104888632">
      <w:bodyDiv w:val="1"/>
      <w:marLeft w:val="0"/>
      <w:marRight w:val="0"/>
      <w:marTop w:val="0"/>
      <w:marBottom w:val="0"/>
      <w:divBdr>
        <w:top w:val="none" w:sz="0" w:space="0" w:color="auto"/>
        <w:left w:val="none" w:sz="0" w:space="0" w:color="auto"/>
        <w:bottom w:val="none" w:sz="0" w:space="0" w:color="auto"/>
        <w:right w:val="none" w:sz="0" w:space="0" w:color="auto"/>
      </w:divBdr>
    </w:div>
    <w:div w:id="119347761">
      <w:bodyDiv w:val="1"/>
      <w:marLeft w:val="0"/>
      <w:marRight w:val="0"/>
      <w:marTop w:val="0"/>
      <w:marBottom w:val="0"/>
      <w:divBdr>
        <w:top w:val="none" w:sz="0" w:space="0" w:color="auto"/>
        <w:left w:val="none" w:sz="0" w:space="0" w:color="auto"/>
        <w:bottom w:val="none" w:sz="0" w:space="0" w:color="auto"/>
        <w:right w:val="none" w:sz="0" w:space="0" w:color="auto"/>
      </w:divBdr>
    </w:div>
    <w:div w:id="125241010">
      <w:bodyDiv w:val="1"/>
      <w:marLeft w:val="0"/>
      <w:marRight w:val="0"/>
      <w:marTop w:val="0"/>
      <w:marBottom w:val="0"/>
      <w:divBdr>
        <w:top w:val="none" w:sz="0" w:space="0" w:color="auto"/>
        <w:left w:val="none" w:sz="0" w:space="0" w:color="auto"/>
        <w:bottom w:val="none" w:sz="0" w:space="0" w:color="auto"/>
        <w:right w:val="none" w:sz="0" w:space="0" w:color="auto"/>
      </w:divBdr>
    </w:div>
    <w:div w:id="143205114">
      <w:bodyDiv w:val="1"/>
      <w:marLeft w:val="0"/>
      <w:marRight w:val="0"/>
      <w:marTop w:val="0"/>
      <w:marBottom w:val="0"/>
      <w:divBdr>
        <w:top w:val="none" w:sz="0" w:space="0" w:color="auto"/>
        <w:left w:val="none" w:sz="0" w:space="0" w:color="auto"/>
        <w:bottom w:val="none" w:sz="0" w:space="0" w:color="auto"/>
        <w:right w:val="none" w:sz="0" w:space="0" w:color="auto"/>
      </w:divBdr>
    </w:div>
    <w:div w:id="143934449">
      <w:bodyDiv w:val="1"/>
      <w:marLeft w:val="0"/>
      <w:marRight w:val="0"/>
      <w:marTop w:val="0"/>
      <w:marBottom w:val="0"/>
      <w:divBdr>
        <w:top w:val="none" w:sz="0" w:space="0" w:color="auto"/>
        <w:left w:val="none" w:sz="0" w:space="0" w:color="auto"/>
        <w:bottom w:val="none" w:sz="0" w:space="0" w:color="auto"/>
        <w:right w:val="none" w:sz="0" w:space="0" w:color="auto"/>
      </w:divBdr>
    </w:div>
    <w:div w:id="144974943">
      <w:bodyDiv w:val="1"/>
      <w:marLeft w:val="0"/>
      <w:marRight w:val="0"/>
      <w:marTop w:val="0"/>
      <w:marBottom w:val="0"/>
      <w:divBdr>
        <w:top w:val="none" w:sz="0" w:space="0" w:color="auto"/>
        <w:left w:val="none" w:sz="0" w:space="0" w:color="auto"/>
        <w:bottom w:val="none" w:sz="0" w:space="0" w:color="auto"/>
        <w:right w:val="none" w:sz="0" w:space="0" w:color="auto"/>
      </w:divBdr>
    </w:div>
    <w:div w:id="151410546">
      <w:bodyDiv w:val="1"/>
      <w:marLeft w:val="0"/>
      <w:marRight w:val="0"/>
      <w:marTop w:val="0"/>
      <w:marBottom w:val="0"/>
      <w:divBdr>
        <w:top w:val="none" w:sz="0" w:space="0" w:color="auto"/>
        <w:left w:val="none" w:sz="0" w:space="0" w:color="auto"/>
        <w:bottom w:val="none" w:sz="0" w:space="0" w:color="auto"/>
        <w:right w:val="none" w:sz="0" w:space="0" w:color="auto"/>
      </w:divBdr>
    </w:div>
    <w:div w:id="153227273">
      <w:bodyDiv w:val="1"/>
      <w:marLeft w:val="0"/>
      <w:marRight w:val="0"/>
      <w:marTop w:val="0"/>
      <w:marBottom w:val="0"/>
      <w:divBdr>
        <w:top w:val="none" w:sz="0" w:space="0" w:color="auto"/>
        <w:left w:val="none" w:sz="0" w:space="0" w:color="auto"/>
        <w:bottom w:val="none" w:sz="0" w:space="0" w:color="auto"/>
        <w:right w:val="none" w:sz="0" w:space="0" w:color="auto"/>
      </w:divBdr>
    </w:div>
    <w:div w:id="180777695">
      <w:bodyDiv w:val="1"/>
      <w:marLeft w:val="0"/>
      <w:marRight w:val="0"/>
      <w:marTop w:val="0"/>
      <w:marBottom w:val="0"/>
      <w:divBdr>
        <w:top w:val="none" w:sz="0" w:space="0" w:color="auto"/>
        <w:left w:val="none" w:sz="0" w:space="0" w:color="auto"/>
        <w:bottom w:val="none" w:sz="0" w:space="0" w:color="auto"/>
        <w:right w:val="none" w:sz="0" w:space="0" w:color="auto"/>
      </w:divBdr>
    </w:div>
    <w:div w:id="203912487">
      <w:bodyDiv w:val="1"/>
      <w:marLeft w:val="0"/>
      <w:marRight w:val="0"/>
      <w:marTop w:val="0"/>
      <w:marBottom w:val="0"/>
      <w:divBdr>
        <w:top w:val="none" w:sz="0" w:space="0" w:color="auto"/>
        <w:left w:val="none" w:sz="0" w:space="0" w:color="auto"/>
        <w:bottom w:val="none" w:sz="0" w:space="0" w:color="auto"/>
        <w:right w:val="none" w:sz="0" w:space="0" w:color="auto"/>
      </w:divBdr>
    </w:div>
    <w:div w:id="223298245">
      <w:bodyDiv w:val="1"/>
      <w:marLeft w:val="0"/>
      <w:marRight w:val="0"/>
      <w:marTop w:val="0"/>
      <w:marBottom w:val="0"/>
      <w:divBdr>
        <w:top w:val="none" w:sz="0" w:space="0" w:color="auto"/>
        <w:left w:val="none" w:sz="0" w:space="0" w:color="auto"/>
        <w:bottom w:val="none" w:sz="0" w:space="0" w:color="auto"/>
        <w:right w:val="none" w:sz="0" w:space="0" w:color="auto"/>
      </w:divBdr>
    </w:div>
    <w:div w:id="241259021">
      <w:bodyDiv w:val="1"/>
      <w:marLeft w:val="0"/>
      <w:marRight w:val="0"/>
      <w:marTop w:val="0"/>
      <w:marBottom w:val="0"/>
      <w:divBdr>
        <w:top w:val="none" w:sz="0" w:space="0" w:color="auto"/>
        <w:left w:val="none" w:sz="0" w:space="0" w:color="auto"/>
        <w:bottom w:val="none" w:sz="0" w:space="0" w:color="auto"/>
        <w:right w:val="none" w:sz="0" w:space="0" w:color="auto"/>
      </w:divBdr>
    </w:div>
    <w:div w:id="263421163">
      <w:bodyDiv w:val="1"/>
      <w:marLeft w:val="0"/>
      <w:marRight w:val="0"/>
      <w:marTop w:val="0"/>
      <w:marBottom w:val="0"/>
      <w:divBdr>
        <w:top w:val="none" w:sz="0" w:space="0" w:color="auto"/>
        <w:left w:val="none" w:sz="0" w:space="0" w:color="auto"/>
        <w:bottom w:val="none" w:sz="0" w:space="0" w:color="auto"/>
        <w:right w:val="none" w:sz="0" w:space="0" w:color="auto"/>
      </w:divBdr>
    </w:div>
    <w:div w:id="263921767">
      <w:bodyDiv w:val="1"/>
      <w:marLeft w:val="0"/>
      <w:marRight w:val="0"/>
      <w:marTop w:val="0"/>
      <w:marBottom w:val="0"/>
      <w:divBdr>
        <w:top w:val="none" w:sz="0" w:space="0" w:color="auto"/>
        <w:left w:val="none" w:sz="0" w:space="0" w:color="auto"/>
        <w:bottom w:val="none" w:sz="0" w:space="0" w:color="auto"/>
        <w:right w:val="none" w:sz="0" w:space="0" w:color="auto"/>
      </w:divBdr>
      <w:divsChild>
        <w:div w:id="753164462">
          <w:marLeft w:val="0"/>
          <w:marRight w:val="0"/>
          <w:marTop w:val="0"/>
          <w:marBottom w:val="0"/>
          <w:divBdr>
            <w:top w:val="none" w:sz="0" w:space="0" w:color="auto"/>
            <w:left w:val="none" w:sz="0" w:space="0" w:color="auto"/>
            <w:bottom w:val="none" w:sz="0" w:space="0" w:color="auto"/>
            <w:right w:val="none" w:sz="0" w:space="0" w:color="auto"/>
          </w:divBdr>
        </w:div>
      </w:divsChild>
    </w:div>
    <w:div w:id="266743523">
      <w:bodyDiv w:val="1"/>
      <w:marLeft w:val="0"/>
      <w:marRight w:val="0"/>
      <w:marTop w:val="0"/>
      <w:marBottom w:val="0"/>
      <w:divBdr>
        <w:top w:val="none" w:sz="0" w:space="0" w:color="auto"/>
        <w:left w:val="none" w:sz="0" w:space="0" w:color="auto"/>
        <w:bottom w:val="none" w:sz="0" w:space="0" w:color="auto"/>
        <w:right w:val="none" w:sz="0" w:space="0" w:color="auto"/>
      </w:divBdr>
    </w:div>
    <w:div w:id="312371492">
      <w:bodyDiv w:val="1"/>
      <w:marLeft w:val="0"/>
      <w:marRight w:val="0"/>
      <w:marTop w:val="0"/>
      <w:marBottom w:val="0"/>
      <w:divBdr>
        <w:top w:val="none" w:sz="0" w:space="0" w:color="auto"/>
        <w:left w:val="none" w:sz="0" w:space="0" w:color="auto"/>
        <w:bottom w:val="none" w:sz="0" w:space="0" w:color="auto"/>
        <w:right w:val="none" w:sz="0" w:space="0" w:color="auto"/>
      </w:divBdr>
    </w:div>
    <w:div w:id="320474938">
      <w:bodyDiv w:val="1"/>
      <w:marLeft w:val="0"/>
      <w:marRight w:val="0"/>
      <w:marTop w:val="0"/>
      <w:marBottom w:val="0"/>
      <w:divBdr>
        <w:top w:val="none" w:sz="0" w:space="0" w:color="auto"/>
        <w:left w:val="none" w:sz="0" w:space="0" w:color="auto"/>
        <w:bottom w:val="none" w:sz="0" w:space="0" w:color="auto"/>
        <w:right w:val="none" w:sz="0" w:space="0" w:color="auto"/>
      </w:divBdr>
    </w:div>
    <w:div w:id="327445931">
      <w:bodyDiv w:val="1"/>
      <w:marLeft w:val="0"/>
      <w:marRight w:val="0"/>
      <w:marTop w:val="0"/>
      <w:marBottom w:val="0"/>
      <w:divBdr>
        <w:top w:val="none" w:sz="0" w:space="0" w:color="auto"/>
        <w:left w:val="none" w:sz="0" w:space="0" w:color="auto"/>
        <w:bottom w:val="none" w:sz="0" w:space="0" w:color="auto"/>
        <w:right w:val="none" w:sz="0" w:space="0" w:color="auto"/>
      </w:divBdr>
    </w:div>
    <w:div w:id="362367061">
      <w:bodyDiv w:val="1"/>
      <w:marLeft w:val="0"/>
      <w:marRight w:val="0"/>
      <w:marTop w:val="0"/>
      <w:marBottom w:val="0"/>
      <w:divBdr>
        <w:top w:val="none" w:sz="0" w:space="0" w:color="auto"/>
        <w:left w:val="none" w:sz="0" w:space="0" w:color="auto"/>
        <w:bottom w:val="none" w:sz="0" w:space="0" w:color="auto"/>
        <w:right w:val="none" w:sz="0" w:space="0" w:color="auto"/>
      </w:divBdr>
    </w:div>
    <w:div w:id="384567621">
      <w:bodyDiv w:val="1"/>
      <w:marLeft w:val="0"/>
      <w:marRight w:val="0"/>
      <w:marTop w:val="0"/>
      <w:marBottom w:val="0"/>
      <w:divBdr>
        <w:top w:val="none" w:sz="0" w:space="0" w:color="auto"/>
        <w:left w:val="none" w:sz="0" w:space="0" w:color="auto"/>
        <w:bottom w:val="none" w:sz="0" w:space="0" w:color="auto"/>
        <w:right w:val="none" w:sz="0" w:space="0" w:color="auto"/>
      </w:divBdr>
    </w:div>
    <w:div w:id="412746746">
      <w:bodyDiv w:val="1"/>
      <w:marLeft w:val="0"/>
      <w:marRight w:val="0"/>
      <w:marTop w:val="0"/>
      <w:marBottom w:val="0"/>
      <w:divBdr>
        <w:top w:val="none" w:sz="0" w:space="0" w:color="auto"/>
        <w:left w:val="none" w:sz="0" w:space="0" w:color="auto"/>
        <w:bottom w:val="none" w:sz="0" w:space="0" w:color="auto"/>
        <w:right w:val="none" w:sz="0" w:space="0" w:color="auto"/>
      </w:divBdr>
    </w:div>
    <w:div w:id="445390863">
      <w:bodyDiv w:val="1"/>
      <w:marLeft w:val="0"/>
      <w:marRight w:val="0"/>
      <w:marTop w:val="0"/>
      <w:marBottom w:val="0"/>
      <w:divBdr>
        <w:top w:val="none" w:sz="0" w:space="0" w:color="auto"/>
        <w:left w:val="none" w:sz="0" w:space="0" w:color="auto"/>
        <w:bottom w:val="none" w:sz="0" w:space="0" w:color="auto"/>
        <w:right w:val="none" w:sz="0" w:space="0" w:color="auto"/>
      </w:divBdr>
    </w:div>
    <w:div w:id="455368921">
      <w:bodyDiv w:val="1"/>
      <w:marLeft w:val="0"/>
      <w:marRight w:val="0"/>
      <w:marTop w:val="0"/>
      <w:marBottom w:val="0"/>
      <w:divBdr>
        <w:top w:val="none" w:sz="0" w:space="0" w:color="auto"/>
        <w:left w:val="none" w:sz="0" w:space="0" w:color="auto"/>
        <w:bottom w:val="none" w:sz="0" w:space="0" w:color="auto"/>
        <w:right w:val="none" w:sz="0" w:space="0" w:color="auto"/>
      </w:divBdr>
      <w:divsChild>
        <w:div w:id="1679505661">
          <w:marLeft w:val="0"/>
          <w:marRight w:val="0"/>
          <w:marTop w:val="0"/>
          <w:marBottom w:val="0"/>
          <w:divBdr>
            <w:top w:val="none" w:sz="0" w:space="0" w:color="auto"/>
            <w:left w:val="none" w:sz="0" w:space="0" w:color="auto"/>
            <w:bottom w:val="none" w:sz="0" w:space="0" w:color="auto"/>
            <w:right w:val="none" w:sz="0" w:space="0" w:color="auto"/>
          </w:divBdr>
        </w:div>
      </w:divsChild>
    </w:div>
    <w:div w:id="458190036">
      <w:bodyDiv w:val="1"/>
      <w:marLeft w:val="0"/>
      <w:marRight w:val="0"/>
      <w:marTop w:val="0"/>
      <w:marBottom w:val="0"/>
      <w:divBdr>
        <w:top w:val="none" w:sz="0" w:space="0" w:color="auto"/>
        <w:left w:val="none" w:sz="0" w:space="0" w:color="auto"/>
        <w:bottom w:val="none" w:sz="0" w:space="0" w:color="auto"/>
        <w:right w:val="none" w:sz="0" w:space="0" w:color="auto"/>
      </w:divBdr>
    </w:div>
    <w:div w:id="475682415">
      <w:bodyDiv w:val="1"/>
      <w:marLeft w:val="0"/>
      <w:marRight w:val="0"/>
      <w:marTop w:val="0"/>
      <w:marBottom w:val="0"/>
      <w:divBdr>
        <w:top w:val="none" w:sz="0" w:space="0" w:color="auto"/>
        <w:left w:val="none" w:sz="0" w:space="0" w:color="auto"/>
        <w:bottom w:val="none" w:sz="0" w:space="0" w:color="auto"/>
        <w:right w:val="none" w:sz="0" w:space="0" w:color="auto"/>
      </w:divBdr>
    </w:div>
    <w:div w:id="506941320">
      <w:bodyDiv w:val="1"/>
      <w:marLeft w:val="0"/>
      <w:marRight w:val="0"/>
      <w:marTop w:val="0"/>
      <w:marBottom w:val="0"/>
      <w:divBdr>
        <w:top w:val="none" w:sz="0" w:space="0" w:color="auto"/>
        <w:left w:val="none" w:sz="0" w:space="0" w:color="auto"/>
        <w:bottom w:val="none" w:sz="0" w:space="0" w:color="auto"/>
        <w:right w:val="none" w:sz="0" w:space="0" w:color="auto"/>
      </w:divBdr>
    </w:div>
    <w:div w:id="517621737">
      <w:bodyDiv w:val="1"/>
      <w:marLeft w:val="0"/>
      <w:marRight w:val="0"/>
      <w:marTop w:val="0"/>
      <w:marBottom w:val="0"/>
      <w:divBdr>
        <w:top w:val="none" w:sz="0" w:space="0" w:color="auto"/>
        <w:left w:val="none" w:sz="0" w:space="0" w:color="auto"/>
        <w:bottom w:val="none" w:sz="0" w:space="0" w:color="auto"/>
        <w:right w:val="none" w:sz="0" w:space="0" w:color="auto"/>
      </w:divBdr>
    </w:div>
    <w:div w:id="548037407">
      <w:bodyDiv w:val="1"/>
      <w:marLeft w:val="0"/>
      <w:marRight w:val="0"/>
      <w:marTop w:val="0"/>
      <w:marBottom w:val="0"/>
      <w:divBdr>
        <w:top w:val="none" w:sz="0" w:space="0" w:color="auto"/>
        <w:left w:val="none" w:sz="0" w:space="0" w:color="auto"/>
        <w:bottom w:val="none" w:sz="0" w:space="0" w:color="auto"/>
        <w:right w:val="none" w:sz="0" w:space="0" w:color="auto"/>
      </w:divBdr>
    </w:div>
    <w:div w:id="551502262">
      <w:bodyDiv w:val="1"/>
      <w:marLeft w:val="0"/>
      <w:marRight w:val="0"/>
      <w:marTop w:val="0"/>
      <w:marBottom w:val="0"/>
      <w:divBdr>
        <w:top w:val="none" w:sz="0" w:space="0" w:color="auto"/>
        <w:left w:val="none" w:sz="0" w:space="0" w:color="auto"/>
        <w:bottom w:val="none" w:sz="0" w:space="0" w:color="auto"/>
        <w:right w:val="none" w:sz="0" w:space="0" w:color="auto"/>
      </w:divBdr>
    </w:div>
    <w:div w:id="563683491">
      <w:bodyDiv w:val="1"/>
      <w:marLeft w:val="0"/>
      <w:marRight w:val="0"/>
      <w:marTop w:val="0"/>
      <w:marBottom w:val="0"/>
      <w:divBdr>
        <w:top w:val="none" w:sz="0" w:space="0" w:color="auto"/>
        <w:left w:val="none" w:sz="0" w:space="0" w:color="auto"/>
        <w:bottom w:val="none" w:sz="0" w:space="0" w:color="auto"/>
        <w:right w:val="none" w:sz="0" w:space="0" w:color="auto"/>
      </w:divBdr>
    </w:div>
    <w:div w:id="625625361">
      <w:bodyDiv w:val="1"/>
      <w:marLeft w:val="0"/>
      <w:marRight w:val="0"/>
      <w:marTop w:val="0"/>
      <w:marBottom w:val="0"/>
      <w:divBdr>
        <w:top w:val="none" w:sz="0" w:space="0" w:color="auto"/>
        <w:left w:val="none" w:sz="0" w:space="0" w:color="auto"/>
        <w:bottom w:val="none" w:sz="0" w:space="0" w:color="auto"/>
        <w:right w:val="none" w:sz="0" w:space="0" w:color="auto"/>
      </w:divBdr>
      <w:divsChild>
        <w:div w:id="932981485">
          <w:marLeft w:val="0"/>
          <w:marRight w:val="0"/>
          <w:marTop w:val="0"/>
          <w:marBottom w:val="0"/>
          <w:divBdr>
            <w:top w:val="none" w:sz="0" w:space="0" w:color="auto"/>
            <w:left w:val="none" w:sz="0" w:space="0" w:color="auto"/>
            <w:bottom w:val="none" w:sz="0" w:space="0" w:color="auto"/>
            <w:right w:val="none" w:sz="0" w:space="0" w:color="auto"/>
          </w:divBdr>
        </w:div>
      </w:divsChild>
    </w:div>
    <w:div w:id="662666101">
      <w:bodyDiv w:val="1"/>
      <w:marLeft w:val="0"/>
      <w:marRight w:val="0"/>
      <w:marTop w:val="0"/>
      <w:marBottom w:val="0"/>
      <w:divBdr>
        <w:top w:val="none" w:sz="0" w:space="0" w:color="auto"/>
        <w:left w:val="none" w:sz="0" w:space="0" w:color="auto"/>
        <w:bottom w:val="none" w:sz="0" w:space="0" w:color="auto"/>
        <w:right w:val="none" w:sz="0" w:space="0" w:color="auto"/>
      </w:divBdr>
    </w:div>
    <w:div w:id="664748577">
      <w:bodyDiv w:val="1"/>
      <w:marLeft w:val="0"/>
      <w:marRight w:val="0"/>
      <w:marTop w:val="0"/>
      <w:marBottom w:val="0"/>
      <w:divBdr>
        <w:top w:val="none" w:sz="0" w:space="0" w:color="auto"/>
        <w:left w:val="none" w:sz="0" w:space="0" w:color="auto"/>
        <w:bottom w:val="none" w:sz="0" w:space="0" w:color="auto"/>
        <w:right w:val="none" w:sz="0" w:space="0" w:color="auto"/>
      </w:divBdr>
    </w:div>
    <w:div w:id="671763090">
      <w:bodyDiv w:val="1"/>
      <w:marLeft w:val="0"/>
      <w:marRight w:val="0"/>
      <w:marTop w:val="0"/>
      <w:marBottom w:val="0"/>
      <w:divBdr>
        <w:top w:val="none" w:sz="0" w:space="0" w:color="auto"/>
        <w:left w:val="none" w:sz="0" w:space="0" w:color="auto"/>
        <w:bottom w:val="none" w:sz="0" w:space="0" w:color="auto"/>
        <w:right w:val="none" w:sz="0" w:space="0" w:color="auto"/>
      </w:divBdr>
    </w:div>
    <w:div w:id="674844497">
      <w:bodyDiv w:val="1"/>
      <w:marLeft w:val="0"/>
      <w:marRight w:val="0"/>
      <w:marTop w:val="0"/>
      <w:marBottom w:val="0"/>
      <w:divBdr>
        <w:top w:val="none" w:sz="0" w:space="0" w:color="auto"/>
        <w:left w:val="none" w:sz="0" w:space="0" w:color="auto"/>
        <w:bottom w:val="none" w:sz="0" w:space="0" w:color="auto"/>
        <w:right w:val="none" w:sz="0" w:space="0" w:color="auto"/>
      </w:divBdr>
    </w:div>
    <w:div w:id="700283461">
      <w:bodyDiv w:val="1"/>
      <w:marLeft w:val="0"/>
      <w:marRight w:val="0"/>
      <w:marTop w:val="0"/>
      <w:marBottom w:val="0"/>
      <w:divBdr>
        <w:top w:val="none" w:sz="0" w:space="0" w:color="auto"/>
        <w:left w:val="none" w:sz="0" w:space="0" w:color="auto"/>
        <w:bottom w:val="none" w:sz="0" w:space="0" w:color="auto"/>
        <w:right w:val="none" w:sz="0" w:space="0" w:color="auto"/>
      </w:divBdr>
    </w:div>
    <w:div w:id="703823374">
      <w:bodyDiv w:val="1"/>
      <w:marLeft w:val="0"/>
      <w:marRight w:val="0"/>
      <w:marTop w:val="0"/>
      <w:marBottom w:val="0"/>
      <w:divBdr>
        <w:top w:val="none" w:sz="0" w:space="0" w:color="auto"/>
        <w:left w:val="none" w:sz="0" w:space="0" w:color="auto"/>
        <w:bottom w:val="none" w:sz="0" w:space="0" w:color="auto"/>
        <w:right w:val="none" w:sz="0" w:space="0" w:color="auto"/>
      </w:divBdr>
    </w:div>
    <w:div w:id="715589554">
      <w:bodyDiv w:val="1"/>
      <w:marLeft w:val="0"/>
      <w:marRight w:val="0"/>
      <w:marTop w:val="0"/>
      <w:marBottom w:val="0"/>
      <w:divBdr>
        <w:top w:val="none" w:sz="0" w:space="0" w:color="auto"/>
        <w:left w:val="none" w:sz="0" w:space="0" w:color="auto"/>
        <w:bottom w:val="none" w:sz="0" w:space="0" w:color="auto"/>
        <w:right w:val="none" w:sz="0" w:space="0" w:color="auto"/>
      </w:divBdr>
    </w:div>
    <w:div w:id="719867240">
      <w:bodyDiv w:val="1"/>
      <w:marLeft w:val="0"/>
      <w:marRight w:val="0"/>
      <w:marTop w:val="0"/>
      <w:marBottom w:val="0"/>
      <w:divBdr>
        <w:top w:val="none" w:sz="0" w:space="0" w:color="auto"/>
        <w:left w:val="none" w:sz="0" w:space="0" w:color="auto"/>
        <w:bottom w:val="none" w:sz="0" w:space="0" w:color="auto"/>
        <w:right w:val="none" w:sz="0" w:space="0" w:color="auto"/>
      </w:divBdr>
    </w:div>
    <w:div w:id="731150544">
      <w:bodyDiv w:val="1"/>
      <w:marLeft w:val="0"/>
      <w:marRight w:val="0"/>
      <w:marTop w:val="0"/>
      <w:marBottom w:val="0"/>
      <w:divBdr>
        <w:top w:val="none" w:sz="0" w:space="0" w:color="auto"/>
        <w:left w:val="none" w:sz="0" w:space="0" w:color="auto"/>
        <w:bottom w:val="none" w:sz="0" w:space="0" w:color="auto"/>
        <w:right w:val="none" w:sz="0" w:space="0" w:color="auto"/>
      </w:divBdr>
    </w:div>
    <w:div w:id="744841394">
      <w:bodyDiv w:val="1"/>
      <w:marLeft w:val="0"/>
      <w:marRight w:val="0"/>
      <w:marTop w:val="0"/>
      <w:marBottom w:val="0"/>
      <w:divBdr>
        <w:top w:val="none" w:sz="0" w:space="0" w:color="auto"/>
        <w:left w:val="none" w:sz="0" w:space="0" w:color="auto"/>
        <w:bottom w:val="none" w:sz="0" w:space="0" w:color="auto"/>
        <w:right w:val="none" w:sz="0" w:space="0" w:color="auto"/>
      </w:divBdr>
    </w:div>
    <w:div w:id="766534635">
      <w:bodyDiv w:val="1"/>
      <w:marLeft w:val="0"/>
      <w:marRight w:val="0"/>
      <w:marTop w:val="0"/>
      <w:marBottom w:val="0"/>
      <w:divBdr>
        <w:top w:val="none" w:sz="0" w:space="0" w:color="auto"/>
        <w:left w:val="none" w:sz="0" w:space="0" w:color="auto"/>
        <w:bottom w:val="none" w:sz="0" w:space="0" w:color="auto"/>
        <w:right w:val="none" w:sz="0" w:space="0" w:color="auto"/>
      </w:divBdr>
    </w:div>
    <w:div w:id="801116106">
      <w:bodyDiv w:val="1"/>
      <w:marLeft w:val="0"/>
      <w:marRight w:val="0"/>
      <w:marTop w:val="0"/>
      <w:marBottom w:val="0"/>
      <w:divBdr>
        <w:top w:val="none" w:sz="0" w:space="0" w:color="auto"/>
        <w:left w:val="none" w:sz="0" w:space="0" w:color="auto"/>
        <w:bottom w:val="none" w:sz="0" w:space="0" w:color="auto"/>
        <w:right w:val="none" w:sz="0" w:space="0" w:color="auto"/>
      </w:divBdr>
    </w:div>
    <w:div w:id="809980871">
      <w:bodyDiv w:val="1"/>
      <w:marLeft w:val="0"/>
      <w:marRight w:val="0"/>
      <w:marTop w:val="0"/>
      <w:marBottom w:val="0"/>
      <w:divBdr>
        <w:top w:val="none" w:sz="0" w:space="0" w:color="auto"/>
        <w:left w:val="none" w:sz="0" w:space="0" w:color="auto"/>
        <w:bottom w:val="none" w:sz="0" w:space="0" w:color="auto"/>
        <w:right w:val="none" w:sz="0" w:space="0" w:color="auto"/>
      </w:divBdr>
      <w:divsChild>
        <w:div w:id="516847089">
          <w:marLeft w:val="0"/>
          <w:marRight w:val="0"/>
          <w:marTop w:val="0"/>
          <w:marBottom w:val="0"/>
          <w:divBdr>
            <w:top w:val="none" w:sz="0" w:space="0" w:color="auto"/>
            <w:left w:val="none" w:sz="0" w:space="0" w:color="auto"/>
            <w:bottom w:val="none" w:sz="0" w:space="0" w:color="auto"/>
            <w:right w:val="none" w:sz="0" w:space="0" w:color="auto"/>
          </w:divBdr>
        </w:div>
        <w:div w:id="1186402189">
          <w:marLeft w:val="0"/>
          <w:marRight w:val="0"/>
          <w:marTop w:val="0"/>
          <w:marBottom w:val="0"/>
          <w:divBdr>
            <w:top w:val="none" w:sz="0" w:space="0" w:color="auto"/>
            <w:left w:val="none" w:sz="0" w:space="0" w:color="auto"/>
            <w:bottom w:val="none" w:sz="0" w:space="0" w:color="auto"/>
            <w:right w:val="none" w:sz="0" w:space="0" w:color="auto"/>
          </w:divBdr>
        </w:div>
      </w:divsChild>
    </w:div>
    <w:div w:id="889197125">
      <w:bodyDiv w:val="1"/>
      <w:marLeft w:val="0"/>
      <w:marRight w:val="0"/>
      <w:marTop w:val="0"/>
      <w:marBottom w:val="0"/>
      <w:divBdr>
        <w:top w:val="none" w:sz="0" w:space="0" w:color="auto"/>
        <w:left w:val="none" w:sz="0" w:space="0" w:color="auto"/>
        <w:bottom w:val="none" w:sz="0" w:space="0" w:color="auto"/>
        <w:right w:val="none" w:sz="0" w:space="0" w:color="auto"/>
      </w:divBdr>
    </w:div>
    <w:div w:id="900018416">
      <w:bodyDiv w:val="1"/>
      <w:marLeft w:val="0"/>
      <w:marRight w:val="0"/>
      <w:marTop w:val="0"/>
      <w:marBottom w:val="0"/>
      <w:divBdr>
        <w:top w:val="none" w:sz="0" w:space="0" w:color="auto"/>
        <w:left w:val="none" w:sz="0" w:space="0" w:color="auto"/>
        <w:bottom w:val="none" w:sz="0" w:space="0" w:color="auto"/>
        <w:right w:val="none" w:sz="0" w:space="0" w:color="auto"/>
      </w:divBdr>
    </w:div>
    <w:div w:id="904416655">
      <w:bodyDiv w:val="1"/>
      <w:marLeft w:val="0"/>
      <w:marRight w:val="0"/>
      <w:marTop w:val="0"/>
      <w:marBottom w:val="0"/>
      <w:divBdr>
        <w:top w:val="none" w:sz="0" w:space="0" w:color="auto"/>
        <w:left w:val="none" w:sz="0" w:space="0" w:color="auto"/>
        <w:bottom w:val="none" w:sz="0" w:space="0" w:color="auto"/>
        <w:right w:val="none" w:sz="0" w:space="0" w:color="auto"/>
      </w:divBdr>
    </w:div>
    <w:div w:id="908921337">
      <w:bodyDiv w:val="1"/>
      <w:marLeft w:val="0"/>
      <w:marRight w:val="0"/>
      <w:marTop w:val="0"/>
      <w:marBottom w:val="0"/>
      <w:divBdr>
        <w:top w:val="none" w:sz="0" w:space="0" w:color="auto"/>
        <w:left w:val="none" w:sz="0" w:space="0" w:color="auto"/>
        <w:bottom w:val="none" w:sz="0" w:space="0" w:color="auto"/>
        <w:right w:val="none" w:sz="0" w:space="0" w:color="auto"/>
      </w:divBdr>
    </w:div>
    <w:div w:id="909461744">
      <w:bodyDiv w:val="1"/>
      <w:marLeft w:val="0"/>
      <w:marRight w:val="0"/>
      <w:marTop w:val="0"/>
      <w:marBottom w:val="0"/>
      <w:divBdr>
        <w:top w:val="none" w:sz="0" w:space="0" w:color="auto"/>
        <w:left w:val="none" w:sz="0" w:space="0" w:color="auto"/>
        <w:bottom w:val="none" w:sz="0" w:space="0" w:color="auto"/>
        <w:right w:val="none" w:sz="0" w:space="0" w:color="auto"/>
      </w:divBdr>
    </w:div>
    <w:div w:id="937173378">
      <w:bodyDiv w:val="1"/>
      <w:marLeft w:val="0"/>
      <w:marRight w:val="0"/>
      <w:marTop w:val="0"/>
      <w:marBottom w:val="0"/>
      <w:divBdr>
        <w:top w:val="none" w:sz="0" w:space="0" w:color="auto"/>
        <w:left w:val="none" w:sz="0" w:space="0" w:color="auto"/>
        <w:bottom w:val="none" w:sz="0" w:space="0" w:color="auto"/>
        <w:right w:val="none" w:sz="0" w:space="0" w:color="auto"/>
      </w:divBdr>
    </w:div>
    <w:div w:id="943266172">
      <w:bodyDiv w:val="1"/>
      <w:marLeft w:val="0"/>
      <w:marRight w:val="0"/>
      <w:marTop w:val="0"/>
      <w:marBottom w:val="0"/>
      <w:divBdr>
        <w:top w:val="none" w:sz="0" w:space="0" w:color="auto"/>
        <w:left w:val="none" w:sz="0" w:space="0" w:color="auto"/>
        <w:bottom w:val="none" w:sz="0" w:space="0" w:color="auto"/>
        <w:right w:val="none" w:sz="0" w:space="0" w:color="auto"/>
      </w:divBdr>
    </w:div>
    <w:div w:id="968441002">
      <w:bodyDiv w:val="1"/>
      <w:marLeft w:val="0"/>
      <w:marRight w:val="0"/>
      <w:marTop w:val="0"/>
      <w:marBottom w:val="0"/>
      <w:divBdr>
        <w:top w:val="none" w:sz="0" w:space="0" w:color="auto"/>
        <w:left w:val="none" w:sz="0" w:space="0" w:color="auto"/>
        <w:bottom w:val="none" w:sz="0" w:space="0" w:color="auto"/>
        <w:right w:val="none" w:sz="0" w:space="0" w:color="auto"/>
      </w:divBdr>
      <w:divsChild>
        <w:div w:id="916327267">
          <w:marLeft w:val="0"/>
          <w:marRight w:val="0"/>
          <w:marTop w:val="0"/>
          <w:marBottom w:val="0"/>
          <w:divBdr>
            <w:top w:val="none" w:sz="0" w:space="0" w:color="auto"/>
            <w:left w:val="none" w:sz="0" w:space="0" w:color="auto"/>
            <w:bottom w:val="none" w:sz="0" w:space="0" w:color="auto"/>
            <w:right w:val="none" w:sz="0" w:space="0" w:color="auto"/>
          </w:divBdr>
        </w:div>
      </w:divsChild>
    </w:div>
    <w:div w:id="973215295">
      <w:bodyDiv w:val="1"/>
      <w:marLeft w:val="0"/>
      <w:marRight w:val="0"/>
      <w:marTop w:val="0"/>
      <w:marBottom w:val="0"/>
      <w:divBdr>
        <w:top w:val="none" w:sz="0" w:space="0" w:color="auto"/>
        <w:left w:val="none" w:sz="0" w:space="0" w:color="auto"/>
        <w:bottom w:val="none" w:sz="0" w:space="0" w:color="auto"/>
        <w:right w:val="none" w:sz="0" w:space="0" w:color="auto"/>
      </w:divBdr>
    </w:div>
    <w:div w:id="986713260">
      <w:bodyDiv w:val="1"/>
      <w:marLeft w:val="0"/>
      <w:marRight w:val="0"/>
      <w:marTop w:val="0"/>
      <w:marBottom w:val="0"/>
      <w:divBdr>
        <w:top w:val="none" w:sz="0" w:space="0" w:color="auto"/>
        <w:left w:val="none" w:sz="0" w:space="0" w:color="auto"/>
        <w:bottom w:val="none" w:sz="0" w:space="0" w:color="auto"/>
        <w:right w:val="none" w:sz="0" w:space="0" w:color="auto"/>
      </w:divBdr>
    </w:div>
    <w:div w:id="1038747439">
      <w:bodyDiv w:val="1"/>
      <w:marLeft w:val="0"/>
      <w:marRight w:val="0"/>
      <w:marTop w:val="0"/>
      <w:marBottom w:val="0"/>
      <w:divBdr>
        <w:top w:val="none" w:sz="0" w:space="0" w:color="auto"/>
        <w:left w:val="none" w:sz="0" w:space="0" w:color="auto"/>
        <w:bottom w:val="none" w:sz="0" w:space="0" w:color="auto"/>
        <w:right w:val="none" w:sz="0" w:space="0" w:color="auto"/>
      </w:divBdr>
    </w:div>
    <w:div w:id="1045789556">
      <w:bodyDiv w:val="1"/>
      <w:marLeft w:val="0"/>
      <w:marRight w:val="0"/>
      <w:marTop w:val="0"/>
      <w:marBottom w:val="0"/>
      <w:divBdr>
        <w:top w:val="none" w:sz="0" w:space="0" w:color="auto"/>
        <w:left w:val="none" w:sz="0" w:space="0" w:color="auto"/>
        <w:bottom w:val="none" w:sz="0" w:space="0" w:color="auto"/>
        <w:right w:val="none" w:sz="0" w:space="0" w:color="auto"/>
      </w:divBdr>
    </w:div>
    <w:div w:id="1051539904">
      <w:bodyDiv w:val="1"/>
      <w:marLeft w:val="0"/>
      <w:marRight w:val="0"/>
      <w:marTop w:val="0"/>
      <w:marBottom w:val="0"/>
      <w:divBdr>
        <w:top w:val="none" w:sz="0" w:space="0" w:color="auto"/>
        <w:left w:val="none" w:sz="0" w:space="0" w:color="auto"/>
        <w:bottom w:val="none" w:sz="0" w:space="0" w:color="auto"/>
        <w:right w:val="none" w:sz="0" w:space="0" w:color="auto"/>
      </w:divBdr>
    </w:div>
    <w:div w:id="1052508696">
      <w:bodyDiv w:val="1"/>
      <w:marLeft w:val="0"/>
      <w:marRight w:val="0"/>
      <w:marTop w:val="0"/>
      <w:marBottom w:val="0"/>
      <w:divBdr>
        <w:top w:val="none" w:sz="0" w:space="0" w:color="auto"/>
        <w:left w:val="none" w:sz="0" w:space="0" w:color="auto"/>
        <w:bottom w:val="none" w:sz="0" w:space="0" w:color="auto"/>
        <w:right w:val="none" w:sz="0" w:space="0" w:color="auto"/>
      </w:divBdr>
    </w:div>
    <w:div w:id="1053457619">
      <w:bodyDiv w:val="1"/>
      <w:marLeft w:val="0"/>
      <w:marRight w:val="0"/>
      <w:marTop w:val="0"/>
      <w:marBottom w:val="0"/>
      <w:divBdr>
        <w:top w:val="none" w:sz="0" w:space="0" w:color="auto"/>
        <w:left w:val="none" w:sz="0" w:space="0" w:color="auto"/>
        <w:bottom w:val="none" w:sz="0" w:space="0" w:color="auto"/>
        <w:right w:val="none" w:sz="0" w:space="0" w:color="auto"/>
      </w:divBdr>
    </w:div>
    <w:div w:id="1090586209">
      <w:bodyDiv w:val="1"/>
      <w:marLeft w:val="0"/>
      <w:marRight w:val="0"/>
      <w:marTop w:val="0"/>
      <w:marBottom w:val="0"/>
      <w:divBdr>
        <w:top w:val="none" w:sz="0" w:space="0" w:color="auto"/>
        <w:left w:val="none" w:sz="0" w:space="0" w:color="auto"/>
        <w:bottom w:val="none" w:sz="0" w:space="0" w:color="auto"/>
        <w:right w:val="none" w:sz="0" w:space="0" w:color="auto"/>
      </w:divBdr>
    </w:div>
    <w:div w:id="1090588450">
      <w:bodyDiv w:val="1"/>
      <w:marLeft w:val="0"/>
      <w:marRight w:val="0"/>
      <w:marTop w:val="0"/>
      <w:marBottom w:val="0"/>
      <w:divBdr>
        <w:top w:val="none" w:sz="0" w:space="0" w:color="auto"/>
        <w:left w:val="none" w:sz="0" w:space="0" w:color="auto"/>
        <w:bottom w:val="none" w:sz="0" w:space="0" w:color="auto"/>
        <w:right w:val="none" w:sz="0" w:space="0" w:color="auto"/>
      </w:divBdr>
    </w:div>
    <w:div w:id="1094135370">
      <w:bodyDiv w:val="1"/>
      <w:marLeft w:val="0"/>
      <w:marRight w:val="0"/>
      <w:marTop w:val="0"/>
      <w:marBottom w:val="0"/>
      <w:divBdr>
        <w:top w:val="none" w:sz="0" w:space="0" w:color="auto"/>
        <w:left w:val="none" w:sz="0" w:space="0" w:color="auto"/>
        <w:bottom w:val="none" w:sz="0" w:space="0" w:color="auto"/>
        <w:right w:val="none" w:sz="0" w:space="0" w:color="auto"/>
      </w:divBdr>
    </w:div>
    <w:div w:id="1094590547">
      <w:bodyDiv w:val="1"/>
      <w:marLeft w:val="0"/>
      <w:marRight w:val="0"/>
      <w:marTop w:val="0"/>
      <w:marBottom w:val="0"/>
      <w:divBdr>
        <w:top w:val="none" w:sz="0" w:space="0" w:color="auto"/>
        <w:left w:val="none" w:sz="0" w:space="0" w:color="auto"/>
        <w:bottom w:val="none" w:sz="0" w:space="0" w:color="auto"/>
        <w:right w:val="none" w:sz="0" w:space="0" w:color="auto"/>
      </w:divBdr>
      <w:divsChild>
        <w:div w:id="1264343631">
          <w:marLeft w:val="0"/>
          <w:marRight w:val="0"/>
          <w:marTop w:val="0"/>
          <w:marBottom w:val="0"/>
          <w:divBdr>
            <w:top w:val="none" w:sz="0" w:space="0" w:color="auto"/>
            <w:left w:val="none" w:sz="0" w:space="0" w:color="auto"/>
            <w:bottom w:val="none" w:sz="0" w:space="0" w:color="auto"/>
            <w:right w:val="none" w:sz="0" w:space="0" w:color="auto"/>
          </w:divBdr>
        </w:div>
      </w:divsChild>
    </w:div>
    <w:div w:id="1114209783">
      <w:bodyDiv w:val="1"/>
      <w:marLeft w:val="0"/>
      <w:marRight w:val="0"/>
      <w:marTop w:val="0"/>
      <w:marBottom w:val="0"/>
      <w:divBdr>
        <w:top w:val="none" w:sz="0" w:space="0" w:color="auto"/>
        <w:left w:val="none" w:sz="0" w:space="0" w:color="auto"/>
        <w:bottom w:val="none" w:sz="0" w:space="0" w:color="auto"/>
        <w:right w:val="none" w:sz="0" w:space="0" w:color="auto"/>
      </w:divBdr>
    </w:div>
    <w:div w:id="1139304260">
      <w:bodyDiv w:val="1"/>
      <w:marLeft w:val="0"/>
      <w:marRight w:val="0"/>
      <w:marTop w:val="0"/>
      <w:marBottom w:val="0"/>
      <w:divBdr>
        <w:top w:val="none" w:sz="0" w:space="0" w:color="auto"/>
        <w:left w:val="none" w:sz="0" w:space="0" w:color="auto"/>
        <w:bottom w:val="none" w:sz="0" w:space="0" w:color="auto"/>
        <w:right w:val="none" w:sz="0" w:space="0" w:color="auto"/>
      </w:divBdr>
    </w:div>
    <w:div w:id="1145511877">
      <w:bodyDiv w:val="1"/>
      <w:marLeft w:val="0"/>
      <w:marRight w:val="0"/>
      <w:marTop w:val="0"/>
      <w:marBottom w:val="0"/>
      <w:divBdr>
        <w:top w:val="none" w:sz="0" w:space="0" w:color="auto"/>
        <w:left w:val="none" w:sz="0" w:space="0" w:color="auto"/>
        <w:bottom w:val="none" w:sz="0" w:space="0" w:color="auto"/>
        <w:right w:val="none" w:sz="0" w:space="0" w:color="auto"/>
      </w:divBdr>
    </w:div>
    <w:div w:id="1145582109">
      <w:bodyDiv w:val="1"/>
      <w:marLeft w:val="0"/>
      <w:marRight w:val="0"/>
      <w:marTop w:val="0"/>
      <w:marBottom w:val="0"/>
      <w:divBdr>
        <w:top w:val="none" w:sz="0" w:space="0" w:color="auto"/>
        <w:left w:val="none" w:sz="0" w:space="0" w:color="auto"/>
        <w:bottom w:val="none" w:sz="0" w:space="0" w:color="auto"/>
        <w:right w:val="none" w:sz="0" w:space="0" w:color="auto"/>
      </w:divBdr>
    </w:div>
    <w:div w:id="1164782554">
      <w:bodyDiv w:val="1"/>
      <w:marLeft w:val="0"/>
      <w:marRight w:val="0"/>
      <w:marTop w:val="0"/>
      <w:marBottom w:val="0"/>
      <w:divBdr>
        <w:top w:val="none" w:sz="0" w:space="0" w:color="auto"/>
        <w:left w:val="none" w:sz="0" w:space="0" w:color="auto"/>
        <w:bottom w:val="none" w:sz="0" w:space="0" w:color="auto"/>
        <w:right w:val="none" w:sz="0" w:space="0" w:color="auto"/>
      </w:divBdr>
      <w:divsChild>
        <w:div w:id="1988238657">
          <w:marLeft w:val="0"/>
          <w:marRight w:val="0"/>
          <w:marTop w:val="0"/>
          <w:marBottom w:val="0"/>
          <w:divBdr>
            <w:top w:val="none" w:sz="0" w:space="0" w:color="auto"/>
            <w:left w:val="none" w:sz="0" w:space="0" w:color="auto"/>
            <w:bottom w:val="none" w:sz="0" w:space="0" w:color="auto"/>
            <w:right w:val="none" w:sz="0" w:space="0" w:color="auto"/>
          </w:divBdr>
        </w:div>
      </w:divsChild>
    </w:div>
    <w:div w:id="1183401089">
      <w:bodyDiv w:val="1"/>
      <w:marLeft w:val="0"/>
      <w:marRight w:val="0"/>
      <w:marTop w:val="0"/>
      <w:marBottom w:val="0"/>
      <w:divBdr>
        <w:top w:val="none" w:sz="0" w:space="0" w:color="auto"/>
        <w:left w:val="none" w:sz="0" w:space="0" w:color="auto"/>
        <w:bottom w:val="none" w:sz="0" w:space="0" w:color="auto"/>
        <w:right w:val="none" w:sz="0" w:space="0" w:color="auto"/>
      </w:divBdr>
    </w:div>
    <w:div w:id="1185287440">
      <w:bodyDiv w:val="1"/>
      <w:marLeft w:val="0"/>
      <w:marRight w:val="0"/>
      <w:marTop w:val="0"/>
      <w:marBottom w:val="0"/>
      <w:divBdr>
        <w:top w:val="none" w:sz="0" w:space="0" w:color="auto"/>
        <w:left w:val="none" w:sz="0" w:space="0" w:color="auto"/>
        <w:bottom w:val="none" w:sz="0" w:space="0" w:color="auto"/>
        <w:right w:val="none" w:sz="0" w:space="0" w:color="auto"/>
      </w:divBdr>
    </w:div>
    <w:div w:id="1213735025">
      <w:bodyDiv w:val="1"/>
      <w:marLeft w:val="0"/>
      <w:marRight w:val="0"/>
      <w:marTop w:val="0"/>
      <w:marBottom w:val="0"/>
      <w:divBdr>
        <w:top w:val="none" w:sz="0" w:space="0" w:color="auto"/>
        <w:left w:val="none" w:sz="0" w:space="0" w:color="auto"/>
        <w:bottom w:val="none" w:sz="0" w:space="0" w:color="auto"/>
        <w:right w:val="none" w:sz="0" w:space="0" w:color="auto"/>
      </w:divBdr>
      <w:divsChild>
        <w:div w:id="442916736">
          <w:marLeft w:val="0"/>
          <w:marRight w:val="0"/>
          <w:marTop w:val="0"/>
          <w:marBottom w:val="0"/>
          <w:divBdr>
            <w:top w:val="none" w:sz="0" w:space="0" w:color="auto"/>
            <w:left w:val="none" w:sz="0" w:space="0" w:color="auto"/>
            <w:bottom w:val="none" w:sz="0" w:space="0" w:color="auto"/>
            <w:right w:val="none" w:sz="0" w:space="0" w:color="auto"/>
          </w:divBdr>
        </w:div>
        <w:div w:id="1654723314">
          <w:marLeft w:val="0"/>
          <w:marRight w:val="0"/>
          <w:marTop w:val="0"/>
          <w:marBottom w:val="0"/>
          <w:divBdr>
            <w:top w:val="none" w:sz="0" w:space="0" w:color="auto"/>
            <w:left w:val="none" w:sz="0" w:space="0" w:color="auto"/>
            <w:bottom w:val="none" w:sz="0" w:space="0" w:color="auto"/>
            <w:right w:val="none" w:sz="0" w:space="0" w:color="auto"/>
          </w:divBdr>
        </w:div>
      </w:divsChild>
    </w:div>
    <w:div w:id="1239512277">
      <w:bodyDiv w:val="1"/>
      <w:marLeft w:val="0"/>
      <w:marRight w:val="0"/>
      <w:marTop w:val="0"/>
      <w:marBottom w:val="0"/>
      <w:divBdr>
        <w:top w:val="none" w:sz="0" w:space="0" w:color="auto"/>
        <w:left w:val="none" w:sz="0" w:space="0" w:color="auto"/>
        <w:bottom w:val="none" w:sz="0" w:space="0" w:color="auto"/>
        <w:right w:val="none" w:sz="0" w:space="0" w:color="auto"/>
      </w:divBdr>
    </w:div>
    <w:div w:id="1255095056">
      <w:bodyDiv w:val="1"/>
      <w:marLeft w:val="0"/>
      <w:marRight w:val="0"/>
      <w:marTop w:val="0"/>
      <w:marBottom w:val="0"/>
      <w:divBdr>
        <w:top w:val="none" w:sz="0" w:space="0" w:color="auto"/>
        <w:left w:val="none" w:sz="0" w:space="0" w:color="auto"/>
        <w:bottom w:val="none" w:sz="0" w:space="0" w:color="auto"/>
        <w:right w:val="none" w:sz="0" w:space="0" w:color="auto"/>
      </w:divBdr>
    </w:div>
    <w:div w:id="1255554290">
      <w:bodyDiv w:val="1"/>
      <w:marLeft w:val="0"/>
      <w:marRight w:val="0"/>
      <w:marTop w:val="0"/>
      <w:marBottom w:val="0"/>
      <w:divBdr>
        <w:top w:val="none" w:sz="0" w:space="0" w:color="auto"/>
        <w:left w:val="none" w:sz="0" w:space="0" w:color="auto"/>
        <w:bottom w:val="none" w:sz="0" w:space="0" w:color="auto"/>
        <w:right w:val="none" w:sz="0" w:space="0" w:color="auto"/>
      </w:divBdr>
    </w:div>
    <w:div w:id="1299385628">
      <w:bodyDiv w:val="1"/>
      <w:marLeft w:val="0"/>
      <w:marRight w:val="0"/>
      <w:marTop w:val="0"/>
      <w:marBottom w:val="0"/>
      <w:divBdr>
        <w:top w:val="none" w:sz="0" w:space="0" w:color="auto"/>
        <w:left w:val="none" w:sz="0" w:space="0" w:color="auto"/>
        <w:bottom w:val="none" w:sz="0" w:space="0" w:color="auto"/>
        <w:right w:val="none" w:sz="0" w:space="0" w:color="auto"/>
      </w:divBdr>
    </w:div>
    <w:div w:id="1325547071">
      <w:bodyDiv w:val="1"/>
      <w:marLeft w:val="0"/>
      <w:marRight w:val="0"/>
      <w:marTop w:val="0"/>
      <w:marBottom w:val="0"/>
      <w:divBdr>
        <w:top w:val="none" w:sz="0" w:space="0" w:color="auto"/>
        <w:left w:val="none" w:sz="0" w:space="0" w:color="auto"/>
        <w:bottom w:val="none" w:sz="0" w:space="0" w:color="auto"/>
        <w:right w:val="none" w:sz="0" w:space="0" w:color="auto"/>
      </w:divBdr>
    </w:div>
    <w:div w:id="1352686558">
      <w:bodyDiv w:val="1"/>
      <w:marLeft w:val="0"/>
      <w:marRight w:val="0"/>
      <w:marTop w:val="0"/>
      <w:marBottom w:val="0"/>
      <w:divBdr>
        <w:top w:val="none" w:sz="0" w:space="0" w:color="auto"/>
        <w:left w:val="none" w:sz="0" w:space="0" w:color="auto"/>
        <w:bottom w:val="none" w:sz="0" w:space="0" w:color="auto"/>
        <w:right w:val="none" w:sz="0" w:space="0" w:color="auto"/>
      </w:divBdr>
    </w:div>
    <w:div w:id="1359163759">
      <w:bodyDiv w:val="1"/>
      <w:marLeft w:val="0"/>
      <w:marRight w:val="0"/>
      <w:marTop w:val="0"/>
      <w:marBottom w:val="0"/>
      <w:divBdr>
        <w:top w:val="none" w:sz="0" w:space="0" w:color="auto"/>
        <w:left w:val="none" w:sz="0" w:space="0" w:color="auto"/>
        <w:bottom w:val="none" w:sz="0" w:space="0" w:color="auto"/>
        <w:right w:val="none" w:sz="0" w:space="0" w:color="auto"/>
      </w:divBdr>
    </w:div>
    <w:div w:id="1366951519">
      <w:bodyDiv w:val="1"/>
      <w:marLeft w:val="0"/>
      <w:marRight w:val="0"/>
      <w:marTop w:val="0"/>
      <w:marBottom w:val="0"/>
      <w:divBdr>
        <w:top w:val="none" w:sz="0" w:space="0" w:color="auto"/>
        <w:left w:val="none" w:sz="0" w:space="0" w:color="auto"/>
        <w:bottom w:val="none" w:sz="0" w:space="0" w:color="auto"/>
        <w:right w:val="none" w:sz="0" w:space="0" w:color="auto"/>
      </w:divBdr>
    </w:div>
    <w:div w:id="1387144803">
      <w:bodyDiv w:val="1"/>
      <w:marLeft w:val="0"/>
      <w:marRight w:val="0"/>
      <w:marTop w:val="0"/>
      <w:marBottom w:val="0"/>
      <w:divBdr>
        <w:top w:val="none" w:sz="0" w:space="0" w:color="auto"/>
        <w:left w:val="none" w:sz="0" w:space="0" w:color="auto"/>
        <w:bottom w:val="none" w:sz="0" w:space="0" w:color="auto"/>
        <w:right w:val="none" w:sz="0" w:space="0" w:color="auto"/>
      </w:divBdr>
    </w:div>
    <w:div w:id="1401055382">
      <w:bodyDiv w:val="1"/>
      <w:marLeft w:val="0"/>
      <w:marRight w:val="0"/>
      <w:marTop w:val="0"/>
      <w:marBottom w:val="0"/>
      <w:divBdr>
        <w:top w:val="none" w:sz="0" w:space="0" w:color="auto"/>
        <w:left w:val="none" w:sz="0" w:space="0" w:color="auto"/>
        <w:bottom w:val="none" w:sz="0" w:space="0" w:color="auto"/>
        <w:right w:val="none" w:sz="0" w:space="0" w:color="auto"/>
      </w:divBdr>
      <w:divsChild>
        <w:div w:id="721052852">
          <w:marLeft w:val="0"/>
          <w:marRight w:val="0"/>
          <w:marTop w:val="0"/>
          <w:marBottom w:val="0"/>
          <w:divBdr>
            <w:top w:val="none" w:sz="0" w:space="0" w:color="auto"/>
            <w:left w:val="none" w:sz="0" w:space="0" w:color="auto"/>
            <w:bottom w:val="none" w:sz="0" w:space="0" w:color="auto"/>
            <w:right w:val="none" w:sz="0" w:space="0" w:color="auto"/>
          </w:divBdr>
        </w:div>
        <w:div w:id="1856311479">
          <w:marLeft w:val="0"/>
          <w:marRight w:val="0"/>
          <w:marTop w:val="0"/>
          <w:marBottom w:val="0"/>
          <w:divBdr>
            <w:top w:val="none" w:sz="0" w:space="0" w:color="auto"/>
            <w:left w:val="none" w:sz="0" w:space="0" w:color="auto"/>
            <w:bottom w:val="none" w:sz="0" w:space="0" w:color="auto"/>
            <w:right w:val="none" w:sz="0" w:space="0" w:color="auto"/>
          </w:divBdr>
          <w:divsChild>
            <w:div w:id="120348426">
              <w:marLeft w:val="0"/>
              <w:marRight w:val="0"/>
              <w:marTop w:val="0"/>
              <w:marBottom w:val="0"/>
              <w:divBdr>
                <w:top w:val="none" w:sz="0" w:space="0" w:color="auto"/>
                <w:left w:val="none" w:sz="0" w:space="0" w:color="auto"/>
                <w:bottom w:val="none" w:sz="0" w:space="0" w:color="auto"/>
                <w:right w:val="none" w:sz="0" w:space="0" w:color="auto"/>
              </w:divBdr>
            </w:div>
            <w:div w:id="379475936">
              <w:marLeft w:val="0"/>
              <w:marRight w:val="0"/>
              <w:marTop w:val="0"/>
              <w:marBottom w:val="0"/>
              <w:divBdr>
                <w:top w:val="none" w:sz="0" w:space="0" w:color="auto"/>
                <w:left w:val="none" w:sz="0" w:space="0" w:color="auto"/>
                <w:bottom w:val="none" w:sz="0" w:space="0" w:color="auto"/>
                <w:right w:val="none" w:sz="0" w:space="0" w:color="auto"/>
              </w:divBdr>
            </w:div>
            <w:div w:id="764808312">
              <w:marLeft w:val="0"/>
              <w:marRight w:val="0"/>
              <w:marTop w:val="0"/>
              <w:marBottom w:val="0"/>
              <w:divBdr>
                <w:top w:val="none" w:sz="0" w:space="0" w:color="auto"/>
                <w:left w:val="none" w:sz="0" w:space="0" w:color="auto"/>
                <w:bottom w:val="none" w:sz="0" w:space="0" w:color="auto"/>
                <w:right w:val="none" w:sz="0" w:space="0" w:color="auto"/>
              </w:divBdr>
              <w:divsChild>
                <w:div w:id="1135492632">
                  <w:marLeft w:val="0"/>
                  <w:marRight w:val="0"/>
                  <w:marTop w:val="0"/>
                  <w:marBottom w:val="0"/>
                  <w:divBdr>
                    <w:top w:val="none" w:sz="0" w:space="0" w:color="auto"/>
                    <w:left w:val="none" w:sz="0" w:space="0" w:color="auto"/>
                    <w:bottom w:val="none" w:sz="0" w:space="0" w:color="auto"/>
                    <w:right w:val="none" w:sz="0" w:space="0" w:color="auto"/>
                  </w:divBdr>
                  <w:divsChild>
                    <w:div w:id="35128168">
                      <w:marLeft w:val="0"/>
                      <w:marRight w:val="0"/>
                      <w:marTop w:val="0"/>
                      <w:marBottom w:val="0"/>
                      <w:divBdr>
                        <w:top w:val="none" w:sz="0" w:space="0" w:color="auto"/>
                        <w:left w:val="none" w:sz="0" w:space="0" w:color="auto"/>
                        <w:bottom w:val="none" w:sz="0" w:space="0" w:color="auto"/>
                        <w:right w:val="none" w:sz="0" w:space="0" w:color="auto"/>
                      </w:divBdr>
                    </w:div>
                    <w:div w:id="620453913">
                      <w:marLeft w:val="0"/>
                      <w:marRight w:val="0"/>
                      <w:marTop w:val="0"/>
                      <w:marBottom w:val="0"/>
                      <w:divBdr>
                        <w:top w:val="none" w:sz="0" w:space="0" w:color="auto"/>
                        <w:left w:val="none" w:sz="0" w:space="0" w:color="auto"/>
                        <w:bottom w:val="none" w:sz="0" w:space="0" w:color="auto"/>
                        <w:right w:val="none" w:sz="0" w:space="0" w:color="auto"/>
                      </w:divBdr>
                    </w:div>
                    <w:div w:id="638457257">
                      <w:marLeft w:val="0"/>
                      <w:marRight w:val="0"/>
                      <w:marTop w:val="0"/>
                      <w:marBottom w:val="0"/>
                      <w:divBdr>
                        <w:top w:val="none" w:sz="0" w:space="0" w:color="auto"/>
                        <w:left w:val="none" w:sz="0" w:space="0" w:color="auto"/>
                        <w:bottom w:val="none" w:sz="0" w:space="0" w:color="auto"/>
                        <w:right w:val="none" w:sz="0" w:space="0" w:color="auto"/>
                      </w:divBdr>
                    </w:div>
                    <w:div w:id="904025920">
                      <w:marLeft w:val="0"/>
                      <w:marRight w:val="0"/>
                      <w:marTop w:val="0"/>
                      <w:marBottom w:val="0"/>
                      <w:divBdr>
                        <w:top w:val="none" w:sz="0" w:space="0" w:color="auto"/>
                        <w:left w:val="none" w:sz="0" w:space="0" w:color="auto"/>
                        <w:bottom w:val="none" w:sz="0" w:space="0" w:color="auto"/>
                        <w:right w:val="none" w:sz="0" w:space="0" w:color="auto"/>
                      </w:divBdr>
                    </w:div>
                  </w:divsChild>
                </w:div>
                <w:div w:id="1554196674">
                  <w:marLeft w:val="0"/>
                  <w:marRight w:val="0"/>
                  <w:marTop w:val="0"/>
                  <w:marBottom w:val="0"/>
                  <w:divBdr>
                    <w:top w:val="none" w:sz="0" w:space="0" w:color="auto"/>
                    <w:left w:val="none" w:sz="0" w:space="0" w:color="auto"/>
                    <w:bottom w:val="none" w:sz="0" w:space="0" w:color="auto"/>
                    <w:right w:val="none" w:sz="0" w:space="0" w:color="auto"/>
                  </w:divBdr>
                </w:div>
              </w:divsChild>
            </w:div>
            <w:div w:id="846939811">
              <w:marLeft w:val="0"/>
              <w:marRight w:val="0"/>
              <w:marTop w:val="0"/>
              <w:marBottom w:val="0"/>
              <w:divBdr>
                <w:top w:val="none" w:sz="0" w:space="0" w:color="auto"/>
                <w:left w:val="none" w:sz="0" w:space="0" w:color="auto"/>
                <w:bottom w:val="none" w:sz="0" w:space="0" w:color="auto"/>
                <w:right w:val="none" w:sz="0" w:space="0" w:color="auto"/>
              </w:divBdr>
            </w:div>
            <w:div w:id="1294403788">
              <w:marLeft w:val="0"/>
              <w:marRight w:val="0"/>
              <w:marTop w:val="0"/>
              <w:marBottom w:val="0"/>
              <w:divBdr>
                <w:top w:val="none" w:sz="0" w:space="0" w:color="auto"/>
                <w:left w:val="none" w:sz="0" w:space="0" w:color="auto"/>
                <w:bottom w:val="none" w:sz="0" w:space="0" w:color="auto"/>
                <w:right w:val="none" w:sz="0" w:space="0" w:color="auto"/>
              </w:divBdr>
            </w:div>
            <w:div w:id="1559589411">
              <w:marLeft w:val="0"/>
              <w:marRight w:val="0"/>
              <w:marTop w:val="0"/>
              <w:marBottom w:val="0"/>
              <w:divBdr>
                <w:top w:val="none" w:sz="0" w:space="0" w:color="auto"/>
                <w:left w:val="none" w:sz="0" w:space="0" w:color="auto"/>
                <w:bottom w:val="none" w:sz="0" w:space="0" w:color="auto"/>
                <w:right w:val="none" w:sz="0" w:space="0" w:color="auto"/>
              </w:divBdr>
            </w:div>
            <w:div w:id="1752503237">
              <w:marLeft w:val="0"/>
              <w:marRight w:val="0"/>
              <w:marTop w:val="0"/>
              <w:marBottom w:val="0"/>
              <w:divBdr>
                <w:top w:val="none" w:sz="0" w:space="0" w:color="auto"/>
                <w:left w:val="none" w:sz="0" w:space="0" w:color="auto"/>
                <w:bottom w:val="none" w:sz="0" w:space="0" w:color="auto"/>
                <w:right w:val="none" w:sz="0" w:space="0" w:color="auto"/>
              </w:divBdr>
            </w:div>
            <w:div w:id="1808428829">
              <w:marLeft w:val="0"/>
              <w:marRight w:val="0"/>
              <w:marTop w:val="0"/>
              <w:marBottom w:val="0"/>
              <w:divBdr>
                <w:top w:val="none" w:sz="0" w:space="0" w:color="auto"/>
                <w:left w:val="none" w:sz="0" w:space="0" w:color="auto"/>
                <w:bottom w:val="none" w:sz="0" w:space="0" w:color="auto"/>
                <w:right w:val="none" w:sz="0" w:space="0" w:color="auto"/>
              </w:divBdr>
            </w:div>
            <w:div w:id="19444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621">
      <w:bodyDiv w:val="1"/>
      <w:marLeft w:val="0"/>
      <w:marRight w:val="0"/>
      <w:marTop w:val="0"/>
      <w:marBottom w:val="0"/>
      <w:divBdr>
        <w:top w:val="none" w:sz="0" w:space="0" w:color="auto"/>
        <w:left w:val="none" w:sz="0" w:space="0" w:color="auto"/>
        <w:bottom w:val="none" w:sz="0" w:space="0" w:color="auto"/>
        <w:right w:val="none" w:sz="0" w:space="0" w:color="auto"/>
      </w:divBdr>
    </w:div>
    <w:div w:id="1413315954">
      <w:bodyDiv w:val="1"/>
      <w:marLeft w:val="0"/>
      <w:marRight w:val="0"/>
      <w:marTop w:val="0"/>
      <w:marBottom w:val="0"/>
      <w:divBdr>
        <w:top w:val="none" w:sz="0" w:space="0" w:color="auto"/>
        <w:left w:val="none" w:sz="0" w:space="0" w:color="auto"/>
        <w:bottom w:val="none" w:sz="0" w:space="0" w:color="auto"/>
        <w:right w:val="none" w:sz="0" w:space="0" w:color="auto"/>
      </w:divBdr>
    </w:div>
    <w:div w:id="1444691593">
      <w:bodyDiv w:val="1"/>
      <w:marLeft w:val="0"/>
      <w:marRight w:val="0"/>
      <w:marTop w:val="0"/>
      <w:marBottom w:val="0"/>
      <w:divBdr>
        <w:top w:val="none" w:sz="0" w:space="0" w:color="auto"/>
        <w:left w:val="none" w:sz="0" w:space="0" w:color="auto"/>
        <w:bottom w:val="none" w:sz="0" w:space="0" w:color="auto"/>
        <w:right w:val="none" w:sz="0" w:space="0" w:color="auto"/>
      </w:divBdr>
    </w:div>
    <w:div w:id="1460032656">
      <w:bodyDiv w:val="1"/>
      <w:marLeft w:val="0"/>
      <w:marRight w:val="0"/>
      <w:marTop w:val="0"/>
      <w:marBottom w:val="0"/>
      <w:divBdr>
        <w:top w:val="none" w:sz="0" w:space="0" w:color="auto"/>
        <w:left w:val="none" w:sz="0" w:space="0" w:color="auto"/>
        <w:bottom w:val="none" w:sz="0" w:space="0" w:color="auto"/>
        <w:right w:val="none" w:sz="0" w:space="0" w:color="auto"/>
      </w:divBdr>
    </w:div>
    <w:div w:id="1475676170">
      <w:bodyDiv w:val="1"/>
      <w:marLeft w:val="0"/>
      <w:marRight w:val="0"/>
      <w:marTop w:val="0"/>
      <w:marBottom w:val="0"/>
      <w:divBdr>
        <w:top w:val="none" w:sz="0" w:space="0" w:color="auto"/>
        <w:left w:val="none" w:sz="0" w:space="0" w:color="auto"/>
        <w:bottom w:val="none" w:sz="0" w:space="0" w:color="auto"/>
        <w:right w:val="none" w:sz="0" w:space="0" w:color="auto"/>
      </w:divBdr>
    </w:div>
    <w:div w:id="1498763486">
      <w:bodyDiv w:val="1"/>
      <w:marLeft w:val="0"/>
      <w:marRight w:val="0"/>
      <w:marTop w:val="0"/>
      <w:marBottom w:val="0"/>
      <w:divBdr>
        <w:top w:val="none" w:sz="0" w:space="0" w:color="auto"/>
        <w:left w:val="none" w:sz="0" w:space="0" w:color="auto"/>
        <w:bottom w:val="none" w:sz="0" w:space="0" w:color="auto"/>
        <w:right w:val="none" w:sz="0" w:space="0" w:color="auto"/>
      </w:divBdr>
    </w:div>
    <w:div w:id="1499542698">
      <w:bodyDiv w:val="1"/>
      <w:marLeft w:val="0"/>
      <w:marRight w:val="0"/>
      <w:marTop w:val="0"/>
      <w:marBottom w:val="0"/>
      <w:divBdr>
        <w:top w:val="none" w:sz="0" w:space="0" w:color="auto"/>
        <w:left w:val="none" w:sz="0" w:space="0" w:color="auto"/>
        <w:bottom w:val="none" w:sz="0" w:space="0" w:color="auto"/>
        <w:right w:val="none" w:sz="0" w:space="0" w:color="auto"/>
      </w:divBdr>
    </w:div>
    <w:div w:id="1514801839">
      <w:bodyDiv w:val="1"/>
      <w:marLeft w:val="0"/>
      <w:marRight w:val="0"/>
      <w:marTop w:val="0"/>
      <w:marBottom w:val="0"/>
      <w:divBdr>
        <w:top w:val="none" w:sz="0" w:space="0" w:color="auto"/>
        <w:left w:val="none" w:sz="0" w:space="0" w:color="auto"/>
        <w:bottom w:val="none" w:sz="0" w:space="0" w:color="auto"/>
        <w:right w:val="none" w:sz="0" w:space="0" w:color="auto"/>
      </w:divBdr>
    </w:div>
    <w:div w:id="1517308118">
      <w:bodyDiv w:val="1"/>
      <w:marLeft w:val="0"/>
      <w:marRight w:val="0"/>
      <w:marTop w:val="0"/>
      <w:marBottom w:val="0"/>
      <w:divBdr>
        <w:top w:val="none" w:sz="0" w:space="0" w:color="auto"/>
        <w:left w:val="none" w:sz="0" w:space="0" w:color="auto"/>
        <w:bottom w:val="none" w:sz="0" w:space="0" w:color="auto"/>
        <w:right w:val="none" w:sz="0" w:space="0" w:color="auto"/>
      </w:divBdr>
    </w:div>
    <w:div w:id="1529371207">
      <w:bodyDiv w:val="1"/>
      <w:marLeft w:val="0"/>
      <w:marRight w:val="0"/>
      <w:marTop w:val="0"/>
      <w:marBottom w:val="0"/>
      <w:divBdr>
        <w:top w:val="none" w:sz="0" w:space="0" w:color="auto"/>
        <w:left w:val="none" w:sz="0" w:space="0" w:color="auto"/>
        <w:bottom w:val="none" w:sz="0" w:space="0" w:color="auto"/>
        <w:right w:val="none" w:sz="0" w:space="0" w:color="auto"/>
      </w:divBdr>
    </w:div>
    <w:div w:id="1532919197">
      <w:bodyDiv w:val="1"/>
      <w:marLeft w:val="0"/>
      <w:marRight w:val="0"/>
      <w:marTop w:val="0"/>
      <w:marBottom w:val="0"/>
      <w:divBdr>
        <w:top w:val="none" w:sz="0" w:space="0" w:color="auto"/>
        <w:left w:val="none" w:sz="0" w:space="0" w:color="auto"/>
        <w:bottom w:val="none" w:sz="0" w:space="0" w:color="auto"/>
        <w:right w:val="none" w:sz="0" w:space="0" w:color="auto"/>
      </w:divBdr>
      <w:divsChild>
        <w:div w:id="5332167">
          <w:marLeft w:val="0"/>
          <w:marRight w:val="0"/>
          <w:marTop w:val="0"/>
          <w:marBottom w:val="0"/>
          <w:divBdr>
            <w:top w:val="none" w:sz="0" w:space="0" w:color="auto"/>
            <w:left w:val="none" w:sz="0" w:space="0" w:color="auto"/>
            <w:bottom w:val="none" w:sz="0" w:space="0" w:color="auto"/>
            <w:right w:val="none" w:sz="0" w:space="0" w:color="auto"/>
          </w:divBdr>
        </w:div>
      </w:divsChild>
    </w:div>
    <w:div w:id="1552692074">
      <w:bodyDiv w:val="1"/>
      <w:marLeft w:val="0"/>
      <w:marRight w:val="0"/>
      <w:marTop w:val="0"/>
      <w:marBottom w:val="0"/>
      <w:divBdr>
        <w:top w:val="none" w:sz="0" w:space="0" w:color="auto"/>
        <w:left w:val="none" w:sz="0" w:space="0" w:color="auto"/>
        <w:bottom w:val="none" w:sz="0" w:space="0" w:color="auto"/>
        <w:right w:val="none" w:sz="0" w:space="0" w:color="auto"/>
      </w:divBdr>
    </w:div>
    <w:div w:id="1555769903">
      <w:bodyDiv w:val="1"/>
      <w:marLeft w:val="0"/>
      <w:marRight w:val="0"/>
      <w:marTop w:val="0"/>
      <w:marBottom w:val="0"/>
      <w:divBdr>
        <w:top w:val="none" w:sz="0" w:space="0" w:color="auto"/>
        <w:left w:val="none" w:sz="0" w:space="0" w:color="auto"/>
        <w:bottom w:val="none" w:sz="0" w:space="0" w:color="auto"/>
        <w:right w:val="none" w:sz="0" w:space="0" w:color="auto"/>
      </w:divBdr>
    </w:div>
    <w:div w:id="1566069579">
      <w:bodyDiv w:val="1"/>
      <w:marLeft w:val="0"/>
      <w:marRight w:val="0"/>
      <w:marTop w:val="0"/>
      <w:marBottom w:val="0"/>
      <w:divBdr>
        <w:top w:val="none" w:sz="0" w:space="0" w:color="auto"/>
        <w:left w:val="none" w:sz="0" w:space="0" w:color="auto"/>
        <w:bottom w:val="none" w:sz="0" w:space="0" w:color="auto"/>
        <w:right w:val="none" w:sz="0" w:space="0" w:color="auto"/>
      </w:divBdr>
    </w:div>
    <w:div w:id="1568876656">
      <w:bodyDiv w:val="1"/>
      <w:marLeft w:val="0"/>
      <w:marRight w:val="0"/>
      <w:marTop w:val="0"/>
      <w:marBottom w:val="0"/>
      <w:divBdr>
        <w:top w:val="none" w:sz="0" w:space="0" w:color="auto"/>
        <w:left w:val="none" w:sz="0" w:space="0" w:color="auto"/>
        <w:bottom w:val="none" w:sz="0" w:space="0" w:color="auto"/>
        <w:right w:val="none" w:sz="0" w:space="0" w:color="auto"/>
      </w:divBdr>
    </w:div>
    <w:div w:id="1580675344">
      <w:bodyDiv w:val="1"/>
      <w:marLeft w:val="0"/>
      <w:marRight w:val="0"/>
      <w:marTop w:val="0"/>
      <w:marBottom w:val="0"/>
      <w:divBdr>
        <w:top w:val="none" w:sz="0" w:space="0" w:color="auto"/>
        <w:left w:val="none" w:sz="0" w:space="0" w:color="auto"/>
        <w:bottom w:val="none" w:sz="0" w:space="0" w:color="auto"/>
        <w:right w:val="none" w:sz="0" w:space="0" w:color="auto"/>
      </w:divBdr>
    </w:div>
    <w:div w:id="1598253337">
      <w:bodyDiv w:val="1"/>
      <w:marLeft w:val="0"/>
      <w:marRight w:val="0"/>
      <w:marTop w:val="0"/>
      <w:marBottom w:val="0"/>
      <w:divBdr>
        <w:top w:val="none" w:sz="0" w:space="0" w:color="auto"/>
        <w:left w:val="none" w:sz="0" w:space="0" w:color="auto"/>
        <w:bottom w:val="none" w:sz="0" w:space="0" w:color="auto"/>
        <w:right w:val="none" w:sz="0" w:space="0" w:color="auto"/>
      </w:divBdr>
      <w:divsChild>
        <w:div w:id="284506997">
          <w:marLeft w:val="0"/>
          <w:marRight w:val="0"/>
          <w:marTop w:val="0"/>
          <w:marBottom w:val="0"/>
          <w:divBdr>
            <w:top w:val="none" w:sz="0" w:space="0" w:color="auto"/>
            <w:left w:val="none" w:sz="0" w:space="0" w:color="auto"/>
            <w:bottom w:val="none" w:sz="0" w:space="0" w:color="auto"/>
            <w:right w:val="none" w:sz="0" w:space="0" w:color="auto"/>
          </w:divBdr>
        </w:div>
      </w:divsChild>
    </w:div>
    <w:div w:id="1633243955">
      <w:bodyDiv w:val="1"/>
      <w:marLeft w:val="0"/>
      <w:marRight w:val="0"/>
      <w:marTop w:val="0"/>
      <w:marBottom w:val="0"/>
      <w:divBdr>
        <w:top w:val="none" w:sz="0" w:space="0" w:color="auto"/>
        <w:left w:val="none" w:sz="0" w:space="0" w:color="auto"/>
        <w:bottom w:val="none" w:sz="0" w:space="0" w:color="auto"/>
        <w:right w:val="none" w:sz="0" w:space="0" w:color="auto"/>
      </w:divBdr>
    </w:div>
    <w:div w:id="1634600620">
      <w:bodyDiv w:val="1"/>
      <w:marLeft w:val="0"/>
      <w:marRight w:val="0"/>
      <w:marTop w:val="0"/>
      <w:marBottom w:val="0"/>
      <w:divBdr>
        <w:top w:val="none" w:sz="0" w:space="0" w:color="auto"/>
        <w:left w:val="none" w:sz="0" w:space="0" w:color="auto"/>
        <w:bottom w:val="none" w:sz="0" w:space="0" w:color="auto"/>
        <w:right w:val="none" w:sz="0" w:space="0" w:color="auto"/>
      </w:divBdr>
    </w:div>
    <w:div w:id="1635258865">
      <w:bodyDiv w:val="1"/>
      <w:marLeft w:val="0"/>
      <w:marRight w:val="0"/>
      <w:marTop w:val="0"/>
      <w:marBottom w:val="0"/>
      <w:divBdr>
        <w:top w:val="none" w:sz="0" w:space="0" w:color="auto"/>
        <w:left w:val="none" w:sz="0" w:space="0" w:color="auto"/>
        <w:bottom w:val="none" w:sz="0" w:space="0" w:color="auto"/>
        <w:right w:val="none" w:sz="0" w:space="0" w:color="auto"/>
      </w:divBdr>
      <w:divsChild>
        <w:div w:id="924844848">
          <w:marLeft w:val="0"/>
          <w:marRight w:val="0"/>
          <w:marTop w:val="0"/>
          <w:marBottom w:val="0"/>
          <w:divBdr>
            <w:top w:val="none" w:sz="0" w:space="0" w:color="auto"/>
            <w:left w:val="none" w:sz="0" w:space="0" w:color="auto"/>
            <w:bottom w:val="none" w:sz="0" w:space="0" w:color="auto"/>
            <w:right w:val="none" w:sz="0" w:space="0" w:color="auto"/>
          </w:divBdr>
        </w:div>
        <w:div w:id="1411543951">
          <w:marLeft w:val="0"/>
          <w:marRight w:val="0"/>
          <w:marTop w:val="0"/>
          <w:marBottom w:val="0"/>
          <w:divBdr>
            <w:top w:val="none" w:sz="0" w:space="0" w:color="auto"/>
            <w:left w:val="none" w:sz="0" w:space="0" w:color="auto"/>
            <w:bottom w:val="none" w:sz="0" w:space="0" w:color="auto"/>
            <w:right w:val="none" w:sz="0" w:space="0" w:color="auto"/>
          </w:divBdr>
        </w:div>
      </w:divsChild>
    </w:div>
    <w:div w:id="1639652939">
      <w:bodyDiv w:val="1"/>
      <w:marLeft w:val="0"/>
      <w:marRight w:val="0"/>
      <w:marTop w:val="0"/>
      <w:marBottom w:val="0"/>
      <w:divBdr>
        <w:top w:val="none" w:sz="0" w:space="0" w:color="auto"/>
        <w:left w:val="none" w:sz="0" w:space="0" w:color="auto"/>
        <w:bottom w:val="none" w:sz="0" w:space="0" w:color="auto"/>
        <w:right w:val="none" w:sz="0" w:space="0" w:color="auto"/>
      </w:divBdr>
    </w:div>
    <w:div w:id="1640577619">
      <w:bodyDiv w:val="1"/>
      <w:marLeft w:val="0"/>
      <w:marRight w:val="0"/>
      <w:marTop w:val="0"/>
      <w:marBottom w:val="0"/>
      <w:divBdr>
        <w:top w:val="none" w:sz="0" w:space="0" w:color="auto"/>
        <w:left w:val="none" w:sz="0" w:space="0" w:color="auto"/>
        <w:bottom w:val="none" w:sz="0" w:space="0" w:color="auto"/>
        <w:right w:val="none" w:sz="0" w:space="0" w:color="auto"/>
      </w:divBdr>
    </w:div>
    <w:div w:id="1664511175">
      <w:bodyDiv w:val="1"/>
      <w:marLeft w:val="0"/>
      <w:marRight w:val="0"/>
      <w:marTop w:val="0"/>
      <w:marBottom w:val="0"/>
      <w:divBdr>
        <w:top w:val="none" w:sz="0" w:space="0" w:color="auto"/>
        <w:left w:val="none" w:sz="0" w:space="0" w:color="auto"/>
        <w:bottom w:val="none" w:sz="0" w:space="0" w:color="auto"/>
        <w:right w:val="none" w:sz="0" w:space="0" w:color="auto"/>
      </w:divBdr>
    </w:div>
    <w:div w:id="1672944751">
      <w:bodyDiv w:val="1"/>
      <w:marLeft w:val="0"/>
      <w:marRight w:val="0"/>
      <w:marTop w:val="0"/>
      <w:marBottom w:val="0"/>
      <w:divBdr>
        <w:top w:val="none" w:sz="0" w:space="0" w:color="auto"/>
        <w:left w:val="none" w:sz="0" w:space="0" w:color="auto"/>
        <w:bottom w:val="none" w:sz="0" w:space="0" w:color="auto"/>
        <w:right w:val="none" w:sz="0" w:space="0" w:color="auto"/>
      </w:divBdr>
    </w:div>
    <w:div w:id="1675496708">
      <w:bodyDiv w:val="1"/>
      <w:marLeft w:val="0"/>
      <w:marRight w:val="0"/>
      <w:marTop w:val="0"/>
      <w:marBottom w:val="0"/>
      <w:divBdr>
        <w:top w:val="none" w:sz="0" w:space="0" w:color="auto"/>
        <w:left w:val="none" w:sz="0" w:space="0" w:color="auto"/>
        <w:bottom w:val="none" w:sz="0" w:space="0" w:color="auto"/>
        <w:right w:val="none" w:sz="0" w:space="0" w:color="auto"/>
      </w:divBdr>
    </w:div>
    <w:div w:id="1740512818">
      <w:bodyDiv w:val="1"/>
      <w:marLeft w:val="0"/>
      <w:marRight w:val="0"/>
      <w:marTop w:val="0"/>
      <w:marBottom w:val="0"/>
      <w:divBdr>
        <w:top w:val="none" w:sz="0" w:space="0" w:color="auto"/>
        <w:left w:val="none" w:sz="0" w:space="0" w:color="auto"/>
        <w:bottom w:val="none" w:sz="0" w:space="0" w:color="auto"/>
        <w:right w:val="none" w:sz="0" w:space="0" w:color="auto"/>
      </w:divBdr>
    </w:div>
    <w:div w:id="1746147954">
      <w:bodyDiv w:val="1"/>
      <w:marLeft w:val="0"/>
      <w:marRight w:val="0"/>
      <w:marTop w:val="0"/>
      <w:marBottom w:val="0"/>
      <w:divBdr>
        <w:top w:val="none" w:sz="0" w:space="0" w:color="auto"/>
        <w:left w:val="none" w:sz="0" w:space="0" w:color="auto"/>
        <w:bottom w:val="none" w:sz="0" w:space="0" w:color="auto"/>
        <w:right w:val="none" w:sz="0" w:space="0" w:color="auto"/>
      </w:divBdr>
      <w:divsChild>
        <w:div w:id="808745946">
          <w:marLeft w:val="0"/>
          <w:marRight w:val="0"/>
          <w:marTop w:val="0"/>
          <w:marBottom w:val="0"/>
          <w:divBdr>
            <w:top w:val="none" w:sz="0" w:space="0" w:color="auto"/>
            <w:left w:val="none" w:sz="0" w:space="0" w:color="auto"/>
            <w:bottom w:val="none" w:sz="0" w:space="0" w:color="auto"/>
            <w:right w:val="none" w:sz="0" w:space="0" w:color="auto"/>
          </w:divBdr>
        </w:div>
      </w:divsChild>
    </w:div>
    <w:div w:id="1750156914">
      <w:bodyDiv w:val="1"/>
      <w:marLeft w:val="0"/>
      <w:marRight w:val="0"/>
      <w:marTop w:val="0"/>
      <w:marBottom w:val="0"/>
      <w:divBdr>
        <w:top w:val="none" w:sz="0" w:space="0" w:color="auto"/>
        <w:left w:val="none" w:sz="0" w:space="0" w:color="auto"/>
        <w:bottom w:val="none" w:sz="0" w:space="0" w:color="auto"/>
        <w:right w:val="none" w:sz="0" w:space="0" w:color="auto"/>
      </w:divBdr>
    </w:div>
    <w:div w:id="1790313800">
      <w:bodyDiv w:val="1"/>
      <w:marLeft w:val="0"/>
      <w:marRight w:val="0"/>
      <w:marTop w:val="0"/>
      <w:marBottom w:val="0"/>
      <w:divBdr>
        <w:top w:val="none" w:sz="0" w:space="0" w:color="auto"/>
        <w:left w:val="none" w:sz="0" w:space="0" w:color="auto"/>
        <w:bottom w:val="none" w:sz="0" w:space="0" w:color="auto"/>
        <w:right w:val="none" w:sz="0" w:space="0" w:color="auto"/>
      </w:divBdr>
    </w:div>
    <w:div w:id="1797718761">
      <w:bodyDiv w:val="1"/>
      <w:marLeft w:val="0"/>
      <w:marRight w:val="0"/>
      <w:marTop w:val="0"/>
      <w:marBottom w:val="0"/>
      <w:divBdr>
        <w:top w:val="none" w:sz="0" w:space="0" w:color="auto"/>
        <w:left w:val="none" w:sz="0" w:space="0" w:color="auto"/>
        <w:bottom w:val="none" w:sz="0" w:space="0" w:color="auto"/>
        <w:right w:val="none" w:sz="0" w:space="0" w:color="auto"/>
      </w:divBdr>
    </w:div>
    <w:div w:id="1799833423">
      <w:bodyDiv w:val="1"/>
      <w:marLeft w:val="0"/>
      <w:marRight w:val="0"/>
      <w:marTop w:val="0"/>
      <w:marBottom w:val="0"/>
      <w:divBdr>
        <w:top w:val="none" w:sz="0" w:space="0" w:color="auto"/>
        <w:left w:val="none" w:sz="0" w:space="0" w:color="auto"/>
        <w:bottom w:val="none" w:sz="0" w:space="0" w:color="auto"/>
        <w:right w:val="none" w:sz="0" w:space="0" w:color="auto"/>
      </w:divBdr>
    </w:div>
    <w:div w:id="1823111643">
      <w:bodyDiv w:val="1"/>
      <w:marLeft w:val="0"/>
      <w:marRight w:val="0"/>
      <w:marTop w:val="0"/>
      <w:marBottom w:val="0"/>
      <w:divBdr>
        <w:top w:val="none" w:sz="0" w:space="0" w:color="auto"/>
        <w:left w:val="none" w:sz="0" w:space="0" w:color="auto"/>
        <w:bottom w:val="none" w:sz="0" w:space="0" w:color="auto"/>
        <w:right w:val="none" w:sz="0" w:space="0" w:color="auto"/>
      </w:divBdr>
    </w:div>
    <w:div w:id="1824151710">
      <w:bodyDiv w:val="1"/>
      <w:marLeft w:val="0"/>
      <w:marRight w:val="0"/>
      <w:marTop w:val="0"/>
      <w:marBottom w:val="0"/>
      <w:divBdr>
        <w:top w:val="none" w:sz="0" w:space="0" w:color="auto"/>
        <w:left w:val="none" w:sz="0" w:space="0" w:color="auto"/>
        <w:bottom w:val="none" w:sz="0" w:space="0" w:color="auto"/>
        <w:right w:val="none" w:sz="0" w:space="0" w:color="auto"/>
      </w:divBdr>
    </w:div>
    <w:div w:id="1842742805">
      <w:bodyDiv w:val="1"/>
      <w:marLeft w:val="0"/>
      <w:marRight w:val="0"/>
      <w:marTop w:val="0"/>
      <w:marBottom w:val="0"/>
      <w:divBdr>
        <w:top w:val="none" w:sz="0" w:space="0" w:color="auto"/>
        <w:left w:val="none" w:sz="0" w:space="0" w:color="auto"/>
        <w:bottom w:val="none" w:sz="0" w:space="0" w:color="auto"/>
        <w:right w:val="none" w:sz="0" w:space="0" w:color="auto"/>
      </w:divBdr>
      <w:divsChild>
        <w:div w:id="970401681">
          <w:marLeft w:val="0"/>
          <w:marRight w:val="0"/>
          <w:marTop w:val="0"/>
          <w:marBottom w:val="0"/>
          <w:divBdr>
            <w:top w:val="none" w:sz="0" w:space="0" w:color="auto"/>
            <w:left w:val="none" w:sz="0" w:space="0" w:color="auto"/>
            <w:bottom w:val="none" w:sz="0" w:space="0" w:color="auto"/>
            <w:right w:val="none" w:sz="0" w:space="0" w:color="auto"/>
          </w:divBdr>
        </w:div>
        <w:div w:id="1780367457">
          <w:marLeft w:val="0"/>
          <w:marRight w:val="0"/>
          <w:marTop w:val="0"/>
          <w:marBottom w:val="0"/>
          <w:divBdr>
            <w:top w:val="none" w:sz="0" w:space="0" w:color="auto"/>
            <w:left w:val="none" w:sz="0" w:space="0" w:color="auto"/>
            <w:bottom w:val="none" w:sz="0" w:space="0" w:color="auto"/>
            <w:right w:val="none" w:sz="0" w:space="0" w:color="auto"/>
          </w:divBdr>
          <w:divsChild>
            <w:div w:id="1824155618">
              <w:marLeft w:val="0"/>
              <w:marRight w:val="0"/>
              <w:marTop w:val="0"/>
              <w:marBottom w:val="0"/>
              <w:divBdr>
                <w:top w:val="none" w:sz="0" w:space="0" w:color="auto"/>
                <w:left w:val="none" w:sz="0" w:space="0" w:color="auto"/>
                <w:bottom w:val="none" w:sz="0" w:space="0" w:color="auto"/>
                <w:right w:val="none" w:sz="0" w:space="0" w:color="auto"/>
              </w:divBdr>
            </w:div>
            <w:div w:id="20776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28176">
      <w:bodyDiv w:val="1"/>
      <w:marLeft w:val="0"/>
      <w:marRight w:val="0"/>
      <w:marTop w:val="0"/>
      <w:marBottom w:val="0"/>
      <w:divBdr>
        <w:top w:val="none" w:sz="0" w:space="0" w:color="auto"/>
        <w:left w:val="none" w:sz="0" w:space="0" w:color="auto"/>
        <w:bottom w:val="none" w:sz="0" w:space="0" w:color="auto"/>
        <w:right w:val="none" w:sz="0" w:space="0" w:color="auto"/>
      </w:divBdr>
      <w:divsChild>
        <w:div w:id="638726734">
          <w:marLeft w:val="0"/>
          <w:marRight w:val="0"/>
          <w:marTop w:val="0"/>
          <w:marBottom w:val="0"/>
          <w:divBdr>
            <w:top w:val="none" w:sz="0" w:space="0" w:color="auto"/>
            <w:left w:val="none" w:sz="0" w:space="0" w:color="auto"/>
            <w:bottom w:val="none" w:sz="0" w:space="0" w:color="auto"/>
            <w:right w:val="none" w:sz="0" w:space="0" w:color="auto"/>
          </w:divBdr>
        </w:div>
        <w:div w:id="1712849930">
          <w:marLeft w:val="0"/>
          <w:marRight w:val="0"/>
          <w:marTop w:val="0"/>
          <w:marBottom w:val="0"/>
          <w:divBdr>
            <w:top w:val="none" w:sz="0" w:space="0" w:color="auto"/>
            <w:left w:val="none" w:sz="0" w:space="0" w:color="auto"/>
            <w:bottom w:val="none" w:sz="0" w:space="0" w:color="auto"/>
            <w:right w:val="none" w:sz="0" w:space="0" w:color="auto"/>
          </w:divBdr>
        </w:div>
        <w:div w:id="1904676799">
          <w:marLeft w:val="0"/>
          <w:marRight w:val="0"/>
          <w:marTop w:val="0"/>
          <w:marBottom w:val="0"/>
          <w:divBdr>
            <w:top w:val="none" w:sz="0" w:space="0" w:color="auto"/>
            <w:left w:val="none" w:sz="0" w:space="0" w:color="auto"/>
            <w:bottom w:val="none" w:sz="0" w:space="0" w:color="auto"/>
            <w:right w:val="none" w:sz="0" w:space="0" w:color="auto"/>
          </w:divBdr>
        </w:div>
      </w:divsChild>
    </w:div>
    <w:div w:id="1853765133">
      <w:bodyDiv w:val="1"/>
      <w:marLeft w:val="0"/>
      <w:marRight w:val="0"/>
      <w:marTop w:val="0"/>
      <w:marBottom w:val="0"/>
      <w:divBdr>
        <w:top w:val="none" w:sz="0" w:space="0" w:color="auto"/>
        <w:left w:val="none" w:sz="0" w:space="0" w:color="auto"/>
        <w:bottom w:val="none" w:sz="0" w:space="0" w:color="auto"/>
        <w:right w:val="none" w:sz="0" w:space="0" w:color="auto"/>
      </w:divBdr>
    </w:div>
    <w:div w:id="1864980379">
      <w:bodyDiv w:val="1"/>
      <w:marLeft w:val="0"/>
      <w:marRight w:val="0"/>
      <w:marTop w:val="0"/>
      <w:marBottom w:val="0"/>
      <w:divBdr>
        <w:top w:val="none" w:sz="0" w:space="0" w:color="auto"/>
        <w:left w:val="none" w:sz="0" w:space="0" w:color="auto"/>
        <w:bottom w:val="none" w:sz="0" w:space="0" w:color="auto"/>
        <w:right w:val="none" w:sz="0" w:space="0" w:color="auto"/>
      </w:divBdr>
    </w:div>
    <w:div w:id="1865828789">
      <w:bodyDiv w:val="1"/>
      <w:marLeft w:val="0"/>
      <w:marRight w:val="0"/>
      <w:marTop w:val="0"/>
      <w:marBottom w:val="0"/>
      <w:divBdr>
        <w:top w:val="none" w:sz="0" w:space="0" w:color="auto"/>
        <w:left w:val="none" w:sz="0" w:space="0" w:color="auto"/>
        <w:bottom w:val="none" w:sz="0" w:space="0" w:color="auto"/>
        <w:right w:val="none" w:sz="0" w:space="0" w:color="auto"/>
      </w:divBdr>
    </w:div>
    <w:div w:id="1882589307">
      <w:bodyDiv w:val="1"/>
      <w:marLeft w:val="0"/>
      <w:marRight w:val="0"/>
      <w:marTop w:val="0"/>
      <w:marBottom w:val="0"/>
      <w:divBdr>
        <w:top w:val="none" w:sz="0" w:space="0" w:color="auto"/>
        <w:left w:val="none" w:sz="0" w:space="0" w:color="auto"/>
        <w:bottom w:val="none" w:sz="0" w:space="0" w:color="auto"/>
        <w:right w:val="none" w:sz="0" w:space="0" w:color="auto"/>
      </w:divBdr>
    </w:div>
    <w:div w:id="1884512476">
      <w:bodyDiv w:val="1"/>
      <w:marLeft w:val="0"/>
      <w:marRight w:val="0"/>
      <w:marTop w:val="0"/>
      <w:marBottom w:val="0"/>
      <w:divBdr>
        <w:top w:val="none" w:sz="0" w:space="0" w:color="auto"/>
        <w:left w:val="none" w:sz="0" w:space="0" w:color="auto"/>
        <w:bottom w:val="none" w:sz="0" w:space="0" w:color="auto"/>
        <w:right w:val="none" w:sz="0" w:space="0" w:color="auto"/>
      </w:divBdr>
    </w:div>
    <w:div w:id="1895971555">
      <w:bodyDiv w:val="1"/>
      <w:marLeft w:val="0"/>
      <w:marRight w:val="0"/>
      <w:marTop w:val="0"/>
      <w:marBottom w:val="0"/>
      <w:divBdr>
        <w:top w:val="none" w:sz="0" w:space="0" w:color="auto"/>
        <w:left w:val="none" w:sz="0" w:space="0" w:color="auto"/>
        <w:bottom w:val="none" w:sz="0" w:space="0" w:color="auto"/>
        <w:right w:val="none" w:sz="0" w:space="0" w:color="auto"/>
      </w:divBdr>
    </w:div>
    <w:div w:id="1914267676">
      <w:bodyDiv w:val="1"/>
      <w:marLeft w:val="0"/>
      <w:marRight w:val="0"/>
      <w:marTop w:val="0"/>
      <w:marBottom w:val="0"/>
      <w:divBdr>
        <w:top w:val="none" w:sz="0" w:space="0" w:color="auto"/>
        <w:left w:val="none" w:sz="0" w:space="0" w:color="auto"/>
        <w:bottom w:val="none" w:sz="0" w:space="0" w:color="auto"/>
        <w:right w:val="none" w:sz="0" w:space="0" w:color="auto"/>
      </w:divBdr>
    </w:div>
    <w:div w:id="1933927232">
      <w:bodyDiv w:val="1"/>
      <w:marLeft w:val="0"/>
      <w:marRight w:val="0"/>
      <w:marTop w:val="0"/>
      <w:marBottom w:val="0"/>
      <w:divBdr>
        <w:top w:val="none" w:sz="0" w:space="0" w:color="auto"/>
        <w:left w:val="none" w:sz="0" w:space="0" w:color="auto"/>
        <w:bottom w:val="none" w:sz="0" w:space="0" w:color="auto"/>
        <w:right w:val="none" w:sz="0" w:space="0" w:color="auto"/>
      </w:divBdr>
    </w:div>
    <w:div w:id="1936938271">
      <w:bodyDiv w:val="1"/>
      <w:marLeft w:val="0"/>
      <w:marRight w:val="0"/>
      <w:marTop w:val="0"/>
      <w:marBottom w:val="0"/>
      <w:divBdr>
        <w:top w:val="none" w:sz="0" w:space="0" w:color="auto"/>
        <w:left w:val="none" w:sz="0" w:space="0" w:color="auto"/>
        <w:bottom w:val="none" w:sz="0" w:space="0" w:color="auto"/>
        <w:right w:val="none" w:sz="0" w:space="0" w:color="auto"/>
      </w:divBdr>
    </w:div>
    <w:div w:id="1966811763">
      <w:bodyDiv w:val="1"/>
      <w:marLeft w:val="0"/>
      <w:marRight w:val="0"/>
      <w:marTop w:val="0"/>
      <w:marBottom w:val="0"/>
      <w:divBdr>
        <w:top w:val="none" w:sz="0" w:space="0" w:color="auto"/>
        <w:left w:val="none" w:sz="0" w:space="0" w:color="auto"/>
        <w:bottom w:val="none" w:sz="0" w:space="0" w:color="auto"/>
        <w:right w:val="none" w:sz="0" w:space="0" w:color="auto"/>
      </w:divBdr>
    </w:div>
    <w:div w:id="1969236896">
      <w:bodyDiv w:val="1"/>
      <w:marLeft w:val="0"/>
      <w:marRight w:val="0"/>
      <w:marTop w:val="0"/>
      <w:marBottom w:val="0"/>
      <w:divBdr>
        <w:top w:val="none" w:sz="0" w:space="0" w:color="auto"/>
        <w:left w:val="none" w:sz="0" w:space="0" w:color="auto"/>
        <w:bottom w:val="none" w:sz="0" w:space="0" w:color="auto"/>
        <w:right w:val="none" w:sz="0" w:space="0" w:color="auto"/>
      </w:divBdr>
    </w:div>
    <w:div w:id="1976526531">
      <w:bodyDiv w:val="1"/>
      <w:marLeft w:val="0"/>
      <w:marRight w:val="0"/>
      <w:marTop w:val="0"/>
      <w:marBottom w:val="0"/>
      <w:divBdr>
        <w:top w:val="none" w:sz="0" w:space="0" w:color="auto"/>
        <w:left w:val="none" w:sz="0" w:space="0" w:color="auto"/>
        <w:bottom w:val="none" w:sz="0" w:space="0" w:color="auto"/>
        <w:right w:val="none" w:sz="0" w:space="0" w:color="auto"/>
      </w:divBdr>
      <w:divsChild>
        <w:div w:id="1352729657">
          <w:marLeft w:val="0"/>
          <w:marRight w:val="0"/>
          <w:marTop w:val="0"/>
          <w:marBottom w:val="0"/>
          <w:divBdr>
            <w:top w:val="none" w:sz="0" w:space="0" w:color="auto"/>
            <w:left w:val="none" w:sz="0" w:space="0" w:color="auto"/>
            <w:bottom w:val="none" w:sz="0" w:space="0" w:color="auto"/>
            <w:right w:val="none" w:sz="0" w:space="0" w:color="auto"/>
          </w:divBdr>
          <w:divsChild>
            <w:div w:id="1636593814">
              <w:marLeft w:val="0"/>
              <w:marRight w:val="0"/>
              <w:marTop w:val="0"/>
              <w:marBottom w:val="0"/>
              <w:divBdr>
                <w:top w:val="none" w:sz="0" w:space="0" w:color="auto"/>
                <w:left w:val="none" w:sz="0" w:space="0" w:color="auto"/>
                <w:bottom w:val="none" w:sz="0" w:space="0" w:color="auto"/>
                <w:right w:val="none" w:sz="0" w:space="0" w:color="auto"/>
              </w:divBdr>
              <w:divsChild>
                <w:div w:id="1418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4832">
      <w:bodyDiv w:val="1"/>
      <w:marLeft w:val="0"/>
      <w:marRight w:val="0"/>
      <w:marTop w:val="0"/>
      <w:marBottom w:val="0"/>
      <w:divBdr>
        <w:top w:val="none" w:sz="0" w:space="0" w:color="auto"/>
        <w:left w:val="none" w:sz="0" w:space="0" w:color="auto"/>
        <w:bottom w:val="none" w:sz="0" w:space="0" w:color="auto"/>
        <w:right w:val="none" w:sz="0" w:space="0" w:color="auto"/>
      </w:divBdr>
    </w:div>
    <w:div w:id="1993098602">
      <w:bodyDiv w:val="1"/>
      <w:marLeft w:val="0"/>
      <w:marRight w:val="0"/>
      <w:marTop w:val="0"/>
      <w:marBottom w:val="0"/>
      <w:divBdr>
        <w:top w:val="none" w:sz="0" w:space="0" w:color="auto"/>
        <w:left w:val="none" w:sz="0" w:space="0" w:color="auto"/>
        <w:bottom w:val="none" w:sz="0" w:space="0" w:color="auto"/>
        <w:right w:val="none" w:sz="0" w:space="0" w:color="auto"/>
      </w:divBdr>
    </w:div>
    <w:div w:id="1997412293">
      <w:bodyDiv w:val="1"/>
      <w:marLeft w:val="0"/>
      <w:marRight w:val="0"/>
      <w:marTop w:val="0"/>
      <w:marBottom w:val="0"/>
      <w:divBdr>
        <w:top w:val="none" w:sz="0" w:space="0" w:color="auto"/>
        <w:left w:val="none" w:sz="0" w:space="0" w:color="auto"/>
        <w:bottom w:val="none" w:sz="0" w:space="0" w:color="auto"/>
        <w:right w:val="none" w:sz="0" w:space="0" w:color="auto"/>
      </w:divBdr>
      <w:divsChild>
        <w:div w:id="1628118098">
          <w:marLeft w:val="0"/>
          <w:marRight w:val="0"/>
          <w:marTop w:val="0"/>
          <w:marBottom w:val="0"/>
          <w:divBdr>
            <w:top w:val="none" w:sz="0" w:space="0" w:color="auto"/>
            <w:left w:val="none" w:sz="0" w:space="0" w:color="auto"/>
            <w:bottom w:val="none" w:sz="0" w:space="0" w:color="auto"/>
            <w:right w:val="none" w:sz="0" w:space="0" w:color="auto"/>
          </w:divBdr>
        </w:div>
      </w:divsChild>
    </w:div>
    <w:div w:id="2069961988">
      <w:bodyDiv w:val="1"/>
      <w:marLeft w:val="0"/>
      <w:marRight w:val="0"/>
      <w:marTop w:val="0"/>
      <w:marBottom w:val="0"/>
      <w:divBdr>
        <w:top w:val="none" w:sz="0" w:space="0" w:color="auto"/>
        <w:left w:val="none" w:sz="0" w:space="0" w:color="auto"/>
        <w:bottom w:val="none" w:sz="0" w:space="0" w:color="auto"/>
        <w:right w:val="none" w:sz="0" w:space="0" w:color="auto"/>
      </w:divBdr>
    </w:div>
    <w:div w:id="2088306002">
      <w:bodyDiv w:val="1"/>
      <w:marLeft w:val="0"/>
      <w:marRight w:val="0"/>
      <w:marTop w:val="0"/>
      <w:marBottom w:val="0"/>
      <w:divBdr>
        <w:top w:val="none" w:sz="0" w:space="0" w:color="auto"/>
        <w:left w:val="none" w:sz="0" w:space="0" w:color="auto"/>
        <w:bottom w:val="none" w:sz="0" w:space="0" w:color="auto"/>
        <w:right w:val="none" w:sz="0" w:space="0" w:color="auto"/>
      </w:divBdr>
    </w:div>
    <w:div w:id="2107456503">
      <w:bodyDiv w:val="1"/>
      <w:marLeft w:val="0"/>
      <w:marRight w:val="0"/>
      <w:marTop w:val="0"/>
      <w:marBottom w:val="0"/>
      <w:divBdr>
        <w:top w:val="none" w:sz="0" w:space="0" w:color="auto"/>
        <w:left w:val="none" w:sz="0" w:space="0" w:color="auto"/>
        <w:bottom w:val="none" w:sz="0" w:space="0" w:color="auto"/>
        <w:right w:val="none" w:sz="0" w:space="0" w:color="auto"/>
      </w:divBdr>
    </w:div>
    <w:div w:id="2119182848">
      <w:bodyDiv w:val="1"/>
      <w:marLeft w:val="0"/>
      <w:marRight w:val="0"/>
      <w:marTop w:val="0"/>
      <w:marBottom w:val="0"/>
      <w:divBdr>
        <w:top w:val="none" w:sz="0" w:space="0" w:color="auto"/>
        <w:left w:val="none" w:sz="0" w:space="0" w:color="auto"/>
        <w:bottom w:val="none" w:sz="0" w:space="0" w:color="auto"/>
        <w:right w:val="none" w:sz="0" w:space="0" w:color="auto"/>
      </w:divBdr>
    </w:div>
    <w:div w:id="2126921327">
      <w:bodyDiv w:val="1"/>
      <w:marLeft w:val="0"/>
      <w:marRight w:val="0"/>
      <w:marTop w:val="0"/>
      <w:marBottom w:val="0"/>
      <w:divBdr>
        <w:top w:val="none" w:sz="0" w:space="0" w:color="auto"/>
        <w:left w:val="none" w:sz="0" w:space="0" w:color="auto"/>
        <w:bottom w:val="none" w:sz="0" w:space="0" w:color="auto"/>
        <w:right w:val="none" w:sz="0" w:space="0" w:color="auto"/>
      </w:divBdr>
    </w:div>
    <w:div w:id="2145341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Kdo8v1" TargetMode="External"/><Relationship Id="rId13" Type="http://schemas.openxmlformats.org/officeDocument/2006/relationships/header" Target="header1.xml"/><Relationship Id="rId18" Type="http://schemas.openxmlformats.org/officeDocument/2006/relationships/hyperlink" Target="http://aspredicted.org/blind.php?x=2f7h7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aspredicted.org/blind.php?x=ht79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aspredicted.org/blind.php?x=z4p9pv"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aspredicted.org/blind.php?x=6vi2dr" TargetMode="External"/><Relationship Id="rId14" Type="http://schemas.openxmlformats.org/officeDocument/2006/relationships/hyperlink" Target="http://aspredicted.org/blind.php?x=dp3z4y" TargetMode="Externa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ronsharps:Documents:PhD%20Research:Prosociality:donation_study_DS%20edits_05%20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77537182852099"/>
          <c:y val="6.9411361942928504E-2"/>
          <c:w val="0.78200240594925596"/>
          <c:h val="0.73522645347080995"/>
        </c:manualLayout>
      </c:layout>
      <c:scatterChart>
        <c:scatterStyle val="lineMarker"/>
        <c:varyColors val="0"/>
        <c:ser>
          <c:idx val="1"/>
          <c:order val="0"/>
          <c:tx>
            <c:v>Total donation of $1</c:v>
          </c:tx>
          <c:spPr>
            <a:ln w="19050">
              <a:noFill/>
            </a:ln>
            <a:effectLst/>
          </c:spPr>
          <c:marker>
            <c:symbol val="circle"/>
            <c:size val="5"/>
            <c:spPr>
              <a:solidFill>
                <a:srgbClr val="000000"/>
              </a:solidFill>
              <a:ln w="9525">
                <a:noFill/>
              </a:ln>
              <a:effectLst/>
            </c:spPr>
          </c:marker>
          <c:trendline>
            <c:spPr>
              <a:ln w="19050" cap="rnd">
                <a:solidFill>
                  <a:schemeClr val="accent2"/>
                </a:solidFill>
                <a:prstDash val="sysDot"/>
              </a:ln>
              <a:effectLst/>
            </c:spPr>
            <c:trendlineType val="linear"/>
            <c:dispRSqr val="0"/>
            <c:dispEq val="0"/>
          </c:trendline>
          <c:trendline>
            <c:spPr>
              <a:ln w="19050" cap="rnd">
                <a:solidFill>
                  <a:schemeClr val="tx1"/>
                </a:solidFill>
                <a:prstDash val="solid"/>
              </a:ln>
              <a:effectLst/>
            </c:spPr>
            <c:trendlineType val="linear"/>
            <c:dispRSqr val="0"/>
            <c:dispEq val="0"/>
          </c:trendline>
          <c:xVal>
            <c:strRef>
              <c:f>graphs!$B$15:$B$24</c:f>
              <c:strCache>
                <c:ptCount val="10"/>
                <c:pt idx="0">
                  <c:v>1.00</c:v>
                </c:pt>
                <c:pt idx="1">
                  <c:v>2.00</c:v>
                </c:pt>
                <c:pt idx="2">
                  <c:v>3.00</c:v>
                </c:pt>
                <c:pt idx="3">
                  <c:v>4.00</c:v>
                </c:pt>
                <c:pt idx="4">
                  <c:v>5.00</c:v>
                </c:pt>
                <c:pt idx="5">
                  <c:v>6.00</c:v>
                </c:pt>
                <c:pt idx="6">
                  <c:v>7.00</c:v>
                </c:pt>
                <c:pt idx="7">
                  <c:v>8.00</c:v>
                </c:pt>
                <c:pt idx="8">
                  <c:v>9.00</c:v>
                </c:pt>
                <c:pt idx="9">
                  <c:v>10.00</c:v>
                </c:pt>
              </c:strCache>
            </c:strRef>
          </c:xVal>
          <c:yVal>
            <c:numRef>
              <c:f>graphs!$C$42:$C$51</c:f>
              <c:numCache>
                <c:formatCode>###0.0000</c:formatCode>
                <c:ptCount val="10"/>
                <c:pt idx="0">
                  <c:v>0.10344827586206901</c:v>
                </c:pt>
                <c:pt idx="1">
                  <c:v>0.31833333333333302</c:v>
                </c:pt>
                <c:pt idx="2">
                  <c:v>0.420689655</c:v>
                </c:pt>
                <c:pt idx="3">
                  <c:v>0.35</c:v>
                </c:pt>
                <c:pt idx="4">
                  <c:v>0.44354838709677402</c:v>
                </c:pt>
                <c:pt idx="5">
                  <c:v>0.46966666666666701</c:v>
                </c:pt>
                <c:pt idx="6">
                  <c:v>0.33870967699999999</c:v>
                </c:pt>
                <c:pt idx="7">
                  <c:v>0.35481481500000001</c:v>
                </c:pt>
                <c:pt idx="8">
                  <c:v>0.38500000000000001</c:v>
                </c:pt>
                <c:pt idx="9">
                  <c:v>0.48428571399999998</c:v>
                </c:pt>
              </c:numCache>
            </c:numRef>
          </c:yVal>
          <c:smooth val="0"/>
          <c:extLst>
            <c:ext xmlns:c16="http://schemas.microsoft.com/office/drawing/2014/chart" uri="{C3380CC4-5D6E-409C-BE32-E72D297353CC}">
              <c16:uniqueId val="{00000000-FC61-4E62-BD6E-AB9F9F17A5CD}"/>
            </c:ext>
          </c:extLst>
        </c:ser>
        <c:ser>
          <c:idx val="2"/>
          <c:order val="1"/>
          <c:tx>
            <c:v>Total donation conditional on donating</c:v>
          </c:tx>
          <c:spPr>
            <a:ln w="19050">
              <a:noFill/>
            </a:ln>
          </c:spPr>
          <c:marker>
            <c:spPr>
              <a:solidFill>
                <a:srgbClr val="000000"/>
              </a:solidFill>
              <a:ln>
                <a:noFill/>
              </a:ln>
            </c:spPr>
          </c:marker>
          <c:trendline>
            <c:spPr>
              <a:ln w="19050" cmpd="sng">
                <a:solidFill>
                  <a:schemeClr val="bg1">
                    <a:lumMod val="50000"/>
                  </a:schemeClr>
                </a:solidFill>
                <a:prstDash val="sysDash"/>
              </a:ln>
            </c:spPr>
            <c:trendlineType val="linear"/>
            <c:dispRSqr val="0"/>
            <c:dispEq val="0"/>
          </c:trendline>
          <c:xVal>
            <c:strRef>
              <c:f>graphs!$A$42:$A$51</c:f>
              <c:strCache>
                <c:ptCount val="10"/>
                <c:pt idx="0">
                  <c:v>1.00</c:v>
                </c:pt>
                <c:pt idx="1">
                  <c:v>2.00</c:v>
                </c:pt>
                <c:pt idx="2">
                  <c:v>3.00</c:v>
                </c:pt>
                <c:pt idx="3">
                  <c:v>4.00</c:v>
                </c:pt>
                <c:pt idx="4">
                  <c:v>5.00</c:v>
                </c:pt>
                <c:pt idx="5">
                  <c:v>6.00</c:v>
                </c:pt>
                <c:pt idx="6">
                  <c:v>7.00</c:v>
                </c:pt>
                <c:pt idx="7">
                  <c:v>8.00</c:v>
                </c:pt>
                <c:pt idx="8">
                  <c:v>9.00</c:v>
                </c:pt>
                <c:pt idx="9">
                  <c:v>10.00</c:v>
                </c:pt>
              </c:strCache>
            </c:strRef>
          </c:xVal>
          <c:yVal>
            <c:numRef>
              <c:f>graphs!$K$42:$K$51</c:f>
              <c:numCache>
                <c:formatCode>General</c:formatCode>
                <c:ptCount val="10"/>
                <c:pt idx="0">
                  <c:v>0.375</c:v>
                </c:pt>
                <c:pt idx="1">
                  <c:v>0.53</c:v>
                </c:pt>
                <c:pt idx="2">
                  <c:v>0.76</c:v>
                </c:pt>
                <c:pt idx="3">
                  <c:v>0.53</c:v>
                </c:pt>
                <c:pt idx="4">
                  <c:v>0.76</c:v>
                </c:pt>
                <c:pt idx="5">
                  <c:v>0.83</c:v>
                </c:pt>
                <c:pt idx="6">
                  <c:v>0.62</c:v>
                </c:pt>
                <c:pt idx="7">
                  <c:v>0.6</c:v>
                </c:pt>
                <c:pt idx="8">
                  <c:v>0.72</c:v>
                </c:pt>
                <c:pt idx="9">
                  <c:v>0.85</c:v>
                </c:pt>
              </c:numCache>
            </c:numRef>
          </c:yVal>
          <c:smooth val="0"/>
          <c:extLst>
            <c:ext xmlns:c16="http://schemas.microsoft.com/office/drawing/2014/chart" uri="{C3380CC4-5D6E-409C-BE32-E72D297353CC}">
              <c16:uniqueId val="{00000001-FC61-4E62-BD6E-AB9F9F17A5CD}"/>
            </c:ext>
          </c:extLst>
        </c:ser>
        <c:dLbls>
          <c:showLegendKey val="0"/>
          <c:showVal val="0"/>
          <c:showCatName val="0"/>
          <c:showSerName val="0"/>
          <c:showPercent val="0"/>
          <c:showBubbleSize val="0"/>
        </c:dLbls>
        <c:axId val="-2110574760"/>
        <c:axId val="-2105770184"/>
      </c:scatterChart>
      <c:valAx>
        <c:axId val="-2110574760"/>
        <c:scaling>
          <c:orientation val="minMax"/>
          <c:max val="10"/>
          <c:min val="1"/>
        </c:scaling>
        <c:delete val="0"/>
        <c:axPos val="b"/>
        <c:title>
          <c:tx>
            <c:rich>
              <a:bodyPr rot="0" vert="horz"/>
              <a:lstStyle/>
              <a:p>
                <a:pPr>
                  <a:defRPr/>
                </a:pPr>
                <a:r>
                  <a:rPr lang="en-US"/>
                  <a:t>Number</a:t>
                </a:r>
                <a:r>
                  <a:rPr lang="en-US" baseline="0"/>
                  <a:t> of requesters</a:t>
                </a:r>
                <a:endParaRPr lang="en-US"/>
              </a:p>
            </c:rich>
          </c:tx>
          <c:overlay val="0"/>
          <c:spPr>
            <a:noFill/>
            <a:ln>
              <a:noFill/>
            </a:ln>
            <a:effectLst/>
          </c:spPr>
        </c:title>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105770184"/>
        <c:crosses val="autoZero"/>
        <c:crossBetween val="midCat"/>
        <c:majorUnit val="1"/>
      </c:valAx>
      <c:valAx>
        <c:axId val="-2105770184"/>
        <c:scaling>
          <c:orientation val="minMax"/>
          <c:max val="1"/>
          <c:min val="0"/>
        </c:scaling>
        <c:delete val="0"/>
        <c:axPos val="l"/>
        <c:title>
          <c:tx>
            <c:rich>
              <a:bodyPr rot="-5400000" vert="horz"/>
              <a:lstStyle/>
              <a:p>
                <a:pPr>
                  <a:defRPr/>
                </a:pPr>
                <a:r>
                  <a:rPr lang="en-US"/>
                  <a:t>Amount given (total)</a:t>
                </a:r>
              </a:p>
            </c:rich>
          </c:tx>
          <c:layout>
            <c:manualLayout>
              <c:xMode val="edge"/>
              <c:yMode val="edge"/>
              <c:x val="7.9712284223711401E-3"/>
              <c:y val="0.192920232796987"/>
            </c:manualLayout>
          </c:layout>
          <c:overlay val="0"/>
          <c:spPr>
            <a:noFill/>
            <a:ln>
              <a:noFill/>
            </a:ln>
            <a:effectLst/>
          </c:spPr>
        </c:title>
        <c:numFmt formatCode="&quot;$&quot;#,##0.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11057476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One-Requester Condition</c:v>
                </c:pt>
              </c:strCache>
            </c:strRef>
          </c:tx>
          <c:spPr>
            <a:solidFill>
              <a:schemeClr val="bg1">
                <a:lumMod val="75000"/>
              </a:schemeClr>
            </a:solidFill>
            <a:ln>
              <a:solidFill>
                <a:srgbClr val="000000"/>
              </a:solidFill>
            </a:ln>
          </c:spPr>
          <c:invertIfNegative val="0"/>
          <c:errBars>
            <c:errBarType val="both"/>
            <c:errValType val="cust"/>
            <c:noEndCap val="0"/>
            <c:plus>
              <c:numRef>
                <c:f>Sheet1!$E$2:$E$3</c:f>
                <c:numCache>
                  <c:formatCode>General</c:formatCode>
                  <c:ptCount val="2"/>
                  <c:pt idx="0">
                    <c:v>2.9270000000000001E-2</c:v>
                  </c:pt>
                  <c:pt idx="1">
                    <c:v>2.0750000000000001E-2</c:v>
                  </c:pt>
                </c:numCache>
              </c:numRef>
            </c:plus>
            <c:minus>
              <c:numRef>
                <c:f>Sheet1!$E$2:$E$3</c:f>
                <c:numCache>
                  <c:formatCode>General</c:formatCode>
                  <c:ptCount val="2"/>
                  <c:pt idx="0">
                    <c:v>2.9270000000000001E-2</c:v>
                  </c:pt>
                  <c:pt idx="1">
                    <c:v>2.0750000000000001E-2</c:v>
                  </c:pt>
                </c:numCache>
              </c:numRef>
            </c:minus>
          </c:errBars>
          <c:cat>
            <c:strRef>
              <c:f>Sheet1!$A$2:$A$3</c:f>
              <c:strCache>
                <c:ptCount val="2"/>
                <c:pt idx="0">
                  <c:v>Unpacked Donation Condition</c:v>
                </c:pt>
                <c:pt idx="1">
                  <c:v>Packed Donation Condition</c:v>
                </c:pt>
              </c:strCache>
            </c:strRef>
          </c:cat>
          <c:val>
            <c:numRef>
              <c:f>Sheet1!$B$2:$B$3</c:f>
              <c:numCache>
                <c:formatCode>"$"#,##0.00</c:formatCode>
                <c:ptCount val="2"/>
                <c:pt idx="0">
                  <c:v>0.22</c:v>
                </c:pt>
                <c:pt idx="1">
                  <c:v>0.25</c:v>
                </c:pt>
              </c:numCache>
            </c:numRef>
          </c:val>
          <c:extLst>
            <c:ext xmlns:c16="http://schemas.microsoft.com/office/drawing/2014/chart" uri="{C3380CC4-5D6E-409C-BE32-E72D297353CC}">
              <c16:uniqueId val="{00000000-9878-48B3-A670-75FAA08F1D4B}"/>
            </c:ext>
          </c:extLst>
        </c:ser>
        <c:ser>
          <c:idx val="1"/>
          <c:order val="1"/>
          <c:tx>
            <c:strRef>
              <c:f>Sheet1!$C$1</c:f>
              <c:strCache>
                <c:ptCount val="1"/>
                <c:pt idx="0">
                  <c:v>Four-Requester Condition</c:v>
                </c:pt>
              </c:strCache>
            </c:strRef>
          </c:tx>
          <c:spPr>
            <a:solidFill>
              <a:schemeClr val="bg1">
                <a:lumMod val="50000"/>
              </a:schemeClr>
            </a:solidFill>
            <a:ln>
              <a:solidFill>
                <a:srgbClr val="000000"/>
              </a:solidFill>
            </a:ln>
          </c:spPr>
          <c:invertIfNegative val="0"/>
          <c:errBars>
            <c:errBarType val="both"/>
            <c:errValType val="cust"/>
            <c:noEndCap val="0"/>
            <c:plus>
              <c:numRef>
                <c:f>Sheet1!$F$2:$F$3</c:f>
                <c:numCache>
                  <c:formatCode>General</c:formatCode>
                  <c:ptCount val="2"/>
                  <c:pt idx="0">
                    <c:v>2.9270000000000001E-2</c:v>
                  </c:pt>
                  <c:pt idx="1">
                    <c:v>2.9270000000000001E-2</c:v>
                  </c:pt>
                </c:numCache>
              </c:numRef>
            </c:plus>
            <c:minus>
              <c:numRef>
                <c:f>Sheet1!$F$2:$F$3</c:f>
                <c:numCache>
                  <c:formatCode>General</c:formatCode>
                  <c:ptCount val="2"/>
                  <c:pt idx="0">
                    <c:v>2.9270000000000001E-2</c:v>
                  </c:pt>
                  <c:pt idx="1">
                    <c:v>2.9270000000000001E-2</c:v>
                  </c:pt>
                </c:numCache>
              </c:numRef>
            </c:minus>
          </c:errBars>
          <c:cat>
            <c:strRef>
              <c:f>Sheet1!$A$2:$A$3</c:f>
              <c:strCache>
                <c:ptCount val="2"/>
                <c:pt idx="0">
                  <c:v>Unpacked Donation Condition</c:v>
                </c:pt>
                <c:pt idx="1">
                  <c:v>Packed Donation Condition</c:v>
                </c:pt>
              </c:strCache>
            </c:strRef>
          </c:cat>
          <c:val>
            <c:numRef>
              <c:f>Sheet1!$C$2:$C$3</c:f>
              <c:numCache>
                <c:formatCode>"$"#,##0.00</c:formatCode>
                <c:ptCount val="2"/>
                <c:pt idx="0">
                  <c:v>0.28999999999999998</c:v>
                </c:pt>
                <c:pt idx="1">
                  <c:v>0.22</c:v>
                </c:pt>
              </c:numCache>
            </c:numRef>
          </c:val>
          <c:extLst>
            <c:ext xmlns:c16="http://schemas.microsoft.com/office/drawing/2014/chart" uri="{C3380CC4-5D6E-409C-BE32-E72D297353CC}">
              <c16:uniqueId val="{00000001-9878-48B3-A670-75FAA08F1D4B}"/>
            </c:ext>
          </c:extLst>
        </c:ser>
        <c:dLbls>
          <c:showLegendKey val="0"/>
          <c:showVal val="0"/>
          <c:showCatName val="0"/>
          <c:showSerName val="0"/>
          <c:showPercent val="0"/>
          <c:showBubbleSize val="0"/>
        </c:dLbls>
        <c:gapWidth val="150"/>
        <c:axId val="-2106465464"/>
        <c:axId val="-2106462488"/>
      </c:barChart>
      <c:catAx>
        <c:axId val="-2106465464"/>
        <c:scaling>
          <c:orientation val="minMax"/>
        </c:scaling>
        <c:delete val="0"/>
        <c:axPos val="b"/>
        <c:numFmt formatCode="General" sourceLinked="0"/>
        <c:majorTickMark val="out"/>
        <c:minorTickMark val="none"/>
        <c:tickLblPos val="nextTo"/>
        <c:crossAx val="-2106462488"/>
        <c:crosses val="autoZero"/>
        <c:auto val="1"/>
        <c:lblAlgn val="ctr"/>
        <c:lblOffset val="100"/>
        <c:noMultiLvlLbl val="0"/>
      </c:catAx>
      <c:valAx>
        <c:axId val="-2106462488"/>
        <c:scaling>
          <c:orientation val="minMax"/>
        </c:scaling>
        <c:delete val="0"/>
        <c:axPos val="l"/>
        <c:numFmt formatCode="&quot;$&quot;#,##0.00" sourceLinked="1"/>
        <c:majorTickMark val="out"/>
        <c:minorTickMark val="none"/>
        <c:tickLblPos val="nextTo"/>
        <c:crossAx val="-2106465464"/>
        <c:crosses val="autoZero"/>
        <c:crossBetween val="between"/>
      </c:valAx>
    </c:plotArea>
    <c:legend>
      <c:legendPos val="b"/>
      <c:layout>
        <c:manualLayout>
          <c:xMode val="edge"/>
          <c:yMode val="edge"/>
          <c:x val="0.55060677311169404"/>
          <c:y val="3.0823229935090301E-2"/>
          <c:w val="0.44739756488772198"/>
          <c:h val="0.13366763168370899"/>
        </c:manualLayout>
      </c:layout>
      <c:overlay val="0"/>
    </c:legend>
    <c:plotVisOnly val="1"/>
    <c:dispBlanksAs val="gap"/>
    <c:showDLblsOverMax val="0"/>
  </c:chart>
  <c:spPr>
    <a:ln>
      <a:noFill/>
    </a:ln>
  </c:spPr>
  <c:txPr>
    <a:bodyPr/>
    <a:lstStyle/>
    <a:p>
      <a:pPr>
        <a:defRPr sz="1200">
          <a:latin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01180555555556"/>
          <c:y val="5.5281459150622998E-2"/>
          <c:w val="0.87335648148148204"/>
          <c:h val="0.84065967543280895"/>
        </c:manualLayout>
      </c:layout>
      <c:barChart>
        <c:barDir val="col"/>
        <c:grouping val="clustered"/>
        <c:varyColors val="0"/>
        <c:ser>
          <c:idx val="0"/>
          <c:order val="0"/>
          <c:tx>
            <c:strRef>
              <c:f>Sheet1!$B$1</c:f>
              <c:strCache>
                <c:ptCount val="1"/>
                <c:pt idx="0">
                  <c:v>One-Requester Condition</c:v>
                </c:pt>
              </c:strCache>
            </c:strRef>
          </c:tx>
          <c:spPr>
            <a:solidFill>
              <a:schemeClr val="bg1">
                <a:lumMod val="75000"/>
              </a:schemeClr>
            </a:solidFill>
            <a:ln>
              <a:solidFill>
                <a:srgbClr val="000000"/>
              </a:solidFill>
            </a:ln>
          </c:spPr>
          <c:invertIfNegative val="0"/>
          <c:errBars>
            <c:errBarType val="both"/>
            <c:errValType val="cust"/>
            <c:noEndCap val="0"/>
            <c:plus>
              <c:numRef>
                <c:f>Sheet1!$E$2:$E$3</c:f>
                <c:numCache>
                  <c:formatCode>General</c:formatCode>
                  <c:ptCount val="2"/>
                  <c:pt idx="0">
                    <c:v>2.9009190000000001E-2</c:v>
                  </c:pt>
                  <c:pt idx="1">
                    <c:v>2.832047E-2</c:v>
                  </c:pt>
                </c:numCache>
              </c:numRef>
            </c:plus>
            <c:minus>
              <c:numRef>
                <c:f>Sheet1!$E$2:$E$3</c:f>
                <c:numCache>
                  <c:formatCode>General</c:formatCode>
                  <c:ptCount val="2"/>
                  <c:pt idx="0">
                    <c:v>2.9009190000000001E-2</c:v>
                  </c:pt>
                  <c:pt idx="1">
                    <c:v>2.832047E-2</c:v>
                  </c:pt>
                </c:numCache>
              </c:numRef>
            </c:minus>
          </c:errBars>
          <c:cat>
            <c:strRef>
              <c:f>Sheet1!$A$2:$A$3</c:f>
              <c:strCache>
                <c:ptCount val="2"/>
                <c:pt idx="0">
                  <c:v>Unpacked Condition</c:v>
                </c:pt>
                <c:pt idx="1">
                  <c:v>Packed Condition</c:v>
                </c:pt>
              </c:strCache>
            </c:strRef>
          </c:cat>
          <c:val>
            <c:numRef>
              <c:f>Sheet1!$B$2:$B$3</c:f>
              <c:numCache>
                <c:formatCode>"$"#,##0.00</c:formatCode>
                <c:ptCount val="2"/>
                <c:pt idx="0">
                  <c:v>0.38039220000000001</c:v>
                </c:pt>
                <c:pt idx="1">
                  <c:v>0.35900989999999999</c:v>
                </c:pt>
              </c:numCache>
            </c:numRef>
          </c:val>
          <c:extLst>
            <c:ext xmlns:c16="http://schemas.microsoft.com/office/drawing/2014/chart" uri="{C3380CC4-5D6E-409C-BE32-E72D297353CC}">
              <c16:uniqueId val="{00000000-9878-48B3-A670-75FAA08F1D4B}"/>
            </c:ext>
          </c:extLst>
        </c:ser>
        <c:ser>
          <c:idx val="1"/>
          <c:order val="1"/>
          <c:tx>
            <c:strRef>
              <c:f>Sheet1!$C$1</c:f>
              <c:strCache>
                <c:ptCount val="1"/>
                <c:pt idx="0">
                  <c:v>Five-Requester Condition</c:v>
                </c:pt>
              </c:strCache>
            </c:strRef>
          </c:tx>
          <c:spPr>
            <a:solidFill>
              <a:schemeClr val="bg1">
                <a:lumMod val="50000"/>
              </a:schemeClr>
            </a:solidFill>
            <a:ln>
              <a:solidFill>
                <a:srgbClr val="000000"/>
              </a:solidFill>
            </a:ln>
          </c:spPr>
          <c:invertIfNegative val="0"/>
          <c:errBars>
            <c:errBarType val="both"/>
            <c:errValType val="cust"/>
            <c:noEndCap val="0"/>
            <c:plus>
              <c:numRef>
                <c:f>Sheet1!$F$2:$F$3</c:f>
                <c:numCache>
                  <c:formatCode>General</c:formatCode>
                  <c:ptCount val="2"/>
                  <c:pt idx="0">
                    <c:v>3.1611220000000002E-2</c:v>
                  </c:pt>
                  <c:pt idx="1">
                    <c:v>3.01056E-2</c:v>
                  </c:pt>
                </c:numCache>
              </c:numRef>
            </c:plus>
            <c:minus>
              <c:numRef>
                <c:f>Sheet1!$F$2:$F$3</c:f>
                <c:numCache>
                  <c:formatCode>General</c:formatCode>
                  <c:ptCount val="2"/>
                  <c:pt idx="0">
                    <c:v>3.1611220000000002E-2</c:v>
                  </c:pt>
                  <c:pt idx="1">
                    <c:v>3.01056E-2</c:v>
                  </c:pt>
                </c:numCache>
              </c:numRef>
            </c:minus>
          </c:errBars>
          <c:cat>
            <c:strRef>
              <c:f>Sheet1!$A$2:$A$3</c:f>
              <c:strCache>
                <c:ptCount val="2"/>
                <c:pt idx="0">
                  <c:v>Unpacked Condition</c:v>
                </c:pt>
                <c:pt idx="1">
                  <c:v>Packed Condition</c:v>
                </c:pt>
              </c:strCache>
            </c:strRef>
          </c:cat>
          <c:val>
            <c:numRef>
              <c:f>Sheet1!$C$2:$C$3</c:f>
              <c:numCache>
                <c:formatCode>"$"#,##0.00</c:formatCode>
                <c:ptCount val="2"/>
                <c:pt idx="0">
                  <c:v>0.47969539999999999</c:v>
                </c:pt>
                <c:pt idx="1">
                  <c:v>0.39824120000000002</c:v>
                </c:pt>
              </c:numCache>
            </c:numRef>
          </c:val>
          <c:extLst>
            <c:ext xmlns:c16="http://schemas.microsoft.com/office/drawing/2014/chart" uri="{C3380CC4-5D6E-409C-BE32-E72D297353CC}">
              <c16:uniqueId val="{00000001-9878-48B3-A670-75FAA08F1D4B}"/>
            </c:ext>
          </c:extLst>
        </c:ser>
        <c:dLbls>
          <c:showLegendKey val="0"/>
          <c:showVal val="0"/>
          <c:showCatName val="0"/>
          <c:showSerName val="0"/>
          <c:showPercent val="0"/>
          <c:showBubbleSize val="0"/>
        </c:dLbls>
        <c:gapWidth val="150"/>
        <c:axId val="-2106485800"/>
        <c:axId val="-2110045144"/>
      </c:barChart>
      <c:catAx>
        <c:axId val="-2106485800"/>
        <c:scaling>
          <c:orientation val="minMax"/>
        </c:scaling>
        <c:delete val="0"/>
        <c:axPos val="b"/>
        <c:numFmt formatCode="General" sourceLinked="0"/>
        <c:majorTickMark val="out"/>
        <c:minorTickMark val="none"/>
        <c:tickLblPos val="nextTo"/>
        <c:crossAx val="-2110045144"/>
        <c:crosses val="autoZero"/>
        <c:auto val="1"/>
        <c:lblAlgn val="ctr"/>
        <c:lblOffset val="100"/>
        <c:noMultiLvlLbl val="0"/>
      </c:catAx>
      <c:valAx>
        <c:axId val="-2110045144"/>
        <c:scaling>
          <c:orientation val="minMax"/>
        </c:scaling>
        <c:delete val="0"/>
        <c:axPos val="l"/>
        <c:numFmt formatCode="&quot;$&quot;#,##0.00" sourceLinked="1"/>
        <c:majorTickMark val="out"/>
        <c:minorTickMark val="none"/>
        <c:tickLblPos val="nextTo"/>
        <c:crossAx val="-2106485800"/>
        <c:crosses val="autoZero"/>
        <c:crossBetween val="between"/>
      </c:valAx>
    </c:plotArea>
    <c:legend>
      <c:legendPos val="b"/>
      <c:layout>
        <c:manualLayout>
          <c:xMode val="edge"/>
          <c:yMode val="edge"/>
          <c:x val="0.62793780985710101"/>
          <c:y val="2.3399638539129699E-3"/>
          <c:w val="0.37143919510061202"/>
          <c:h val="0.15740368675135599"/>
        </c:manualLayout>
      </c:layout>
      <c:overlay val="0"/>
    </c:legend>
    <c:plotVisOnly val="1"/>
    <c:dispBlanksAs val="gap"/>
    <c:showDLblsOverMax val="0"/>
  </c:chart>
  <c:spPr>
    <a:ln>
      <a:noFill/>
    </a:ln>
  </c:spPr>
  <c:txPr>
    <a:bodyPr/>
    <a:lstStyle/>
    <a:p>
      <a:pPr>
        <a:defRPr sz="1200">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A675-1610-4762-AC71-C759D2D8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18715</Words>
  <Characters>116787</Characters>
  <Application>Microsoft Office Word</Application>
  <DocSecurity>0</DocSecurity>
  <Lines>2595</Lines>
  <Paragraphs>1220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Chatman Leadership</dc:creator>
  <cp:keywords/>
  <dc:description/>
  <cp:lastModifiedBy>Juliana Schroeder</cp:lastModifiedBy>
  <cp:revision>2</cp:revision>
  <cp:lastPrinted>2018-11-21T03:35:00Z</cp:lastPrinted>
  <dcterms:created xsi:type="dcterms:W3CDTF">2018-12-13T00:10:00Z</dcterms:created>
  <dcterms:modified xsi:type="dcterms:W3CDTF">2018-12-13T00:10:00Z</dcterms:modified>
</cp:coreProperties>
</file>